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2312" w14:textId="77777777" w:rsidR="00B34F2B" w:rsidRPr="001C44D6" w:rsidRDefault="00B34F2B" w:rsidP="001C44D6">
      <w:pPr>
        <w:spacing w:after="0" w:line="240" w:lineRule="auto"/>
        <w:jc w:val="both"/>
        <w:rPr>
          <w:rFonts w:cstheme="minorHAnsi"/>
          <w:b/>
          <w:bCs/>
          <w:sz w:val="24"/>
          <w:szCs w:val="24"/>
          <w:lang w:eastAsia="es-MX"/>
        </w:rPr>
      </w:pPr>
    </w:p>
    <w:p w14:paraId="1A7D24FB" w14:textId="77777777" w:rsidR="00B34F2B" w:rsidRPr="001C44D6" w:rsidRDefault="00B34F2B" w:rsidP="001C44D6">
      <w:pPr>
        <w:spacing w:after="0" w:line="240" w:lineRule="auto"/>
        <w:jc w:val="both"/>
        <w:rPr>
          <w:rFonts w:cstheme="minorHAnsi"/>
          <w:b/>
          <w:bCs/>
          <w:sz w:val="24"/>
          <w:szCs w:val="24"/>
          <w:lang w:eastAsia="es-MX"/>
        </w:rPr>
      </w:pPr>
    </w:p>
    <w:p w14:paraId="66099A36" w14:textId="77777777" w:rsidR="001C44D6" w:rsidRPr="001C44D6" w:rsidRDefault="001C44D6" w:rsidP="001C44D6">
      <w:pPr>
        <w:spacing w:after="0" w:line="240" w:lineRule="auto"/>
        <w:jc w:val="right"/>
        <w:rPr>
          <w:rFonts w:cstheme="minorHAnsi"/>
          <w:b/>
          <w:bCs/>
          <w:i/>
          <w:iCs/>
          <w:sz w:val="24"/>
          <w:szCs w:val="24"/>
          <w:lang w:eastAsia="es-MX"/>
        </w:rPr>
      </w:pPr>
      <w:r w:rsidRPr="001C44D6">
        <w:rPr>
          <w:rFonts w:cstheme="minorHAnsi"/>
          <w:b/>
          <w:bCs/>
          <w:i/>
          <w:iCs/>
          <w:sz w:val="24"/>
          <w:szCs w:val="24"/>
          <w:lang w:eastAsia="es-MX"/>
        </w:rPr>
        <w:t>Artículos científicos</w:t>
      </w:r>
    </w:p>
    <w:p w14:paraId="24BABD8E" w14:textId="77777777" w:rsidR="001C44D6" w:rsidRPr="001C44D6" w:rsidRDefault="001C44D6" w:rsidP="001C44D6">
      <w:pPr>
        <w:spacing w:after="0" w:line="240" w:lineRule="auto"/>
        <w:jc w:val="both"/>
        <w:rPr>
          <w:rFonts w:cstheme="minorHAnsi"/>
          <w:b/>
          <w:bCs/>
          <w:sz w:val="24"/>
          <w:szCs w:val="24"/>
          <w:lang w:eastAsia="es-MX"/>
        </w:rPr>
      </w:pPr>
    </w:p>
    <w:p w14:paraId="71A578E6" w14:textId="4FFC7FAC" w:rsidR="00FD2E1E" w:rsidRPr="001C44D6" w:rsidRDefault="00FD2E1E" w:rsidP="001C44D6">
      <w:pPr>
        <w:spacing w:after="0" w:line="240" w:lineRule="auto"/>
        <w:jc w:val="both"/>
        <w:rPr>
          <w:rFonts w:cstheme="minorHAnsi"/>
          <w:b/>
          <w:bCs/>
          <w:sz w:val="28"/>
          <w:szCs w:val="28"/>
          <w:lang w:eastAsia="es-MX"/>
        </w:rPr>
      </w:pPr>
      <w:r w:rsidRPr="001C44D6">
        <w:rPr>
          <w:rFonts w:cstheme="minorHAnsi"/>
          <w:b/>
          <w:bCs/>
          <w:sz w:val="28"/>
          <w:szCs w:val="28"/>
          <w:lang w:eastAsia="es-MX"/>
        </w:rPr>
        <w:t>Propuesta de Proyecto Integral de Economía Social y Solidaria para la Producción, Industrialización y Comercialización de Nopal en Zonas Desérticas</w:t>
      </w:r>
    </w:p>
    <w:p w14:paraId="6CF03CAF" w14:textId="3C5FF62E" w:rsidR="00D15D8D" w:rsidRPr="001C44D6" w:rsidRDefault="00D15D8D" w:rsidP="001C44D6">
      <w:pPr>
        <w:spacing w:after="0" w:line="240" w:lineRule="auto"/>
        <w:jc w:val="both"/>
        <w:rPr>
          <w:rFonts w:cstheme="minorHAnsi"/>
          <w:i/>
          <w:iCs/>
          <w:sz w:val="24"/>
          <w:szCs w:val="24"/>
          <w:lang w:eastAsia="es-MX"/>
        </w:rPr>
      </w:pPr>
      <w:proofErr w:type="spellStart"/>
      <w:r w:rsidRPr="001C44D6">
        <w:rPr>
          <w:rFonts w:cstheme="minorHAnsi"/>
          <w:i/>
          <w:iCs/>
          <w:sz w:val="24"/>
          <w:szCs w:val="24"/>
          <w:lang w:eastAsia="es-MX"/>
        </w:rPr>
        <w:t>Proposal</w:t>
      </w:r>
      <w:proofErr w:type="spellEnd"/>
      <w:r w:rsidRPr="001C44D6">
        <w:rPr>
          <w:rFonts w:cstheme="minorHAnsi"/>
          <w:i/>
          <w:iCs/>
          <w:sz w:val="24"/>
          <w:szCs w:val="24"/>
          <w:lang w:eastAsia="es-MX"/>
        </w:rPr>
        <w:t xml:space="preserve"> </w:t>
      </w:r>
      <w:proofErr w:type="spellStart"/>
      <w:r w:rsidRPr="001C44D6">
        <w:rPr>
          <w:rFonts w:cstheme="minorHAnsi"/>
          <w:i/>
          <w:iCs/>
          <w:sz w:val="24"/>
          <w:szCs w:val="24"/>
          <w:lang w:eastAsia="es-MX"/>
        </w:rPr>
        <w:t>for</w:t>
      </w:r>
      <w:proofErr w:type="spellEnd"/>
      <w:r w:rsidRPr="001C44D6">
        <w:rPr>
          <w:rFonts w:cstheme="minorHAnsi"/>
          <w:i/>
          <w:iCs/>
          <w:sz w:val="24"/>
          <w:szCs w:val="24"/>
          <w:lang w:eastAsia="es-MX"/>
        </w:rPr>
        <w:t xml:space="preserve"> </w:t>
      </w:r>
      <w:proofErr w:type="spellStart"/>
      <w:r w:rsidRPr="001C44D6">
        <w:rPr>
          <w:rFonts w:cstheme="minorHAnsi"/>
          <w:i/>
          <w:iCs/>
          <w:sz w:val="24"/>
          <w:szCs w:val="24"/>
          <w:lang w:eastAsia="es-MX"/>
        </w:rPr>
        <w:t>an</w:t>
      </w:r>
      <w:proofErr w:type="spellEnd"/>
      <w:r w:rsidRPr="001C44D6">
        <w:rPr>
          <w:rFonts w:cstheme="minorHAnsi"/>
          <w:i/>
          <w:iCs/>
          <w:sz w:val="24"/>
          <w:szCs w:val="24"/>
          <w:lang w:eastAsia="es-MX"/>
        </w:rPr>
        <w:t xml:space="preserve"> Integral Project </w:t>
      </w:r>
      <w:proofErr w:type="spellStart"/>
      <w:r w:rsidRPr="001C44D6">
        <w:rPr>
          <w:rFonts w:cstheme="minorHAnsi"/>
          <w:i/>
          <w:iCs/>
          <w:sz w:val="24"/>
          <w:szCs w:val="24"/>
          <w:lang w:eastAsia="es-MX"/>
        </w:rPr>
        <w:t>on</w:t>
      </w:r>
      <w:proofErr w:type="spellEnd"/>
      <w:r w:rsidRPr="001C44D6">
        <w:rPr>
          <w:rFonts w:cstheme="minorHAnsi"/>
          <w:i/>
          <w:iCs/>
          <w:sz w:val="24"/>
          <w:szCs w:val="24"/>
          <w:lang w:eastAsia="es-MX"/>
        </w:rPr>
        <w:t xml:space="preserve"> Social and </w:t>
      </w:r>
      <w:proofErr w:type="spellStart"/>
      <w:r w:rsidRPr="001C44D6">
        <w:rPr>
          <w:rFonts w:cstheme="minorHAnsi"/>
          <w:i/>
          <w:iCs/>
          <w:sz w:val="24"/>
          <w:szCs w:val="24"/>
          <w:lang w:eastAsia="es-MX"/>
        </w:rPr>
        <w:t>Solidarity</w:t>
      </w:r>
      <w:proofErr w:type="spellEnd"/>
      <w:r w:rsidRPr="001C44D6">
        <w:rPr>
          <w:rFonts w:cstheme="minorHAnsi"/>
          <w:i/>
          <w:iCs/>
          <w:sz w:val="24"/>
          <w:szCs w:val="24"/>
          <w:lang w:eastAsia="es-MX"/>
        </w:rPr>
        <w:t xml:space="preserve"> </w:t>
      </w:r>
      <w:proofErr w:type="spellStart"/>
      <w:r w:rsidRPr="001C44D6">
        <w:rPr>
          <w:rFonts w:cstheme="minorHAnsi"/>
          <w:i/>
          <w:iCs/>
          <w:sz w:val="24"/>
          <w:szCs w:val="24"/>
          <w:lang w:eastAsia="es-MX"/>
        </w:rPr>
        <w:t>Economy</w:t>
      </w:r>
      <w:proofErr w:type="spellEnd"/>
      <w:r w:rsidRPr="001C44D6">
        <w:rPr>
          <w:rFonts w:cstheme="minorHAnsi"/>
          <w:i/>
          <w:iCs/>
          <w:sz w:val="24"/>
          <w:szCs w:val="24"/>
          <w:lang w:eastAsia="es-MX"/>
        </w:rPr>
        <w:t>﻿ </w:t>
      </w:r>
      <w:proofErr w:type="spellStart"/>
      <w:r w:rsidRPr="001C44D6">
        <w:rPr>
          <w:rFonts w:cstheme="minorHAnsi"/>
          <w:i/>
          <w:iCs/>
          <w:sz w:val="24"/>
          <w:szCs w:val="24"/>
          <w:lang w:eastAsia="es-MX"/>
        </w:rPr>
        <w:t>for</w:t>
      </w:r>
      <w:proofErr w:type="spellEnd"/>
      <w:r w:rsidRPr="001C44D6">
        <w:rPr>
          <w:rFonts w:cstheme="minorHAnsi"/>
          <w:i/>
          <w:iCs/>
          <w:sz w:val="24"/>
          <w:szCs w:val="24"/>
          <w:lang w:eastAsia="es-MX"/>
        </w:rPr>
        <w:t xml:space="preserve"> </w:t>
      </w:r>
      <w:proofErr w:type="spellStart"/>
      <w:r w:rsidRPr="001C44D6">
        <w:rPr>
          <w:rFonts w:cstheme="minorHAnsi"/>
          <w:i/>
          <w:iCs/>
          <w:sz w:val="24"/>
          <w:szCs w:val="24"/>
          <w:lang w:eastAsia="es-MX"/>
        </w:rPr>
        <w:t>the</w:t>
      </w:r>
      <w:proofErr w:type="spellEnd"/>
      <w:r w:rsidRPr="001C44D6">
        <w:rPr>
          <w:rFonts w:cstheme="minorHAnsi"/>
          <w:i/>
          <w:iCs/>
          <w:sz w:val="24"/>
          <w:szCs w:val="24"/>
          <w:lang w:eastAsia="es-MX"/>
        </w:rPr>
        <w:t xml:space="preserve"> </w:t>
      </w:r>
      <w:proofErr w:type="spellStart"/>
      <w:r w:rsidRPr="001C44D6">
        <w:rPr>
          <w:rFonts w:cstheme="minorHAnsi"/>
          <w:i/>
          <w:iCs/>
          <w:sz w:val="24"/>
          <w:szCs w:val="24"/>
          <w:lang w:eastAsia="es-MX"/>
        </w:rPr>
        <w:t>Production</w:t>
      </w:r>
      <w:proofErr w:type="spellEnd"/>
      <w:r w:rsidRPr="001C44D6">
        <w:rPr>
          <w:rFonts w:cstheme="minorHAnsi"/>
          <w:i/>
          <w:iCs/>
          <w:sz w:val="24"/>
          <w:szCs w:val="24"/>
          <w:lang w:eastAsia="es-MX"/>
        </w:rPr>
        <w:t xml:space="preserve">, </w:t>
      </w:r>
      <w:proofErr w:type="spellStart"/>
      <w:r w:rsidRPr="001C44D6">
        <w:rPr>
          <w:rFonts w:cstheme="minorHAnsi"/>
          <w:i/>
          <w:iCs/>
          <w:sz w:val="24"/>
          <w:szCs w:val="24"/>
          <w:lang w:eastAsia="es-MX"/>
        </w:rPr>
        <w:t>Industrialization</w:t>
      </w:r>
      <w:proofErr w:type="spellEnd"/>
      <w:r w:rsidRPr="001C44D6">
        <w:rPr>
          <w:rFonts w:cstheme="minorHAnsi"/>
          <w:i/>
          <w:iCs/>
          <w:sz w:val="24"/>
          <w:szCs w:val="24"/>
          <w:lang w:eastAsia="es-MX"/>
        </w:rPr>
        <w:t xml:space="preserve">, and </w:t>
      </w:r>
      <w:proofErr w:type="spellStart"/>
      <w:r w:rsidRPr="001C44D6">
        <w:rPr>
          <w:rFonts w:cstheme="minorHAnsi"/>
          <w:i/>
          <w:iCs/>
          <w:sz w:val="24"/>
          <w:szCs w:val="24"/>
          <w:lang w:eastAsia="es-MX"/>
        </w:rPr>
        <w:t>Commercialization</w:t>
      </w:r>
      <w:proofErr w:type="spellEnd"/>
      <w:r w:rsidRPr="001C44D6">
        <w:rPr>
          <w:rFonts w:cstheme="minorHAnsi"/>
          <w:i/>
          <w:iCs/>
          <w:sz w:val="24"/>
          <w:szCs w:val="24"/>
          <w:lang w:eastAsia="es-MX"/>
        </w:rPr>
        <w:t xml:space="preserve"> </w:t>
      </w:r>
      <w:proofErr w:type="spellStart"/>
      <w:r w:rsidRPr="001C44D6">
        <w:rPr>
          <w:rFonts w:cstheme="minorHAnsi"/>
          <w:i/>
          <w:iCs/>
          <w:sz w:val="24"/>
          <w:szCs w:val="24"/>
          <w:lang w:eastAsia="es-MX"/>
        </w:rPr>
        <w:t>of</w:t>
      </w:r>
      <w:proofErr w:type="spellEnd"/>
      <w:r w:rsidRPr="001C44D6">
        <w:rPr>
          <w:rFonts w:cstheme="minorHAnsi"/>
          <w:i/>
          <w:iCs/>
          <w:sz w:val="24"/>
          <w:szCs w:val="24"/>
          <w:lang w:eastAsia="es-MX"/>
        </w:rPr>
        <w:t xml:space="preserve"> Nopal in </w:t>
      </w:r>
      <w:proofErr w:type="spellStart"/>
      <w:r w:rsidRPr="001C44D6">
        <w:rPr>
          <w:rFonts w:cstheme="minorHAnsi"/>
          <w:i/>
          <w:iCs/>
          <w:sz w:val="24"/>
          <w:szCs w:val="24"/>
          <w:lang w:eastAsia="es-MX"/>
        </w:rPr>
        <w:t>Desert</w:t>
      </w:r>
      <w:proofErr w:type="spellEnd"/>
      <w:r w:rsidRPr="001C44D6">
        <w:rPr>
          <w:rFonts w:cstheme="minorHAnsi"/>
          <w:i/>
          <w:iCs/>
          <w:sz w:val="24"/>
          <w:szCs w:val="24"/>
          <w:lang w:eastAsia="es-MX"/>
        </w:rPr>
        <w:t xml:space="preserve"> </w:t>
      </w:r>
      <w:proofErr w:type="spellStart"/>
      <w:r w:rsidRPr="001C44D6">
        <w:rPr>
          <w:rFonts w:cstheme="minorHAnsi"/>
          <w:i/>
          <w:iCs/>
          <w:sz w:val="24"/>
          <w:szCs w:val="24"/>
          <w:lang w:eastAsia="es-MX"/>
        </w:rPr>
        <w:t>Areas</w:t>
      </w:r>
      <w:proofErr w:type="spellEnd"/>
    </w:p>
    <w:p w14:paraId="38125134" w14:textId="77777777" w:rsidR="00B437E4" w:rsidRPr="001C44D6" w:rsidRDefault="00B437E4" w:rsidP="001C44D6">
      <w:pPr>
        <w:spacing w:after="0" w:line="240" w:lineRule="auto"/>
        <w:jc w:val="both"/>
        <w:rPr>
          <w:rFonts w:cstheme="minorHAnsi"/>
          <w:sz w:val="24"/>
          <w:szCs w:val="24"/>
          <w:lang w:eastAsia="es-MX"/>
        </w:rPr>
      </w:pPr>
    </w:p>
    <w:p w14:paraId="3809D0B4" w14:textId="583F953A" w:rsidR="00054720" w:rsidRPr="001C44D6" w:rsidRDefault="00054720" w:rsidP="001C44D6">
      <w:pPr>
        <w:spacing w:after="0" w:line="240" w:lineRule="auto"/>
        <w:jc w:val="right"/>
        <w:rPr>
          <w:rFonts w:cstheme="minorHAnsi"/>
          <w:b/>
          <w:bCs/>
          <w:sz w:val="24"/>
          <w:szCs w:val="24"/>
          <w:lang w:eastAsia="es-MX"/>
        </w:rPr>
      </w:pPr>
      <w:r w:rsidRPr="001C44D6">
        <w:rPr>
          <w:rFonts w:cstheme="minorHAnsi"/>
          <w:b/>
          <w:bCs/>
          <w:sz w:val="24"/>
          <w:szCs w:val="24"/>
          <w:lang w:eastAsia="es-MX"/>
        </w:rPr>
        <w:t>Carlos Francisco Sánchez Viramontes</w:t>
      </w:r>
    </w:p>
    <w:p w14:paraId="6B985D28" w14:textId="77777777" w:rsidR="00054720" w:rsidRPr="001C44D6" w:rsidRDefault="00054720" w:rsidP="001C44D6">
      <w:pPr>
        <w:spacing w:after="0" w:line="240" w:lineRule="auto"/>
        <w:jc w:val="right"/>
        <w:rPr>
          <w:rFonts w:cstheme="minorHAnsi"/>
          <w:sz w:val="24"/>
          <w:szCs w:val="24"/>
          <w:lang w:eastAsia="es-MX"/>
        </w:rPr>
      </w:pPr>
      <w:r w:rsidRPr="001C44D6">
        <w:rPr>
          <w:rFonts w:cstheme="minorHAnsi"/>
          <w:sz w:val="24"/>
          <w:szCs w:val="24"/>
          <w:lang w:eastAsia="es-MX"/>
        </w:rPr>
        <w:t>TECNM Cd. Juárez, Chihuahua</w:t>
      </w:r>
    </w:p>
    <w:p w14:paraId="4F3ACA95" w14:textId="77777777" w:rsidR="00054720" w:rsidRPr="001C44D6" w:rsidRDefault="00054720" w:rsidP="001C44D6">
      <w:pPr>
        <w:spacing w:after="0" w:line="240" w:lineRule="auto"/>
        <w:jc w:val="right"/>
        <w:rPr>
          <w:rFonts w:cstheme="minorHAnsi"/>
          <w:color w:val="EE0000"/>
          <w:sz w:val="24"/>
          <w:szCs w:val="24"/>
        </w:rPr>
      </w:pPr>
      <w:hyperlink r:id="rId7" w:history="1">
        <w:r w:rsidRPr="001C44D6">
          <w:rPr>
            <w:rStyle w:val="Hipervnculo"/>
            <w:rFonts w:cstheme="minorHAnsi"/>
            <w:color w:val="EE0000"/>
            <w:sz w:val="24"/>
            <w:szCs w:val="24"/>
            <w:u w:val="none"/>
            <w:lang w:eastAsia="es-MX"/>
          </w:rPr>
          <w:t>Carlos.sv@cdjuarez.tecnm.mx</w:t>
        </w:r>
      </w:hyperlink>
    </w:p>
    <w:p w14:paraId="1D7A8422" w14:textId="77777777" w:rsidR="00054720" w:rsidRPr="001C44D6" w:rsidRDefault="00054720" w:rsidP="001C44D6">
      <w:pPr>
        <w:spacing w:after="0" w:line="240" w:lineRule="auto"/>
        <w:jc w:val="right"/>
        <w:rPr>
          <w:rFonts w:cstheme="minorHAnsi"/>
          <w:sz w:val="24"/>
          <w:szCs w:val="24"/>
        </w:rPr>
      </w:pPr>
      <w:hyperlink r:id="rId8" w:history="1">
        <w:r w:rsidRPr="001C44D6">
          <w:rPr>
            <w:rStyle w:val="Hipervnculo"/>
            <w:rFonts w:cstheme="minorHAnsi"/>
            <w:color w:val="auto"/>
            <w:sz w:val="24"/>
            <w:szCs w:val="24"/>
            <w:u w:val="none"/>
            <w:lang w:eastAsia="es-MX"/>
          </w:rPr>
          <w:t>https://orcid.org/0009-0007-0055-5304</w:t>
        </w:r>
      </w:hyperlink>
    </w:p>
    <w:p w14:paraId="21A94A53" w14:textId="77777777" w:rsidR="00DC7DE1" w:rsidRPr="001C44D6" w:rsidRDefault="00DC7DE1" w:rsidP="001C44D6">
      <w:pPr>
        <w:spacing w:after="0" w:line="240" w:lineRule="auto"/>
        <w:jc w:val="right"/>
        <w:rPr>
          <w:rFonts w:cstheme="minorHAnsi"/>
          <w:sz w:val="24"/>
          <w:szCs w:val="24"/>
        </w:rPr>
      </w:pPr>
    </w:p>
    <w:p w14:paraId="73EE2501" w14:textId="68B54F19" w:rsidR="00DC7DE1" w:rsidRPr="001C44D6" w:rsidRDefault="00DC7DE1" w:rsidP="001C44D6">
      <w:pPr>
        <w:spacing w:after="0" w:line="240" w:lineRule="auto"/>
        <w:jc w:val="right"/>
        <w:rPr>
          <w:rFonts w:cstheme="minorHAnsi"/>
          <w:b/>
          <w:bCs/>
          <w:sz w:val="24"/>
          <w:szCs w:val="24"/>
          <w:lang w:eastAsia="es-MX"/>
        </w:rPr>
      </w:pPr>
      <w:proofErr w:type="spellStart"/>
      <w:r w:rsidRPr="001C44D6">
        <w:rPr>
          <w:rFonts w:cstheme="minorHAnsi"/>
          <w:b/>
          <w:bCs/>
          <w:sz w:val="24"/>
          <w:szCs w:val="24"/>
          <w:lang w:eastAsia="es-MX"/>
        </w:rPr>
        <w:t>Mahelet</w:t>
      </w:r>
      <w:proofErr w:type="spellEnd"/>
      <w:r w:rsidRPr="001C44D6">
        <w:rPr>
          <w:rFonts w:cstheme="minorHAnsi"/>
          <w:b/>
          <w:bCs/>
          <w:sz w:val="24"/>
          <w:szCs w:val="24"/>
          <w:lang w:eastAsia="es-MX"/>
        </w:rPr>
        <w:t xml:space="preserve"> Ruiz</w:t>
      </w:r>
    </w:p>
    <w:p w14:paraId="120E7FE4" w14:textId="77777777" w:rsidR="00DC7DE1" w:rsidRPr="001C44D6" w:rsidRDefault="00DC7DE1" w:rsidP="001C44D6">
      <w:pPr>
        <w:spacing w:after="0" w:line="240" w:lineRule="auto"/>
        <w:jc w:val="right"/>
        <w:rPr>
          <w:rFonts w:cstheme="minorHAnsi"/>
          <w:sz w:val="24"/>
          <w:szCs w:val="24"/>
          <w:lang w:eastAsia="es-MX"/>
        </w:rPr>
      </w:pPr>
      <w:r w:rsidRPr="001C44D6">
        <w:rPr>
          <w:rFonts w:cstheme="minorHAnsi"/>
          <w:sz w:val="24"/>
          <w:szCs w:val="24"/>
          <w:lang w:eastAsia="es-MX"/>
        </w:rPr>
        <w:t>TECNM Cd. Juárez, Chihuahua</w:t>
      </w:r>
    </w:p>
    <w:p w14:paraId="002BC334" w14:textId="7E02928A" w:rsidR="00054720" w:rsidRPr="001C44D6" w:rsidRDefault="00DC7DE1" w:rsidP="001C44D6">
      <w:pPr>
        <w:spacing w:after="0" w:line="240" w:lineRule="auto"/>
        <w:jc w:val="right"/>
        <w:rPr>
          <w:rFonts w:cstheme="minorHAnsi"/>
          <w:sz w:val="24"/>
          <w:szCs w:val="24"/>
        </w:rPr>
      </w:pPr>
      <w:hyperlink r:id="rId9" w:history="1">
        <w:r w:rsidRPr="001C44D6">
          <w:rPr>
            <w:rStyle w:val="Hipervnculo"/>
            <w:rFonts w:cstheme="minorHAnsi"/>
            <w:color w:val="EE0000"/>
            <w:sz w:val="24"/>
            <w:szCs w:val="24"/>
            <w:u w:val="none"/>
            <w:lang w:eastAsia="es-MX"/>
          </w:rPr>
          <w:t>mahelet.r@cdjuarez.tecnm.mx</w:t>
        </w:r>
      </w:hyperlink>
      <w:r w:rsidRPr="001C44D6">
        <w:rPr>
          <w:rFonts w:cstheme="minorHAnsi"/>
          <w:sz w:val="24"/>
          <w:szCs w:val="24"/>
          <w:lang w:eastAsia="es-MX"/>
        </w:rPr>
        <w:br/>
      </w:r>
      <w:hyperlink r:id="rId10" w:history="1">
        <w:r w:rsidRPr="001C44D6">
          <w:rPr>
            <w:rStyle w:val="Hipervnculo"/>
            <w:rFonts w:cstheme="minorHAnsi"/>
            <w:color w:val="auto"/>
            <w:sz w:val="24"/>
            <w:szCs w:val="24"/>
            <w:u w:val="none"/>
          </w:rPr>
          <w:t>https://orcid.org/0009-0008-2459-097X</w:t>
        </w:r>
      </w:hyperlink>
    </w:p>
    <w:p w14:paraId="4D21DC97" w14:textId="77777777" w:rsidR="00DC7DE1" w:rsidRPr="001C44D6" w:rsidRDefault="00DC7DE1" w:rsidP="001C44D6">
      <w:pPr>
        <w:spacing w:after="0" w:line="240" w:lineRule="auto"/>
        <w:jc w:val="right"/>
        <w:rPr>
          <w:rFonts w:cstheme="minorHAnsi"/>
          <w:sz w:val="24"/>
          <w:szCs w:val="24"/>
          <w:lang w:eastAsia="es-MX"/>
        </w:rPr>
      </w:pPr>
    </w:p>
    <w:p w14:paraId="29EC53DF" w14:textId="452D7E59" w:rsidR="00054720" w:rsidRPr="001C44D6" w:rsidRDefault="00054720" w:rsidP="001C44D6">
      <w:pPr>
        <w:spacing w:after="0" w:line="240" w:lineRule="auto"/>
        <w:jc w:val="right"/>
        <w:rPr>
          <w:rFonts w:cstheme="minorHAnsi"/>
          <w:b/>
          <w:bCs/>
          <w:sz w:val="24"/>
          <w:szCs w:val="24"/>
          <w:lang w:eastAsia="es-MX"/>
        </w:rPr>
      </w:pPr>
      <w:r w:rsidRPr="001C44D6">
        <w:rPr>
          <w:rFonts w:cstheme="minorHAnsi"/>
          <w:b/>
          <w:bCs/>
          <w:sz w:val="24"/>
          <w:szCs w:val="24"/>
          <w:lang w:eastAsia="es-MX"/>
        </w:rPr>
        <w:t>Eduardo Rafael Poblano Ojinaga</w:t>
      </w:r>
    </w:p>
    <w:p w14:paraId="6A5A4B68" w14:textId="77777777" w:rsidR="00054720" w:rsidRPr="001C44D6" w:rsidRDefault="00054720" w:rsidP="001C44D6">
      <w:pPr>
        <w:spacing w:after="0" w:line="240" w:lineRule="auto"/>
        <w:jc w:val="right"/>
        <w:rPr>
          <w:rFonts w:cstheme="minorHAnsi"/>
          <w:sz w:val="24"/>
          <w:szCs w:val="24"/>
          <w:lang w:eastAsia="es-MX"/>
        </w:rPr>
      </w:pPr>
      <w:r w:rsidRPr="001C44D6">
        <w:rPr>
          <w:rFonts w:cstheme="minorHAnsi"/>
          <w:sz w:val="24"/>
          <w:szCs w:val="24"/>
          <w:lang w:eastAsia="es-MX"/>
        </w:rPr>
        <w:t>TECNM Cd. Juárez, Chihuahua</w:t>
      </w:r>
    </w:p>
    <w:p w14:paraId="4B9D6A11" w14:textId="65101746" w:rsidR="00054720" w:rsidRPr="001C44D6" w:rsidRDefault="00054720" w:rsidP="001C44D6">
      <w:pPr>
        <w:spacing w:after="0" w:line="240" w:lineRule="auto"/>
        <w:jc w:val="right"/>
        <w:rPr>
          <w:rFonts w:cstheme="minorHAnsi"/>
          <w:sz w:val="24"/>
          <w:szCs w:val="24"/>
        </w:rPr>
      </w:pPr>
      <w:hyperlink r:id="rId11" w:history="1">
        <w:r w:rsidRPr="001C44D6">
          <w:rPr>
            <w:rStyle w:val="Hipervnculo"/>
            <w:rFonts w:cstheme="minorHAnsi"/>
            <w:color w:val="EE0000"/>
            <w:sz w:val="24"/>
            <w:szCs w:val="24"/>
            <w:u w:val="none"/>
            <w:lang w:eastAsia="es-MX"/>
          </w:rPr>
          <w:t>Eduardo.po@cdjuarez.tecnm.mx</w:t>
        </w:r>
      </w:hyperlink>
      <w:r w:rsidRPr="001C44D6">
        <w:rPr>
          <w:rFonts w:cstheme="minorHAnsi"/>
          <w:sz w:val="24"/>
          <w:szCs w:val="24"/>
          <w:lang w:eastAsia="es-MX"/>
        </w:rPr>
        <w:br/>
      </w:r>
      <w:hyperlink r:id="rId12" w:history="1">
        <w:r w:rsidRPr="001C44D6">
          <w:rPr>
            <w:rStyle w:val="Hipervnculo"/>
            <w:rFonts w:cstheme="minorHAnsi"/>
            <w:color w:val="auto"/>
            <w:sz w:val="24"/>
            <w:szCs w:val="24"/>
            <w:u w:val="none"/>
            <w:lang w:eastAsia="es-MX"/>
          </w:rPr>
          <w:t>https://orcid.org/0000-0003-3482-7252</w:t>
        </w:r>
      </w:hyperlink>
    </w:p>
    <w:p w14:paraId="4D860DD3" w14:textId="77777777" w:rsidR="005D3650" w:rsidRPr="001C44D6" w:rsidRDefault="005D3650" w:rsidP="001C44D6">
      <w:pPr>
        <w:spacing w:after="0" w:line="240" w:lineRule="auto"/>
        <w:jc w:val="right"/>
        <w:rPr>
          <w:rFonts w:cstheme="minorHAnsi"/>
          <w:sz w:val="24"/>
          <w:szCs w:val="24"/>
          <w:lang w:eastAsia="es-MX"/>
        </w:rPr>
      </w:pPr>
    </w:p>
    <w:p w14:paraId="70FAF1D4" w14:textId="15B59263" w:rsidR="00054720" w:rsidRPr="001C44D6" w:rsidRDefault="00054720" w:rsidP="001C44D6">
      <w:pPr>
        <w:spacing w:after="0" w:line="240" w:lineRule="auto"/>
        <w:jc w:val="right"/>
        <w:rPr>
          <w:rFonts w:cstheme="minorHAnsi"/>
          <w:b/>
          <w:bCs/>
          <w:sz w:val="24"/>
          <w:szCs w:val="24"/>
          <w:lang w:eastAsia="es-MX"/>
        </w:rPr>
      </w:pPr>
      <w:r w:rsidRPr="001C44D6">
        <w:rPr>
          <w:rFonts w:cstheme="minorHAnsi"/>
          <w:b/>
          <w:bCs/>
          <w:sz w:val="24"/>
          <w:szCs w:val="24"/>
          <w:lang w:eastAsia="es-MX"/>
        </w:rPr>
        <w:t>Manuel Arnoldo Rodríguez Medina</w:t>
      </w:r>
    </w:p>
    <w:p w14:paraId="661C422E" w14:textId="77777777" w:rsidR="00054720" w:rsidRPr="001C44D6" w:rsidRDefault="00054720" w:rsidP="001C44D6">
      <w:pPr>
        <w:spacing w:after="0" w:line="240" w:lineRule="auto"/>
        <w:jc w:val="right"/>
        <w:rPr>
          <w:rFonts w:cstheme="minorHAnsi"/>
          <w:sz w:val="24"/>
          <w:szCs w:val="24"/>
          <w:lang w:eastAsia="es-MX"/>
        </w:rPr>
      </w:pPr>
      <w:r w:rsidRPr="001C44D6">
        <w:rPr>
          <w:rFonts w:cstheme="minorHAnsi"/>
          <w:sz w:val="24"/>
          <w:szCs w:val="24"/>
          <w:lang w:eastAsia="es-MX"/>
        </w:rPr>
        <w:t>TECNM Cd. Juárez. Chihuahua</w:t>
      </w:r>
    </w:p>
    <w:p w14:paraId="0599F532" w14:textId="1C6686A8" w:rsidR="00054720" w:rsidRPr="001C44D6" w:rsidRDefault="00054720" w:rsidP="001C44D6">
      <w:pPr>
        <w:spacing w:after="0" w:line="240" w:lineRule="auto"/>
        <w:jc w:val="right"/>
        <w:rPr>
          <w:rFonts w:cstheme="minorHAnsi"/>
          <w:sz w:val="24"/>
          <w:szCs w:val="24"/>
        </w:rPr>
      </w:pPr>
      <w:hyperlink r:id="rId13" w:history="1">
        <w:r w:rsidRPr="001C44D6">
          <w:rPr>
            <w:rStyle w:val="Hipervnculo"/>
            <w:rFonts w:cstheme="minorHAnsi"/>
            <w:color w:val="EE0000"/>
            <w:sz w:val="24"/>
            <w:szCs w:val="24"/>
            <w:u w:val="none"/>
            <w:lang w:eastAsia="es-MX"/>
          </w:rPr>
          <w:t>Manuel_rodriguez_medina_itcj@yahoo.com</w:t>
        </w:r>
      </w:hyperlink>
      <w:r w:rsidRPr="001C44D6">
        <w:rPr>
          <w:rFonts w:cstheme="minorHAnsi"/>
          <w:sz w:val="24"/>
          <w:szCs w:val="24"/>
          <w:lang w:eastAsia="es-MX"/>
        </w:rPr>
        <w:br/>
      </w:r>
      <w:hyperlink r:id="rId14" w:history="1">
        <w:r w:rsidRPr="001C44D6">
          <w:rPr>
            <w:rStyle w:val="Hipervnculo"/>
            <w:rFonts w:cstheme="minorHAnsi"/>
            <w:color w:val="auto"/>
            <w:sz w:val="24"/>
            <w:szCs w:val="24"/>
            <w:u w:val="none"/>
            <w:lang w:eastAsia="es-MX"/>
          </w:rPr>
          <w:t>https://orcid.org/0000-0002-8922-4718</w:t>
        </w:r>
      </w:hyperlink>
    </w:p>
    <w:p w14:paraId="0F649955" w14:textId="77777777" w:rsidR="005D3650" w:rsidRPr="001C44D6" w:rsidRDefault="005D3650" w:rsidP="001C44D6">
      <w:pPr>
        <w:spacing w:after="0" w:line="240" w:lineRule="auto"/>
        <w:jc w:val="both"/>
        <w:rPr>
          <w:rFonts w:cstheme="minorHAnsi"/>
          <w:sz w:val="24"/>
          <w:szCs w:val="24"/>
          <w:lang w:eastAsia="es-MX"/>
        </w:rPr>
      </w:pPr>
    </w:p>
    <w:p w14:paraId="739B16F6" w14:textId="77777777" w:rsidR="00FD2E1E" w:rsidRPr="001C44D6" w:rsidRDefault="00FD2E1E" w:rsidP="001C44D6">
      <w:pPr>
        <w:spacing w:after="0" w:line="240" w:lineRule="auto"/>
        <w:jc w:val="both"/>
        <w:rPr>
          <w:rFonts w:cstheme="minorHAnsi"/>
          <w:b/>
          <w:bCs/>
          <w:sz w:val="24"/>
          <w:szCs w:val="24"/>
          <w:lang w:eastAsia="es-MX"/>
        </w:rPr>
      </w:pPr>
    </w:p>
    <w:p w14:paraId="3EEB7529" w14:textId="5DA081EE" w:rsidR="00053228" w:rsidRPr="001C44D6" w:rsidRDefault="00CD536B" w:rsidP="001C44D6">
      <w:pPr>
        <w:spacing w:after="0" w:line="240" w:lineRule="auto"/>
        <w:jc w:val="both"/>
        <w:rPr>
          <w:rFonts w:cstheme="minorHAnsi"/>
          <w:b/>
          <w:bCs/>
          <w:sz w:val="24"/>
          <w:szCs w:val="24"/>
          <w:lang w:eastAsia="es-MX"/>
        </w:rPr>
      </w:pPr>
      <w:r w:rsidRPr="001C44D6">
        <w:rPr>
          <w:rFonts w:cstheme="minorHAnsi"/>
          <w:b/>
          <w:bCs/>
          <w:sz w:val="24"/>
          <w:szCs w:val="24"/>
          <w:lang w:eastAsia="es-MX"/>
        </w:rPr>
        <w:t>Resumen</w:t>
      </w:r>
    </w:p>
    <w:p w14:paraId="74C92FE6" w14:textId="3AC39CB2" w:rsidR="00CC1220" w:rsidRDefault="00CC1220" w:rsidP="001C44D6">
      <w:pPr>
        <w:spacing w:after="0" w:line="240" w:lineRule="auto"/>
        <w:jc w:val="both"/>
        <w:rPr>
          <w:rFonts w:cstheme="minorHAnsi"/>
          <w:sz w:val="24"/>
          <w:szCs w:val="24"/>
        </w:rPr>
      </w:pPr>
      <w:r w:rsidRPr="001C44D6">
        <w:rPr>
          <w:rFonts w:cstheme="minorHAnsi"/>
          <w:sz w:val="24"/>
          <w:szCs w:val="24"/>
        </w:rPr>
        <w:t xml:space="preserve">Este estudio se centra en la implementación de un proyecto integral en el Tecnológico Nacional de México, Campus Ciudad del Conocimiento en Ciudad Juárez, enfocado en la producción, industrialización y comercialización del nopal (Opuntia </w:t>
      </w:r>
      <w:proofErr w:type="spellStart"/>
      <w:r w:rsidRPr="001C44D6">
        <w:rPr>
          <w:rFonts w:cstheme="minorHAnsi"/>
          <w:sz w:val="24"/>
          <w:szCs w:val="24"/>
        </w:rPr>
        <w:t>spp</w:t>
      </w:r>
      <w:proofErr w:type="spellEnd"/>
      <w:r w:rsidRPr="001C44D6">
        <w:rPr>
          <w:rFonts w:cstheme="minorHAnsi"/>
          <w:sz w:val="24"/>
          <w:szCs w:val="24"/>
        </w:rPr>
        <w:t>.). El propósito principal es desarrollar un modelo productivo sostenible que aproveche las condiciones agroclimáticas locales para cultivar nopal de alta calidad mediante sistemas agroecológicos y prácticas sustentables, garantizando tanto la salud del cultivo como la conservación ambiental.</w:t>
      </w:r>
      <w:r w:rsidR="005B5CE5">
        <w:rPr>
          <w:rFonts w:cstheme="minorHAnsi"/>
          <w:sz w:val="24"/>
          <w:szCs w:val="24"/>
        </w:rPr>
        <w:t xml:space="preserve"> </w:t>
      </w:r>
      <w:r w:rsidRPr="001C44D6">
        <w:rPr>
          <w:rFonts w:cstheme="minorHAnsi"/>
          <w:sz w:val="24"/>
          <w:szCs w:val="24"/>
        </w:rPr>
        <w:t>La industrialización innovadora del nopal forma parte esencial del proyecto, orientada a generar productos de valor agregado como alimentos procesados, suplementos nutricionales y materiales biodegradables. La implementación de técnicas avanzadas, como la extracción de mucílago y métodos de conservación, ha mejorado la calidad y vida útil de los productos, abriendo nuevas oportunidades de mercado y fomentando el desarrollo económico regional</w:t>
      </w:r>
      <w:r w:rsidR="00F07469" w:rsidRPr="001C44D6">
        <w:rPr>
          <w:rFonts w:cstheme="minorHAnsi"/>
          <w:sz w:val="24"/>
          <w:szCs w:val="24"/>
        </w:rPr>
        <w:t xml:space="preserve"> (Instituto Politécnico Nacional, 2015)</w:t>
      </w:r>
      <w:r w:rsidRPr="001C44D6">
        <w:rPr>
          <w:rFonts w:cstheme="minorHAnsi"/>
          <w:sz w:val="24"/>
          <w:szCs w:val="24"/>
        </w:rPr>
        <w:t>.</w:t>
      </w:r>
    </w:p>
    <w:p w14:paraId="49F8BB53" w14:textId="77777777" w:rsidR="005B5CE5" w:rsidRPr="001C44D6" w:rsidRDefault="005B5CE5" w:rsidP="001C44D6">
      <w:pPr>
        <w:spacing w:after="0" w:line="240" w:lineRule="auto"/>
        <w:jc w:val="both"/>
        <w:rPr>
          <w:rFonts w:cstheme="minorHAnsi"/>
          <w:sz w:val="24"/>
          <w:szCs w:val="24"/>
        </w:rPr>
      </w:pPr>
    </w:p>
    <w:p w14:paraId="71BA211D" w14:textId="77777777" w:rsidR="005B5CE5" w:rsidRDefault="005B5CE5" w:rsidP="001C44D6">
      <w:pPr>
        <w:spacing w:after="0" w:line="240" w:lineRule="auto"/>
        <w:jc w:val="both"/>
        <w:rPr>
          <w:rFonts w:cstheme="minorHAnsi"/>
          <w:sz w:val="24"/>
          <w:szCs w:val="24"/>
        </w:rPr>
      </w:pPr>
    </w:p>
    <w:p w14:paraId="545DEF91" w14:textId="77777777" w:rsidR="005B5CE5" w:rsidRDefault="005B5CE5" w:rsidP="001C44D6">
      <w:pPr>
        <w:spacing w:after="0" w:line="240" w:lineRule="auto"/>
        <w:jc w:val="both"/>
        <w:rPr>
          <w:rFonts w:cstheme="minorHAnsi"/>
          <w:sz w:val="24"/>
          <w:szCs w:val="24"/>
        </w:rPr>
      </w:pPr>
    </w:p>
    <w:p w14:paraId="01F2D816" w14:textId="77777777" w:rsidR="005B5CE5" w:rsidRDefault="005B5CE5" w:rsidP="001C44D6">
      <w:pPr>
        <w:spacing w:after="0" w:line="240" w:lineRule="auto"/>
        <w:jc w:val="both"/>
        <w:rPr>
          <w:rFonts w:cstheme="minorHAnsi"/>
          <w:sz w:val="24"/>
          <w:szCs w:val="24"/>
        </w:rPr>
      </w:pPr>
    </w:p>
    <w:p w14:paraId="4670C4D9" w14:textId="77777777" w:rsidR="005B5CE5" w:rsidRDefault="005B5CE5" w:rsidP="001C44D6">
      <w:pPr>
        <w:spacing w:after="0" w:line="240" w:lineRule="auto"/>
        <w:jc w:val="both"/>
        <w:rPr>
          <w:rFonts w:cstheme="minorHAnsi"/>
          <w:sz w:val="24"/>
          <w:szCs w:val="24"/>
        </w:rPr>
      </w:pPr>
    </w:p>
    <w:p w14:paraId="513C8BEA" w14:textId="3AC29701" w:rsidR="00CC1220" w:rsidRPr="001C44D6" w:rsidRDefault="00CC1220" w:rsidP="001C44D6">
      <w:pPr>
        <w:spacing w:after="0" w:line="240" w:lineRule="auto"/>
        <w:jc w:val="both"/>
        <w:rPr>
          <w:rFonts w:cstheme="minorHAnsi"/>
          <w:sz w:val="24"/>
          <w:szCs w:val="24"/>
        </w:rPr>
      </w:pPr>
      <w:r w:rsidRPr="001C44D6">
        <w:rPr>
          <w:rFonts w:cstheme="minorHAnsi"/>
          <w:sz w:val="24"/>
          <w:szCs w:val="24"/>
        </w:rPr>
        <w:t>En cuanto a la comercialización, el proyecto promueve estrategias basadas en el análisis de la demanda y la cadena de valor, incentivando la creación de redes y alianzas con mercados locales y regionales. La comercialización directa y el comercio justo son pilares para sostener la viabilidad económica, facilitando el acceso a mercados solidarios y fortaleciendo la participación activa de productores y comunidades</w:t>
      </w:r>
      <w:r w:rsidR="00454D7F" w:rsidRPr="001C44D6">
        <w:rPr>
          <w:rFonts w:cstheme="minorHAnsi"/>
          <w:spacing w:val="1"/>
          <w:sz w:val="24"/>
          <w:szCs w:val="24"/>
        </w:rPr>
        <w:t xml:space="preserve"> (Bonilla, 2020). </w:t>
      </w:r>
      <w:r w:rsidRPr="001C44D6">
        <w:rPr>
          <w:rFonts w:cstheme="minorHAnsi"/>
          <w:sz w:val="24"/>
          <w:szCs w:val="24"/>
        </w:rPr>
        <w:t>El enfoque multidisciplinario favorece la vinculación entre academia, sector productivo y comunidad, promoviendo la transferencia de conocimientos, la innovación tecnológica y la capacitación constante. La evaluación continua mediante indicadores económicos, sociales y ambientales muestra resultados prometedores, como incremento en empleo digno, mejora del bienestar comunitario y adopción de prácticas sostenibles. Este proyecto ejemplifica cómo un modelo integral y responsable puede contribuir al desarrollo económico, conservación ambiental y equidad social en contextos desérticos</w:t>
      </w:r>
      <w:r w:rsidR="00454D7F" w:rsidRPr="001C44D6">
        <w:rPr>
          <w:rFonts w:cstheme="minorHAnsi"/>
          <w:sz w:val="24"/>
          <w:szCs w:val="24"/>
        </w:rPr>
        <w:t xml:space="preserve"> (Osorio-Córdoba, 2011)</w:t>
      </w:r>
      <w:r w:rsidRPr="001C44D6">
        <w:rPr>
          <w:rFonts w:cstheme="minorHAnsi"/>
          <w:sz w:val="24"/>
          <w:szCs w:val="24"/>
        </w:rPr>
        <w:t>.</w:t>
      </w:r>
      <w:r w:rsidR="003713C6" w:rsidRPr="001C44D6">
        <w:rPr>
          <w:rFonts w:cstheme="minorHAnsi"/>
          <w:sz w:val="24"/>
          <w:szCs w:val="24"/>
        </w:rPr>
        <w:t xml:space="preserve"> </w:t>
      </w:r>
    </w:p>
    <w:p w14:paraId="26FBD837" w14:textId="77777777" w:rsidR="0064485D" w:rsidRPr="001C44D6" w:rsidRDefault="0064485D" w:rsidP="001C44D6">
      <w:pPr>
        <w:spacing w:after="0" w:line="240" w:lineRule="auto"/>
        <w:jc w:val="both"/>
        <w:rPr>
          <w:rFonts w:cstheme="minorHAnsi"/>
          <w:sz w:val="24"/>
          <w:szCs w:val="24"/>
        </w:rPr>
      </w:pPr>
    </w:p>
    <w:p w14:paraId="1E1EEA7A" w14:textId="632DBF7A" w:rsidR="00DA5399" w:rsidRPr="001C44D6" w:rsidRDefault="00CB0237" w:rsidP="001C44D6">
      <w:pPr>
        <w:spacing w:after="0" w:line="240" w:lineRule="auto"/>
        <w:jc w:val="both"/>
        <w:rPr>
          <w:rFonts w:cstheme="minorHAnsi"/>
          <w:sz w:val="24"/>
          <w:szCs w:val="24"/>
        </w:rPr>
      </w:pPr>
      <w:r w:rsidRPr="001C44D6">
        <w:rPr>
          <w:rFonts w:cstheme="minorHAnsi"/>
          <w:b/>
          <w:bCs/>
          <w:sz w:val="24"/>
          <w:szCs w:val="24"/>
        </w:rPr>
        <w:t>Palabras clave</w:t>
      </w:r>
      <w:r w:rsidR="00B52CE3" w:rsidRPr="001C44D6">
        <w:rPr>
          <w:rFonts w:cstheme="minorHAnsi"/>
          <w:b/>
          <w:bCs/>
          <w:sz w:val="24"/>
          <w:szCs w:val="24"/>
        </w:rPr>
        <w:t xml:space="preserve">: </w:t>
      </w:r>
      <w:r w:rsidR="00DA5399" w:rsidRPr="001C44D6">
        <w:rPr>
          <w:rFonts w:cstheme="minorHAnsi"/>
          <w:sz w:val="24"/>
          <w:szCs w:val="24"/>
        </w:rPr>
        <w:t xml:space="preserve">Producción sostenible, Industrialización del nopal, Extracción de mucílago, Comercialización solidaria, Sistemas agroecológicos. </w:t>
      </w:r>
    </w:p>
    <w:p w14:paraId="5235C1E6" w14:textId="77777777" w:rsidR="00C165C2" w:rsidRPr="001C44D6" w:rsidRDefault="00C165C2" w:rsidP="001C44D6">
      <w:pPr>
        <w:spacing w:after="0" w:line="240" w:lineRule="auto"/>
        <w:jc w:val="both"/>
        <w:rPr>
          <w:rFonts w:cstheme="minorHAnsi"/>
          <w:sz w:val="24"/>
          <w:szCs w:val="24"/>
        </w:rPr>
      </w:pPr>
    </w:p>
    <w:p w14:paraId="68B62443" w14:textId="6065D41F" w:rsidR="00C165C2" w:rsidRPr="001C44D6" w:rsidRDefault="00C165C2" w:rsidP="001C44D6">
      <w:pPr>
        <w:spacing w:after="0" w:line="240" w:lineRule="auto"/>
        <w:jc w:val="both"/>
        <w:rPr>
          <w:rFonts w:cstheme="minorHAnsi"/>
          <w:b/>
          <w:bCs/>
          <w:sz w:val="24"/>
          <w:szCs w:val="24"/>
        </w:rPr>
      </w:pPr>
      <w:proofErr w:type="spellStart"/>
      <w:r w:rsidRPr="001C44D6">
        <w:rPr>
          <w:rFonts w:cstheme="minorHAnsi"/>
          <w:b/>
          <w:bCs/>
          <w:sz w:val="24"/>
          <w:szCs w:val="24"/>
        </w:rPr>
        <w:t>Abstract</w:t>
      </w:r>
      <w:proofErr w:type="spellEnd"/>
      <w:r w:rsidRPr="001C44D6">
        <w:rPr>
          <w:rFonts w:cstheme="minorHAnsi"/>
          <w:b/>
          <w:bCs/>
          <w:sz w:val="24"/>
          <w:szCs w:val="24"/>
        </w:rPr>
        <w:t xml:space="preserve"> </w:t>
      </w:r>
    </w:p>
    <w:p w14:paraId="674032FC" w14:textId="4E87B44D" w:rsidR="00C165C2" w:rsidRDefault="00C165C2" w:rsidP="001C44D6">
      <w:pPr>
        <w:spacing w:after="0" w:line="240" w:lineRule="auto"/>
        <w:jc w:val="both"/>
        <w:rPr>
          <w:rFonts w:cstheme="minorHAnsi"/>
          <w:sz w:val="24"/>
          <w:szCs w:val="24"/>
        </w:rPr>
      </w:pPr>
      <w:proofErr w:type="spellStart"/>
      <w:r w:rsidRPr="001C44D6">
        <w:rPr>
          <w:rFonts w:cstheme="minorHAnsi"/>
          <w:sz w:val="24"/>
          <w:szCs w:val="24"/>
        </w:rPr>
        <w:t>This</w:t>
      </w:r>
      <w:proofErr w:type="spellEnd"/>
      <w:r w:rsidRPr="001C44D6">
        <w:rPr>
          <w:rFonts w:cstheme="minorHAnsi"/>
          <w:sz w:val="24"/>
          <w:szCs w:val="24"/>
        </w:rPr>
        <w:t xml:space="preserve"> </w:t>
      </w:r>
      <w:proofErr w:type="spellStart"/>
      <w:r w:rsidRPr="001C44D6">
        <w:rPr>
          <w:rFonts w:cstheme="minorHAnsi"/>
          <w:sz w:val="24"/>
          <w:szCs w:val="24"/>
        </w:rPr>
        <w:t>study</w:t>
      </w:r>
      <w:proofErr w:type="spellEnd"/>
      <w:r w:rsidRPr="001C44D6">
        <w:rPr>
          <w:rFonts w:cstheme="minorHAnsi"/>
          <w:sz w:val="24"/>
          <w:szCs w:val="24"/>
        </w:rPr>
        <w:t xml:space="preserve"> </w:t>
      </w:r>
      <w:proofErr w:type="spellStart"/>
      <w:r w:rsidRPr="001C44D6">
        <w:rPr>
          <w:rFonts w:cstheme="minorHAnsi"/>
          <w:sz w:val="24"/>
          <w:szCs w:val="24"/>
        </w:rPr>
        <w:t>focuses</w:t>
      </w:r>
      <w:proofErr w:type="spellEnd"/>
      <w:r w:rsidRPr="001C44D6">
        <w:rPr>
          <w:rFonts w:cstheme="minorHAnsi"/>
          <w:sz w:val="24"/>
          <w:szCs w:val="24"/>
        </w:rPr>
        <w:t xml:space="preserve"> </w:t>
      </w:r>
      <w:proofErr w:type="spellStart"/>
      <w:r w:rsidRPr="001C44D6">
        <w:rPr>
          <w:rFonts w:cstheme="minorHAnsi"/>
          <w:sz w:val="24"/>
          <w:szCs w:val="24"/>
        </w:rPr>
        <w:t>on</w:t>
      </w:r>
      <w:proofErr w:type="spellEnd"/>
      <w:r w:rsidRPr="001C44D6">
        <w:rPr>
          <w:rFonts w:cstheme="minorHAnsi"/>
          <w:sz w:val="24"/>
          <w:szCs w:val="24"/>
        </w:rPr>
        <w:t xml:space="preserve"> </w:t>
      </w:r>
      <w:proofErr w:type="spellStart"/>
      <w:r w:rsidRPr="001C44D6">
        <w:rPr>
          <w:rFonts w:cstheme="minorHAnsi"/>
          <w:sz w:val="24"/>
          <w:szCs w:val="24"/>
        </w:rPr>
        <w:t>the</w:t>
      </w:r>
      <w:proofErr w:type="spellEnd"/>
      <w:r w:rsidRPr="001C44D6">
        <w:rPr>
          <w:rFonts w:cstheme="minorHAnsi"/>
          <w:sz w:val="24"/>
          <w:szCs w:val="24"/>
        </w:rPr>
        <w:t xml:space="preserve"> </w:t>
      </w:r>
      <w:proofErr w:type="spellStart"/>
      <w:r w:rsidRPr="001C44D6">
        <w:rPr>
          <w:rFonts w:cstheme="minorHAnsi"/>
          <w:sz w:val="24"/>
          <w:szCs w:val="24"/>
        </w:rPr>
        <w:t>implementation</w:t>
      </w:r>
      <w:proofErr w:type="spellEnd"/>
      <w:r w:rsidRPr="001C44D6">
        <w:rPr>
          <w:rFonts w:cstheme="minorHAnsi"/>
          <w:sz w:val="24"/>
          <w:szCs w:val="24"/>
        </w:rPr>
        <w:t xml:space="preserve"> </w:t>
      </w:r>
      <w:proofErr w:type="spellStart"/>
      <w:r w:rsidRPr="001C44D6">
        <w:rPr>
          <w:rFonts w:cstheme="minorHAnsi"/>
          <w:sz w:val="24"/>
          <w:szCs w:val="24"/>
        </w:rPr>
        <w:t>of</w:t>
      </w:r>
      <w:proofErr w:type="spellEnd"/>
      <w:r w:rsidRPr="001C44D6">
        <w:rPr>
          <w:rFonts w:cstheme="minorHAnsi"/>
          <w:sz w:val="24"/>
          <w:szCs w:val="24"/>
        </w:rPr>
        <w:t xml:space="preserve"> </w:t>
      </w:r>
      <w:proofErr w:type="spellStart"/>
      <w:r w:rsidRPr="001C44D6">
        <w:rPr>
          <w:rFonts w:cstheme="minorHAnsi"/>
          <w:sz w:val="24"/>
          <w:szCs w:val="24"/>
        </w:rPr>
        <w:t>an</w:t>
      </w:r>
      <w:proofErr w:type="spellEnd"/>
      <w:r w:rsidRPr="001C44D6">
        <w:rPr>
          <w:rFonts w:cstheme="minorHAnsi"/>
          <w:sz w:val="24"/>
          <w:szCs w:val="24"/>
        </w:rPr>
        <w:t xml:space="preserve"> integral </w:t>
      </w:r>
      <w:proofErr w:type="spellStart"/>
      <w:r w:rsidRPr="001C44D6">
        <w:rPr>
          <w:rFonts w:cstheme="minorHAnsi"/>
          <w:sz w:val="24"/>
          <w:szCs w:val="24"/>
        </w:rPr>
        <w:t>project</w:t>
      </w:r>
      <w:proofErr w:type="spellEnd"/>
      <w:r w:rsidRPr="001C44D6">
        <w:rPr>
          <w:rFonts w:cstheme="minorHAnsi"/>
          <w:sz w:val="24"/>
          <w:szCs w:val="24"/>
        </w:rPr>
        <w:t xml:space="preserve"> at </w:t>
      </w:r>
      <w:proofErr w:type="spellStart"/>
      <w:r w:rsidRPr="001C44D6">
        <w:rPr>
          <w:rFonts w:cstheme="minorHAnsi"/>
          <w:sz w:val="24"/>
          <w:szCs w:val="24"/>
        </w:rPr>
        <w:t>the</w:t>
      </w:r>
      <w:proofErr w:type="spellEnd"/>
      <w:r w:rsidRPr="001C44D6">
        <w:rPr>
          <w:rFonts w:cstheme="minorHAnsi"/>
          <w:sz w:val="24"/>
          <w:szCs w:val="24"/>
        </w:rPr>
        <w:t xml:space="preserve"> Tecnológico Nacional de México, Campus Ciudad del Conocimiento﻿ in Ciudad Juárez, </w:t>
      </w:r>
      <w:proofErr w:type="spellStart"/>
      <w:r w:rsidRPr="001C44D6">
        <w:rPr>
          <w:rFonts w:cstheme="minorHAnsi"/>
          <w:sz w:val="24"/>
          <w:szCs w:val="24"/>
        </w:rPr>
        <w:t>centered</w:t>
      </w:r>
      <w:proofErr w:type="spellEnd"/>
      <w:r w:rsidRPr="001C44D6">
        <w:rPr>
          <w:rFonts w:cstheme="minorHAnsi"/>
          <w:sz w:val="24"/>
          <w:szCs w:val="24"/>
        </w:rPr>
        <w:t xml:space="preserve"> </w:t>
      </w:r>
      <w:proofErr w:type="spellStart"/>
      <w:r w:rsidRPr="001C44D6">
        <w:rPr>
          <w:rFonts w:cstheme="minorHAnsi"/>
          <w:sz w:val="24"/>
          <w:szCs w:val="24"/>
        </w:rPr>
        <w:t>on</w:t>
      </w:r>
      <w:proofErr w:type="spellEnd"/>
      <w:r w:rsidRPr="001C44D6">
        <w:rPr>
          <w:rFonts w:cstheme="minorHAnsi"/>
          <w:sz w:val="24"/>
          <w:szCs w:val="24"/>
        </w:rPr>
        <w:t xml:space="preserve"> </w:t>
      </w:r>
      <w:proofErr w:type="spellStart"/>
      <w:r w:rsidRPr="001C44D6">
        <w:rPr>
          <w:rFonts w:cstheme="minorHAnsi"/>
          <w:sz w:val="24"/>
          <w:szCs w:val="24"/>
        </w:rPr>
        <w:t>the</w:t>
      </w:r>
      <w:proofErr w:type="spellEnd"/>
      <w:r w:rsidRPr="001C44D6">
        <w:rPr>
          <w:rFonts w:cstheme="minorHAnsi"/>
          <w:sz w:val="24"/>
          <w:szCs w:val="24"/>
        </w:rPr>
        <w:t xml:space="preserve"> </w:t>
      </w:r>
      <w:proofErr w:type="spellStart"/>
      <w:r w:rsidRPr="001C44D6">
        <w:rPr>
          <w:rFonts w:cstheme="minorHAnsi"/>
          <w:sz w:val="24"/>
          <w:szCs w:val="24"/>
        </w:rPr>
        <w:t>production</w:t>
      </w:r>
      <w:proofErr w:type="spellEnd"/>
      <w:r w:rsidRPr="001C44D6">
        <w:rPr>
          <w:rFonts w:cstheme="minorHAnsi"/>
          <w:sz w:val="24"/>
          <w:szCs w:val="24"/>
        </w:rPr>
        <w:t xml:space="preserve">, </w:t>
      </w:r>
      <w:proofErr w:type="spellStart"/>
      <w:r w:rsidRPr="001C44D6">
        <w:rPr>
          <w:rFonts w:cstheme="minorHAnsi"/>
          <w:sz w:val="24"/>
          <w:szCs w:val="24"/>
        </w:rPr>
        <w:t>industrialization</w:t>
      </w:r>
      <w:proofErr w:type="spellEnd"/>
      <w:r w:rsidRPr="001C44D6">
        <w:rPr>
          <w:rFonts w:cstheme="minorHAnsi"/>
          <w:sz w:val="24"/>
          <w:szCs w:val="24"/>
        </w:rPr>
        <w:t xml:space="preserve">, and </w:t>
      </w:r>
      <w:proofErr w:type="spellStart"/>
      <w:r w:rsidRPr="001C44D6">
        <w:rPr>
          <w:rFonts w:cstheme="minorHAnsi"/>
          <w:sz w:val="24"/>
          <w:szCs w:val="24"/>
        </w:rPr>
        <w:t>commercialization</w:t>
      </w:r>
      <w:proofErr w:type="spellEnd"/>
      <w:r w:rsidRPr="001C44D6">
        <w:rPr>
          <w:rFonts w:cstheme="minorHAnsi"/>
          <w:sz w:val="24"/>
          <w:szCs w:val="24"/>
        </w:rPr>
        <w:t xml:space="preserve"> </w:t>
      </w:r>
      <w:proofErr w:type="spellStart"/>
      <w:r w:rsidRPr="001C44D6">
        <w:rPr>
          <w:rFonts w:cstheme="minorHAnsi"/>
          <w:sz w:val="24"/>
          <w:szCs w:val="24"/>
        </w:rPr>
        <w:t>of</w:t>
      </w:r>
      <w:proofErr w:type="spellEnd"/>
      <w:r w:rsidRPr="001C44D6">
        <w:rPr>
          <w:rFonts w:cstheme="minorHAnsi"/>
          <w:sz w:val="24"/>
          <w:szCs w:val="24"/>
        </w:rPr>
        <w:t xml:space="preserve"> nopal (Opuntia </w:t>
      </w:r>
      <w:proofErr w:type="spellStart"/>
      <w:r w:rsidRPr="001C44D6">
        <w:rPr>
          <w:rFonts w:cstheme="minorHAnsi"/>
          <w:sz w:val="24"/>
          <w:szCs w:val="24"/>
        </w:rPr>
        <w:t>spp</w:t>
      </w:r>
      <w:proofErr w:type="spellEnd"/>
      <w:r w:rsidRPr="001C44D6">
        <w:rPr>
          <w:rFonts w:cstheme="minorHAnsi"/>
          <w:sz w:val="24"/>
          <w:szCs w:val="24"/>
        </w:rPr>
        <w:t xml:space="preserve">.)﻿. </w:t>
      </w:r>
      <w:proofErr w:type="spellStart"/>
      <w:r w:rsidRPr="001C44D6">
        <w:rPr>
          <w:rFonts w:cstheme="minorHAnsi"/>
          <w:sz w:val="24"/>
          <w:szCs w:val="24"/>
        </w:rPr>
        <w:t>The</w:t>
      </w:r>
      <w:proofErr w:type="spellEnd"/>
      <w:r w:rsidRPr="001C44D6">
        <w:rPr>
          <w:rFonts w:cstheme="minorHAnsi"/>
          <w:sz w:val="24"/>
          <w:szCs w:val="24"/>
        </w:rPr>
        <w:t xml:space="preserve"> </w:t>
      </w:r>
      <w:proofErr w:type="spellStart"/>
      <w:r w:rsidRPr="001C44D6">
        <w:rPr>
          <w:rFonts w:cstheme="minorHAnsi"/>
          <w:sz w:val="24"/>
          <w:szCs w:val="24"/>
        </w:rPr>
        <w:t>main</w:t>
      </w:r>
      <w:proofErr w:type="spellEnd"/>
      <w:r w:rsidRPr="001C44D6">
        <w:rPr>
          <w:rFonts w:cstheme="minorHAnsi"/>
          <w:sz w:val="24"/>
          <w:szCs w:val="24"/>
        </w:rPr>
        <w:t xml:space="preserve"> </w:t>
      </w:r>
      <w:proofErr w:type="spellStart"/>
      <w:r w:rsidRPr="001C44D6">
        <w:rPr>
          <w:rFonts w:cstheme="minorHAnsi"/>
          <w:sz w:val="24"/>
          <w:szCs w:val="24"/>
        </w:rPr>
        <w:t>purpose</w:t>
      </w:r>
      <w:proofErr w:type="spellEnd"/>
      <w:r w:rsidRPr="001C44D6">
        <w:rPr>
          <w:rFonts w:cstheme="minorHAnsi"/>
          <w:sz w:val="24"/>
          <w:szCs w:val="24"/>
        </w:rPr>
        <w:t xml:space="preserve"> </w:t>
      </w:r>
      <w:proofErr w:type="spellStart"/>
      <w:r w:rsidRPr="001C44D6">
        <w:rPr>
          <w:rFonts w:cstheme="minorHAnsi"/>
          <w:sz w:val="24"/>
          <w:szCs w:val="24"/>
        </w:rPr>
        <w:t>is</w:t>
      </w:r>
      <w:proofErr w:type="spellEnd"/>
      <w:r w:rsidRPr="001C44D6">
        <w:rPr>
          <w:rFonts w:cstheme="minorHAnsi"/>
          <w:sz w:val="24"/>
          <w:szCs w:val="24"/>
        </w:rPr>
        <w:t xml:space="preserve"> </w:t>
      </w:r>
      <w:proofErr w:type="spellStart"/>
      <w:r w:rsidRPr="001C44D6">
        <w:rPr>
          <w:rFonts w:cstheme="minorHAnsi"/>
          <w:sz w:val="24"/>
          <w:szCs w:val="24"/>
        </w:rPr>
        <w:t>to</w:t>
      </w:r>
      <w:proofErr w:type="spellEnd"/>
      <w:r w:rsidRPr="001C44D6">
        <w:rPr>
          <w:rFonts w:cstheme="minorHAnsi"/>
          <w:sz w:val="24"/>
          <w:szCs w:val="24"/>
        </w:rPr>
        <w:t xml:space="preserve"> </w:t>
      </w:r>
      <w:proofErr w:type="spellStart"/>
      <w:r w:rsidRPr="001C44D6">
        <w:rPr>
          <w:rFonts w:cstheme="minorHAnsi"/>
          <w:sz w:val="24"/>
          <w:szCs w:val="24"/>
        </w:rPr>
        <w:t>develop</w:t>
      </w:r>
      <w:proofErr w:type="spellEnd"/>
      <w:r w:rsidRPr="001C44D6">
        <w:rPr>
          <w:rFonts w:cstheme="minorHAnsi"/>
          <w:sz w:val="24"/>
          <w:szCs w:val="24"/>
        </w:rPr>
        <w:t xml:space="preserve"> a </w:t>
      </w:r>
      <w:proofErr w:type="spellStart"/>
      <w:r w:rsidRPr="001C44D6">
        <w:rPr>
          <w:rFonts w:cstheme="minorHAnsi"/>
          <w:sz w:val="24"/>
          <w:szCs w:val="24"/>
        </w:rPr>
        <w:t>sustainable</w:t>
      </w:r>
      <w:proofErr w:type="spellEnd"/>
      <w:r w:rsidRPr="001C44D6">
        <w:rPr>
          <w:rFonts w:cstheme="minorHAnsi"/>
          <w:sz w:val="24"/>
          <w:szCs w:val="24"/>
        </w:rPr>
        <w:t xml:space="preserve"> productive </w:t>
      </w:r>
      <w:proofErr w:type="spellStart"/>
      <w:r w:rsidRPr="001C44D6">
        <w:rPr>
          <w:rFonts w:cstheme="minorHAnsi"/>
          <w:sz w:val="24"/>
          <w:szCs w:val="24"/>
        </w:rPr>
        <w:t>model</w:t>
      </w:r>
      <w:proofErr w:type="spellEnd"/>
      <w:r w:rsidRPr="001C44D6">
        <w:rPr>
          <w:rFonts w:cstheme="minorHAnsi"/>
          <w:sz w:val="24"/>
          <w:szCs w:val="24"/>
        </w:rPr>
        <w:t xml:space="preserve"> </w:t>
      </w:r>
      <w:proofErr w:type="spellStart"/>
      <w:r w:rsidRPr="001C44D6">
        <w:rPr>
          <w:rFonts w:cstheme="minorHAnsi"/>
          <w:sz w:val="24"/>
          <w:szCs w:val="24"/>
        </w:rPr>
        <w:t>that</w:t>
      </w:r>
      <w:proofErr w:type="spellEnd"/>
      <w:r w:rsidRPr="001C44D6">
        <w:rPr>
          <w:rFonts w:cstheme="minorHAnsi"/>
          <w:sz w:val="24"/>
          <w:szCs w:val="24"/>
        </w:rPr>
        <w:t xml:space="preserve"> </w:t>
      </w:r>
      <w:proofErr w:type="spellStart"/>
      <w:r w:rsidRPr="001C44D6">
        <w:rPr>
          <w:rFonts w:cstheme="minorHAnsi"/>
          <w:sz w:val="24"/>
          <w:szCs w:val="24"/>
        </w:rPr>
        <w:t>leverages</w:t>
      </w:r>
      <w:proofErr w:type="spellEnd"/>
      <w:r w:rsidRPr="001C44D6">
        <w:rPr>
          <w:rFonts w:cstheme="minorHAnsi"/>
          <w:sz w:val="24"/>
          <w:szCs w:val="24"/>
        </w:rPr>
        <w:t xml:space="preserve"> local </w:t>
      </w:r>
      <w:proofErr w:type="spellStart"/>
      <w:r w:rsidRPr="001C44D6">
        <w:rPr>
          <w:rFonts w:cstheme="minorHAnsi"/>
          <w:sz w:val="24"/>
          <w:szCs w:val="24"/>
        </w:rPr>
        <w:t>agroclimatic</w:t>
      </w:r>
      <w:proofErr w:type="spellEnd"/>
      <w:r w:rsidRPr="001C44D6">
        <w:rPr>
          <w:rFonts w:cstheme="minorHAnsi"/>
          <w:sz w:val="24"/>
          <w:szCs w:val="24"/>
        </w:rPr>
        <w:t xml:space="preserve"> </w:t>
      </w:r>
      <w:proofErr w:type="spellStart"/>
      <w:r w:rsidRPr="001C44D6">
        <w:rPr>
          <w:rFonts w:cstheme="minorHAnsi"/>
          <w:sz w:val="24"/>
          <w:szCs w:val="24"/>
        </w:rPr>
        <w:t>conditions</w:t>
      </w:r>
      <w:proofErr w:type="spellEnd"/>
      <w:r w:rsidRPr="001C44D6">
        <w:rPr>
          <w:rFonts w:cstheme="minorHAnsi"/>
          <w:sz w:val="24"/>
          <w:szCs w:val="24"/>
        </w:rPr>
        <w:t xml:space="preserve"> </w:t>
      </w:r>
      <w:proofErr w:type="spellStart"/>
      <w:r w:rsidRPr="001C44D6">
        <w:rPr>
          <w:rFonts w:cstheme="minorHAnsi"/>
          <w:sz w:val="24"/>
          <w:szCs w:val="24"/>
        </w:rPr>
        <w:t>to</w:t>
      </w:r>
      <w:proofErr w:type="spellEnd"/>
      <w:r w:rsidRPr="001C44D6">
        <w:rPr>
          <w:rFonts w:cstheme="minorHAnsi"/>
          <w:sz w:val="24"/>
          <w:szCs w:val="24"/>
        </w:rPr>
        <w:t xml:space="preserve"> </w:t>
      </w:r>
      <w:proofErr w:type="spellStart"/>
      <w:r w:rsidRPr="001C44D6">
        <w:rPr>
          <w:rFonts w:cstheme="minorHAnsi"/>
          <w:sz w:val="24"/>
          <w:szCs w:val="24"/>
        </w:rPr>
        <w:t>cultivate</w:t>
      </w:r>
      <w:proofErr w:type="spellEnd"/>
      <w:r w:rsidRPr="001C44D6">
        <w:rPr>
          <w:rFonts w:cstheme="minorHAnsi"/>
          <w:sz w:val="24"/>
          <w:szCs w:val="24"/>
        </w:rPr>
        <w:t xml:space="preserve"> </w:t>
      </w:r>
      <w:proofErr w:type="spellStart"/>
      <w:r w:rsidRPr="001C44D6">
        <w:rPr>
          <w:rFonts w:cstheme="minorHAnsi"/>
          <w:sz w:val="24"/>
          <w:szCs w:val="24"/>
        </w:rPr>
        <w:t>high-quality</w:t>
      </w:r>
      <w:proofErr w:type="spellEnd"/>
      <w:r w:rsidRPr="001C44D6">
        <w:rPr>
          <w:rFonts w:cstheme="minorHAnsi"/>
          <w:sz w:val="24"/>
          <w:szCs w:val="24"/>
        </w:rPr>
        <w:t> nopal﻿ </w:t>
      </w:r>
      <w:proofErr w:type="spellStart"/>
      <w:r w:rsidRPr="001C44D6">
        <w:rPr>
          <w:rFonts w:cstheme="minorHAnsi"/>
          <w:sz w:val="24"/>
          <w:szCs w:val="24"/>
        </w:rPr>
        <w:t>through</w:t>
      </w:r>
      <w:proofErr w:type="spellEnd"/>
      <w:r w:rsidRPr="001C44D6">
        <w:rPr>
          <w:rFonts w:cstheme="minorHAnsi"/>
          <w:sz w:val="24"/>
          <w:szCs w:val="24"/>
        </w:rPr>
        <w:t xml:space="preserve"> </w:t>
      </w:r>
      <w:proofErr w:type="spellStart"/>
      <w:r w:rsidRPr="001C44D6">
        <w:rPr>
          <w:rFonts w:cstheme="minorHAnsi"/>
          <w:sz w:val="24"/>
          <w:szCs w:val="24"/>
        </w:rPr>
        <w:t>agroecological</w:t>
      </w:r>
      <w:proofErr w:type="spellEnd"/>
      <w:r w:rsidRPr="001C44D6">
        <w:rPr>
          <w:rFonts w:cstheme="minorHAnsi"/>
          <w:sz w:val="24"/>
          <w:szCs w:val="24"/>
        </w:rPr>
        <w:t xml:space="preserve"> </w:t>
      </w:r>
      <w:proofErr w:type="spellStart"/>
      <w:r w:rsidRPr="001C44D6">
        <w:rPr>
          <w:rFonts w:cstheme="minorHAnsi"/>
          <w:sz w:val="24"/>
          <w:szCs w:val="24"/>
        </w:rPr>
        <w:t>systems</w:t>
      </w:r>
      <w:proofErr w:type="spellEnd"/>
      <w:r w:rsidRPr="001C44D6">
        <w:rPr>
          <w:rFonts w:cstheme="minorHAnsi"/>
          <w:sz w:val="24"/>
          <w:szCs w:val="24"/>
        </w:rPr>
        <w:t xml:space="preserve"> and </w:t>
      </w:r>
      <w:proofErr w:type="spellStart"/>
      <w:r w:rsidRPr="001C44D6">
        <w:rPr>
          <w:rFonts w:cstheme="minorHAnsi"/>
          <w:sz w:val="24"/>
          <w:szCs w:val="24"/>
        </w:rPr>
        <w:t>sustainable</w:t>
      </w:r>
      <w:proofErr w:type="spellEnd"/>
      <w:r w:rsidRPr="001C44D6">
        <w:rPr>
          <w:rFonts w:cstheme="minorHAnsi"/>
          <w:sz w:val="24"/>
          <w:szCs w:val="24"/>
        </w:rPr>
        <w:t xml:space="preserve"> </w:t>
      </w:r>
      <w:proofErr w:type="spellStart"/>
      <w:r w:rsidRPr="001C44D6">
        <w:rPr>
          <w:rFonts w:cstheme="minorHAnsi"/>
          <w:sz w:val="24"/>
          <w:szCs w:val="24"/>
        </w:rPr>
        <w:t>practices</w:t>
      </w:r>
      <w:proofErr w:type="spellEnd"/>
      <w:r w:rsidRPr="001C44D6">
        <w:rPr>
          <w:rFonts w:cstheme="minorHAnsi"/>
          <w:sz w:val="24"/>
          <w:szCs w:val="24"/>
        </w:rPr>
        <w:t xml:space="preserve">, </w:t>
      </w:r>
      <w:proofErr w:type="spellStart"/>
      <w:r w:rsidRPr="001C44D6">
        <w:rPr>
          <w:rFonts w:cstheme="minorHAnsi"/>
          <w:sz w:val="24"/>
          <w:szCs w:val="24"/>
        </w:rPr>
        <w:t>ensuring</w:t>
      </w:r>
      <w:proofErr w:type="spellEnd"/>
      <w:r w:rsidRPr="001C44D6">
        <w:rPr>
          <w:rFonts w:cstheme="minorHAnsi"/>
          <w:sz w:val="24"/>
          <w:szCs w:val="24"/>
        </w:rPr>
        <w:t xml:space="preserve"> </w:t>
      </w:r>
      <w:proofErr w:type="spellStart"/>
      <w:r w:rsidRPr="001C44D6">
        <w:rPr>
          <w:rFonts w:cstheme="minorHAnsi"/>
          <w:sz w:val="24"/>
          <w:szCs w:val="24"/>
        </w:rPr>
        <w:t>both</w:t>
      </w:r>
      <w:proofErr w:type="spellEnd"/>
      <w:r w:rsidRPr="001C44D6">
        <w:rPr>
          <w:rFonts w:cstheme="minorHAnsi"/>
          <w:sz w:val="24"/>
          <w:szCs w:val="24"/>
        </w:rPr>
        <w:t xml:space="preserve"> </w:t>
      </w:r>
      <w:proofErr w:type="spellStart"/>
      <w:r w:rsidRPr="001C44D6">
        <w:rPr>
          <w:rFonts w:cstheme="minorHAnsi"/>
          <w:sz w:val="24"/>
          <w:szCs w:val="24"/>
        </w:rPr>
        <w:t>crop</w:t>
      </w:r>
      <w:proofErr w:type="spellEnd"/>
      <w:r w:rsidRPr="001C44D6">
        <w:rPr>
          <w:rFonts w:cstheme="minorHAnsi"/>
          <w:sz w:val="24"/>
          <w:szCs w:val="24"/>
        </w:rPr>
        <w:t xml:space="preserve"> </w:t>
      </w:r>
      <w:proofErr w:type="spellStart"/>
      <w:r w:rsidRPr="001C44D6">
        <w:rPr>
          <w:rFonts w:cstheme="minorHAnsi"/>
          <w:sz w:val="24"/>
          <w:szCs w:val="24"/>
        </w:rPr>
        <w:t>health</w:t>
      </w:r>
      <w:proofErr w:type="spellEnd"/>
      <w:r w:rsidRPr="001C44D6">
        <w:rPr>
          <w:rFonts w:cstheme="minorHAnsi"/>
          <w:sz w:val="24"/>
          <w:szCs w:val="24"/>
        </w:rPr>
        <w:t xml:space="preserve"> and </w:t>
      </w:r>
      <w:proofErr w:type="spellStart"/>
      <w:r w:rsidRPr="001C44D6">
        <w:rPr>
          <w:rFonts w:cstheme="minorHAnsi"/>
          <w:sz w:val="24"/>
          <w:szCs w:val="24"/>
        </w:rPr>
        <w:t>environmental</w:t>
      </w:r>
      <w:proofErr w:type="spellEnd"/>
      <w:r w:rsidRPr="001C44D6">
        <w:rPr>
          <w:rFonts w:cstheme="minorHAnsi"/>
          <w:sz w:val="24"/>
          <w:szCs w:val="24"/>
        </w:rPr>
        <w:t xml:space="preserve"> </w:t>
      </w:r>
      <w:proofErr w:type="spellStart"/>
      <w:r w:rsidRPr="001C44D6">
        <w:rPr>
          <w:rFonts w:cstheme="minorHAnsi"/>
          <w:sz w:val="24"/>
          <w:szCs w:val="24"/>
        </w:rPr>
        <w:t>conservation</w:t>
      </w:r>
      <w:proofErr w:type="spellEnd"/>
      <w:r w:rsidRPr="001C44D6">
        <w:rPr>
          <w:rFonts w:cstheme="minorHAnsi"/>
          <w:sz w:val="24"/>
          <w:szCs w:val="24"/>
        </w:rPr>
        <w:t>.</w:t>
      </w:r>
      <w:r w:rsidR="005B5CE5">
        <w:rPr>
          <w:rFonts w:cstheme="minorHAnsi"/>
          <w:sz w:val="24"/>
          <w:szCs w:val="24"/>
        </w:rPr>
        <w:t xml:space="preserve"> </w:t>
      </w:r>
      <w:r w:rsidRPr="001C44D6">
        <w:rPr>
          <w:rFonts w:cstheme="minorHAnsi"/>
          <w:sz w:val="24"/>
          <w:szCs w:val="24"/>
        </w:rPr>
        <w:t xml:space="preserve">Innovative </w:t>
      </w:r>
      <w:proofErr w:type="spellStart"/>
      <w:r w:rsidRPr="001C44D6">
        <w:rPr>
          <w:rFonts w:cstheme="minorHAnsi"/>
          <w:sz w:val="24"/>
          <w:szCs w:val="24"/>
        </w:rPr>
        <w:t>industrialization</w:t>
      </w:r>
      <w:proofErr w:type="spellEnd"/>
      <w:r w:rsidRPr="001C44D6">
        <w:rPr>
          <w:rFonts w:cstheme="minorHAnsi"/>
          <w:sz w:val="24"/>
          <w:szCs w:val="24"/>
        </w:rPr>
        <w:t xml:space="preserve"> </w:t>
      </w:r>
      <w:proofErr w:type="spellStart"/>
      <w:r w:rsidRPr="001C44D6">
        <w:rPr>
          <w:rFonts w:cstheme="minorHAnsi"/>
          <w:sz w:val="24"/>
          <w:szCs w:val="24"/>
        </w:rPr>
        <w:t>of</w:t>
      </w:r>
      <w:proofErr w:type="spellEnd"/>
      <w:r w:rsidRPr="001C44D6">
        <w:rPr>
          <w:rFonts w:cstheme="minorHAnsi"/>
          <w:sz w:val="24"/>
          <w:szCs w:val="24"/>
        </w:rPr>
        <w:t> nopal﻿ </w:t>
      </w:r>
      <w:proofErr w:type="spellStart"/>
      <w:r w:rsidRPr="001C44D6">
        <w:rPr>
          <w:rFonts w:cstheme="minorHAnsi"/>
          <w:sz w:val="24"/>
          <w:szCs w:val="24"/>
        </w:rPr>
        <w:t>is</w:t>
      </w:r>
      <w:proofErr w:type="spellEnd"/>
      <w:r w:rsidRPr="001C44D6">
        <w:rPr>
          <w:rFonts w:cstheme="minorHAnsi"/>
          <w:sz w:val="24"/>
          <w:szCs w:val="24"/>
        </w:rPr>
        <w:t xml:space="preserve"> </w:t>
      </w:r>
      <w:proofErr w:type="spellStart"/>
      <w:r w:rsidRPr="001C44D6">
        <w:rPr>
          <w:rFonts w:cstheme="minorHAnsi"/>
          <w:sz w:val="24"/>
          <w:szCs w:val="24"/>
        </w:rPr>
        <w:t>an</w:t>
      </w:r>
      <w:proofErr w:type="spellEnd"/>
      <w:r w:rsidRPr="001C44D6">
        <w:rPr>
          <w:rFonts w:cstheme="minorHAnsi"/>
          <w:sz w:val="24"/>
          <w:szCs w:val="24"/>
        </w:rPr>
        <w:t xml:space="preserve"> </w:t>
      </w:r>
      <w:proofErr w:type="spellStart"/>
      <w:r w:rsidRPr="001C44D6">
        <w:rPr>
          <w:rFonts w:cstheme="minorHAnsi"/>
          <w:sz w:val="24"/>
          <w:szCs w:val="24"/>
        </w:rPr>
        <w:t>essential</w:t>
      </w:r>
      <w:proofErr w:type="spellEnd"/>
      <w:r w:rsidRPr="001C44D6">
        <w:rPr>
          <w:rFonts w:cstheme="minorHAnsi"/>
          <w:sz w:val="24"/>
          <w:szCs w:val="24"/>
        </w:rPr>
        <w:t xml:space="preserve"> </w:t>
      </w:r>
      <w:proofErr w:type="spellStart"/>
      <w:r w:rsidRPr="001C44D6">
        <w:rPr>
          <w:rFonts w:cstheme="minorHAnsi"/>
          <w:sz w:val="24"/>
          <w:szCs w:val="24"/>
        </w:rPr>
        <w:t>part</w:t>
      </w:r>
      <w:proofErr w:type="spellEnd"/>
      <w:r w:rsidRPr="001C44D6">
        <w:rPr>
          <w:rFonts w:cstheme="minorHAnsi"/>
          <w:sz w:val="24"/>
          <w:szCs w:val="24"/>
        </w:rPr>
        <w:t xml:space="preserve"> </w:t>
      </w:r>
      <w:proofErr w:type="spellStart"/>
      <w:r w:rsidRPr="001C44D6">
        <w:rPr>
          <w:rFonts w:cstheme="minorHAnsi"/>
          <w:sz w:val="24"/>
          <w:szCs w:val="24"/>
        </w:rPr>
        <w:t>of</w:t>
      </w:r>
      <w:proofErr w:type="spellEnd"/>
      <w:r w:rsidRPr="001C44D6">
        <w:rPr>
          <w:rFonts w:cstheme="minorHAnsi"/>
          <w:sz w:val="24"/>
          <w:szCs w:val="24"/>
        </w:rPr>
        <w:t xml:space="preserve"> </w:t>
      </w:r>
      <w:proofErr w:type="spellStart"/>
      <w:r w:rsidRPr="001C44D6">
        <w:rPr>
          <w:rFonts w:cstheme="minorHAnsi"/>
          <w:sz w:val="24"/>
          <w:szCs w:val="24"/>
        </w:rPr>
        <w:t>the</w:t>
      </w:r>
      <w:proofErr w:type="spellEnd"/>
      <w:r w:rsidRPr="001C44D6">
        <w:rPr>
          <w:rFonts w:cstheme="minorHAnsi"/>
          <w:sz w:val="24"/>
          <w:szCs w:val="24"/>
        </w:rPr>
        <w:t xml:space="preserve"> </w:t>
      </w:r>
      <w:proofErr w:type="spellStart"/>
      <w:r w:rsidRPr="001C44D6">
        <w:rPr>
          <w:rFonts w:cstheme="minorHAnsi"/>
          <w:sz w:val="24"/>
          <w:szCs w:val="24"/>
        </w:rPr>
        <w:t>project</w:t>
      </w:r>
      <w:proofErr w:type="spellEnd"/>
      <w:r w:rsidRPr="001C44D6">
        <w:rPr>
          <w:rFonts w:cstheme="minorHAnsi"/>
          <w:sz w:val="24"/>
          <w:szCs w:val="24"/>
        </w:rPr>
        <w:t xml:space="preserve">, </w:t>
      </w:r>
      <w:proofErr w:type="spellStart"/>
      <w:r w:rsidRPr="001C44D6">
        <w:rPr>
          <w:rFonts w:cstheme="minorHAnsi"/>
          <w:sz w:val="24"/>
          <w:szCs w:val="24"/>
        </w:rPr>
        <w:t>aimed</w:t>
      </w:r>
      <w:proofErr w:type="spellEnd"/>
      <w:r w:rsidRPr="001C44D6">
        <w:rPr>
          <w:rFonts w:cstheme="minorHAnsi"/>
          <w:sz w:val="24"/>
          <w:szCs w:val="24"/>
        </w:rPr>
        <w:t xml:space="preserve"> at </w:t>
      </w:r>
      <w:proofErr w:type="spellStart"/>
      <w:r w:rsidRPr="001C44D6">
        <w:rPr>
          <w:rFonts w:cstheme="minorHAnsi"/>
          <w:sz w:val="24"/>
          <w:szCs w:val="24"/>
        </w:rPr>
        <w:t>generating</w:t>
      </w:r>
      <w:proofErr w:type="spellEnd"/>
      <w:r w:rsidRPr="001C44D6">
        <w:rPr>
          <w:rFonts w:cstheme="minorHAnsi"/>
          <w:sz w:val="24"/>
          <w:szCs w:val="24"/>
        </w:rPr>
        <w:t xml:space="preserve"> </w:t>
      </w:r>
      <w:proofErr w:type="spellStart"/>
      <w:r w:rsidRPr="001C44D6">
        <w:rPr>
          <w:rFonts w:cstheme="minorHAnsi"/>
          <w:sz w:val="24"/>
          <w:szCs w:val="24"/>
        </w:rPr>
        <w:t>value-added</w:t>
      </w:r>
      <w:proofErr w:type="spellEnd"/>
      <w:r w:rsidRPr="001C44D6">
        <w:rPr>
          <w:rFonts w:cstheme="minorHAnsi"/>
          <w:sz w:val="24"/>
          <w:szCs w:val="24"/>
        </w:rPr>
        <w:t xml:space="preserve"> </w:t>
      </w:r>
      <w:proofErr w:type="spellStart"/>
      <w:r w:rsidRPr="001C44D6">
        <w:rPr>
          <w:rFonts w:cstheme="minorHAnsi"/>
          <w:sz w:val="24"/>
          <w:szCs w:val="24"/>
        </w:rPr>
        <w:t>products</w:t>
      </w:r>
      <w:proofErr w:type="spellEnd"/>
      <w:r w:rsidRPr="001C44D6">
        <w:rPr>
          <w:rFonts w:cstheme="minorHAnsi"/>
          <w:sz w:val="24"/>
          <w:szCs w:val="24"/>
        </w:rPr>
        <w:t xml:space="preserve"> </w:t>
      </w:r>
      <w:proofErr w:type="spellStart"/>
      <w:r w:rsidRPr="001C44D6">
        <w:rPr>
          <w:rFonts w:cstheme="minorHAnsi"/>
          <w:sz w:val="24"/>
          <w:szCs w:val="24"/>
        </w:rPr>
        <w:t>such</w:t>
      </w:r>
      <w:proofErr w:type="spellEnd"/>
      <w:r w:rsidRPr="001C44D6">
        <w:rPr>
          <w:rFonts w:cstheme="minorHAnsi"/>
          <w:sz w:val="24"/>
          <w:szCs w:val="24"/>
        </w:rPr>
        <w:t xml:space="preserve"> as </w:t>
      </w:r>
      <w:proofErr w:type="spellStart"/>
      <w:r w:rsidRPr="001C44D6">
        <w:rPr>
          <w:rFonts w:cstheme="minorHAnsi"/>
          <w:sz w:val="24"/>
          <w:szCs w:val="24"/>
        </w:rPr>
        <w:t>processed</w:t>
      </w:r>
      <w:proofErr w:type="spellEnd"/>
      <w:r w:rsidRPr="001C44D6">
        <w:rPr>
          <w:rFonts w:cstheme="minorHAnsi"/>
          <w:sz w:val="24"/>
          <w:szCs w:val="24"/>
        </w:rPr>
        <w:t xml:space="preserve"> </w:t>
      </w:r>
      <w:proofErr w:type="spellStart"/>
      <w:r w:rsidRPr="001C44D6">
        <w:rPr>
          <w:rFonts w:cstheme="minorHAnsi"/>
          <w:sz w:val="24"/>
          <w:szCs w:val="24"/>
        </w:rPr>
        <w:t>foods</w:t>
      </w:r>
      <w:proofErr w:type="spellEnd"/>
      <w:r w:rsidRPr="001C44D6">
        <w:rPr>
          <w:rFonts w:cstheme="minorHAnsi"/>
          <w:sz w:val="24"/>
          <w:szCs w:val="24"/>
        </w:rPr>
        <w:t xml:space="preserve">, </w:t>
      </w:r>
      <w:proofErr w:type="spellStart"/>
      <w:r w:rsidRPr="001C44D6">
        <w:rPr>
          <w:rFonts w:cstheme="minorHAnsi"/>
          <w:sz w:val="24"/>
          <w:szCs w:val="24"/>
        </w:rPr>
        <w:t>nutritional</w:t>
      </w:r>
      <w:proofErr w:type="spellEnd"/>
      <w:r w:rsidRPr="001C44D6">
        <w:rPr>
          <w:rFonts w:cstheme="minorHAnsi"/>
          <w:sz w:val="24"/>
          <w:szCs w:val="24"/>
        </w:rPr>
        <w:t xml:space="preserve"> </w:t>
      </w:r>
      <w:proofErr w:type="spellStart"/>
      <w:r w:rsidRPr="001C44D6">
        <w:rPr>
          <w:rFonts w:cstheme="minorHAnsi"/>
          <w:sz w:val="24"/>
          <w:szCs w:val="24"/>
        </w:rPr>
        <w:t>supplements</w:t>
      </w:r>
      <w:proofErr w:type="spellEnd"/>
      <w:r w:rsidRPr="001C44D6">
        <w:rPr>
          <w:rFonts w:cstheme="minorHAnsi"/>
          <w:sz w:val="24"/>
          <w:szCs w:val="24"/>
        </w:rPr>
        <w:t xml:space="preserve">, and biodegradable </w:t>
      </w:r>
      <w:proofErr w:type="spellStart"/>
      <w:r w:rsidRPr="001C44D6">
        <w:rPr>
          <w:rFonts w:cstheme="minorHAnsi"/>
          <w:sz w:val="24"/>
          <w:szCs w:val="24"/>
        </w:rPr>
        <w:t>materials</w:t>
      </w:r>
      <w:proofErr w:type="spellEnd"/>
      <w:r w:rsidRPr="001C44D6">
        <w:rPr>
          <w:rFonts w:cstheme="minorHAnsi"/>
          <w:sz w:val="24"/>
          <w:szCs w:val="24"/>
        </w:rPr>
        <w:t xml:space="preserve">. </w:t>
      </w:r>
      <w:proofErr w:type="spellStart"/>
      <w:r w:rsidRPr="001C44D6">
        <w:rPr>
          <w:rFonts w:cstheme="minorHAnsi"/>
          <w:sz w:val="24"/>
          <w:szCs w:val="24"/>
        </w:rPr>
        <w:t>The</w:t>
      </w:r>
      <w:proofErr w:type="spellEnd"/>
      <w:r w:rsidRPr="001C44D6">
        <w:rPr>
          <w:rFonts w:cstheme="minorHAnsi"/>
          <w:sz w:val="24"/>
          <w:szCs w:val="24"/>
        </w:rPr>
        <w:t xml:space="preserve"> </w:t>
      </w:r>
      <w:proofErr w:type="spellStart"/>
      <w:r w:rsidRPr="001C44D6">
        <w:rPr>
          <w:rFonts w:cstheme="minorHAnsi"/>
          <w:sz w:val="24"/>
          <w:szCs w:val="24"/>
        </w:rPr>
        <w:t>implementation</w:t>
      </w:r>
      <w:proofErr w:type="spellEnd"/>
      <w:r w:rsidRPr="001C44D6">
        <w:rPr>
          <w:rFonts w:cstheme="minorHAnsi"/>
          <w:sz w:val="24"/>
          <w:szCs w:val="24"/>
        </w:rPr>
        <w:t xml:space="preserve"> </w:t>
      </w:r>
      <w:proofErr w:type="spellStart"/>
      <w:r w:rsidRPr="001C44D6">
        <w:rPr>
          <w:rFonts w:cstheme="minorHAnsi"/>
          <w:sz w:val="24"/>
          <w:szCs w:val="24"/>
        </w:rPr>
        <w:t>of</w:t>
      </w:r>
      <w:proofErr w:type="spellEnd"/>
      <w:r w:rsidRPr="001C44D6">
        <w:rPr>
          <w:rFonts w:cstheme="minorHAnsi"/>
          <w:sz w:val="24"/>
          <w:szCs w:val="24"/>
        </w:rPr>
        <w:t xml:space="preserve"> </w:t>
      </w:r>
      <w:proofErr w:type="spellStart"/>
      <w:r w:rsidRPr="001C44D6">
        <w:rPr>
          <w:rFonts w:cstheme="minorHAnsi"/>
          <w:sz w:val="24"/>
          <w:szCs w:val="24"/>
        </w:rPr>
        <w:t>advanced</w:t>
      </w:r>
      <w:proofErr w:type="spellEnd"/>
      <w:r w:rsidRPr="001C44D6">
        <w:rPr>
          <w:rFonts w:cstheme="minorHAnsi"/>
          <w:sz w:val="24"/>
          <w:szCs w:val="24"/>
        </w:rPr>
        <w:t xml:space="preserve"> </w:t>
      </w:r>
      <w:proofErr w:type="spellStart"/>
      <w:r w:rsidRPr="001C44D6">
        <w:rPr>
          <w:rFonts w:cstheme="minorHAnsi"/>
          <w:sz w:val="24"/>
          <w:szCs w:val="24"/>
        </w:rPr>
        <w:t>techniques</w:t>
      </w:r>
      <w:proofErr w:type="spellEnd"/>
      <w:r w:rsidRPr="001C44D6">
        <w:rPr>
          <w:rFonts w:cstheme="minorHAnsi"/>
          <w:sz w:val="24"/>
          <w:szCs w:val="24"/>
        </w:rPr>
        <w:t xml:space="preserve">, </w:t>
      </w:r>
      <w:proofErr w:type="spellStart"/>
      <w:r w:rsidRPr="001C44D6">
        <w:rPr>
          <w:rFonts w:cstheme="minorHAnsi"/>
          <w:sz w:val="24"/>
          <w:szCs w:val="24"/>
        </w:rPr>
        <w:t>like</w:t>
      </w:r>
      <w:proofErr w:type="spellEnd"/>
      <w:r w:rsidRPr="001C44D6">
        <w:rPr>
          <w:rFonts w:cstheme="minorHAnsi"/>
          <w:sz w:val="24"/>
          <w:szCs w:val="24"/>
        </w:rPr>
        <w:t xml:space="preserve"> </w:t>
      </w:r>
      <w:proofErr w:type="spellStart"/>
      <w:r w:rsidRPr="001C44D6">
        <w:rPr>
          <w:rFonts w:cstheme="minorHAnsi"/>
          <w:sz w:val="24"/>
          <w:szCs w:val="24"/>
        </w:rPr>
        <w:t>mucilage</w:t>
      </w:r>
      <w:proofErr w:type="spellEnd"/>
      <w:r w:rsidRPr="001C44D6">
        <w:rPr>
          <w:rFonts w:cstheme="minorHAnsi"/>
          <w:sz w:val="24"/>
          <w:szCs w:val="24"/>
        </w:rPr>
        <w:t xml:space="preserve"> </w:t>
      </w:r>
      <w:proofErr w:type="spellStart"/>
      <w:r w:rsidRPr="001C44D6">
        <w:rPr>
          <w:rFonts w:cstheme="minorHAnsi"/>
          <w:sz w:val="24"/>
          <w:szCs w:val="24"/>
        </w:rPr>
        <w:t>extraction</w:t>
      </w:r>
      <w:proofErr w:type="spellEnd"/>
      <w:r w:rsidRPr="001C44D6">
        <w:rPr>
          <w:rFonts w:cstheme="minorHAnsi"/>
          <w:sz w:val="24"/>
          <w:szCs w:val="24"/>
        </w:rPr>
        <w:t xml:space="preserve"> and </w:t>
      </w:r>
      <w:proofErr w:type="spellStart"/>
      <w:r w:rsidRPr="001C44D6">
        <w:rPr>
          <w:rFonts w:cstheme="minorHAnsi"/>
          <w:sz w:val="24"/>
          <w:szCs w:val="24"/>
        </w:rPr>
        <w:t>conservation</w:t>
      </w:r>
      <w:proofErr w:type="spellEnd"/>
      <w:r w:rsidRPr="001C44D6">
        <w:rPr>
          <w:rFonts w:cstheme="minorHAnsi"/>
          <w:sz w:val="24"/>
          <w:szCs w:val="24"/>
        </w:rPr>
        <w:t xml:space="preserve"> </w:t>
      </w:r>
      <w:proofErr w:type="spellStart"/>
      <w:r w:rsidRPr="001C44D6">
        <w:rPr>
          <w:rFonts w:cstheme="minorHAnsi"/>
          <w:sz w:val="24"/>
          <w:szCs w:val="24"/>
        </w:rPr>
        <w:t>methods</w:t>
      </w:r>
      <w:proofErr w:type="spellEnd"/>
      <w:r w:rsidRPr="001C44D6">
        <w:rPr>
          <w:rFonts w:cstheme="minorHAnsi"/>
          <w:sz w:val="24"/>
          <w:szCs w:val="24"/>
        </w:rPr>
        <w:t xml:space="preserve">, has </w:t>
      </w:r>
      <w:proofErr w:type="spellStart"/>
      <w:r w:rsidRPr="001C44D6">
        <w:rPr>
          <w:rFonts w:cstheme="minorHAnsi"/>
          <w:sz w:val="24"/>
          <w:szCs w:val="24"/>
        </w:rPr>
        <w:t>improved</w:t>
      </w:r>
      <w:proofErr w:type="spellEnd"/>
      <w:r w:rsidRPr="001C44D6">
        <w:rPr>
          <w:rFonts w:cstheme="minorHAnsi"/>
          <w:sz w:val="24"/>
          <w:szCs w:val="24"/>
        </w:rPr>
        <w:t xml:space="preserve"> </w:t>
      </w:r>
      <w:proofErr w:type="spellStart"/>
      <w:r w:rsidRPr="001C44D6">
        <w:rPr>
          <w:rFonts w:cstheme="minorHAnsi"/>
          <w:sz w:val="24"/>
          <w:szCs w:val="24"/>
        </w:rPr>
        <w:t>product</w:t>
      </w:r>
      <w:proofErr w:type="spellEnd"/>
      <w:r w:rsidRPr="001C44D6">
        <w:rPr>
          <w:rFonts w:cstheme="minorHAnsi"/>
          <w:sz w:val="24"/>
          <w:szCs w:val="24"/>
        </w:rPr>
        <w:t xml:space="preserve"> </w:t>
      </w:r>
      <w:proofErr w:type="spellStart"/>
      <w:r w:rsidRPr="001C44D6">
        <w:rPr>
          <w:rFonts w:cstheme="minorHAnsi"/>
          <w:sz w:val="24"/>
          <w:szCs w:val="24"/>
        </w:rPr>
        <w:t>quality</w:t>
      </w:r>
      <w:proofErr w:type="spellEnd"/>
      <w:r w:rsidRPr="001C44D6">
        <w:rPr>
          <w:rFonts w:cstheme="minorHAnsi"/>
          <w:sz w:val="24"/>
          <w:szCs w:val="24"/>
        </w:rPr>
        <w:t xml:space="preserve"> and </w:t>
      </w:r>
      <w:proofErr w:type="spellStart"/>
      <w:r w:rsidRPr="001C44D6">
        <w:rPr>
          <w:rFonts w:cstheme="minorHAnsi"/>
          <w:sz w:val="24"/>
          <w:szCs w:val="24"/>
        </w:rPr>
        <w:t>shelf</w:t>
      </w:r>
      <w:proofErr w:type="spellEnd"/>
      <w:r w:rsidRPr="001C44D6">
        <w:rPr>
          <w:rFonts w:cstheme="minorHAnsi"/>
          <w:sz w:val="24"/>
          <w:szCs w:val="24"/>
        </w:rPr>
        <w:t xml:space="preserve"> </w:t>
      </w:r>
      <w:proofErr w:type="spellStart"/>
      <w:r w:rsidRPr="001C44D6">
        <w:rPr>
          <w:rFonts w:cstheme="minorHAnsi"/>
          <w:sz w:val="24"/>
          <w:szCs w:val="24"/>
        </w:rPr>
        <w:t>life</w:t>
      </w:r>
      <w:proofErr w:type="spellEnd"/>
      <w:r w:rsidRPr="001C44D6">
        <w:rPr>
          <w:rFonts w:cstheme="minorHAnsi"/>
          <w:sz w:val="24"/>
          <w:szCs w:val="24"/>
        </w:rPr>
        <w:t xml:space="preserve">, </w:t>
      </w:r>
      <w:proofErr w:type="spellStart"/>
      <w:r w:rsidRPr="001C44D6">
        <w:rPr>
          <w:rFonts w:cstheme="minorHAnsi"/>
          <w:sz w:val="24"/>
          <w:szCs w:val="24"/>
        </w:rPr>
        <w:t>opening</w:t>
      </w:r>
      <w:proofErr w:type="spellEnd"/>
      <w:r w:rsidRPr="001C44D6">
        <w:rPr>
          <w:rFonts w:cstheme="minorHAnsi"/>
          <w:sz w:val="24"/>
          <w:szCs w:val="24"/>
        </w:rPr>
        <w:t xml:space="preserve"> new </w:t>
      </w:r>
      <w:proofErr w:type="spellStart"/>
      <w:r w:rsidRPr="001C44D6">
        <w:rPr>
          <w:rFonts w:cstheme="minorHAnsi"/>
          <w:sz w:val="24"/>
          <w:szCs w:val="24"/>
        </w:rPr>
        <w:t>market</w:t>
      </w:r>
      <w:proofErr w:type="spellEnd"/>
      <w:r w:rsidRPr="001C44D6">
        <w:rPr>
          <w:rFonts w:cstheme="minorHAnsi"/>
          <w:sz w:val="24"/>
          <w:szCs w:val="24"/>
        </w:rPr>
        <w:t xml:space="preserve"> </w:t>
      </w:r>
      <w:proofErr w:type="spellStart"/>
      <w:r w:rsidRPr="001C44D6">
        <w:rPr>
          <w:rFonts w:cstheme="minorHAnsi"/>
          <w:sz w:val="24"/>
          <w:szCs w:val="24"/>
        </w:rPr>
        <w:t>opportunities</w:t>
      </w:r>
      <w:proofErr w:type="spellEnd"/>
      <w:r w:rsidRPr="001C44D6">
        <w:rPr>
          <w:rFonts w:cstheme="minorHAnsi"/>
          <w:sz w:val="24"/>
          <w:szCs w:val="24"/>
        </w:rPr>
        <w:t xml:space="preserve"> and </w:t>
      </w:r>
      <w:proofErr w:type="spellStart"/>
      <w:r w:rsidRPr="001C44D6">
        <w:rPr>
          <w:rFonts w:cstheme="minorHAnsi"/>
          <w:sz w:val="24"/>
          <w:szCs w:val="24"/>
        </w:rPr>
        <w:t>promoting</w:t>
      </w:r>
      <w:proofErr w:type="spellEnd"/>
      <w:r w:rsidRPr="001C44D6">
        <w:rPr>
          <w:rFonts w:cstheme="minorHAnsi"/>
          <w:sz w:val="24"/>
          <w:szCs w:val="24"/>
        </w:rPr>
        <w:t xml:space="preserve"> regional </w:t>
      </w:r>
      <w:proofErr w:type="spellStart"/>
      <w:r w:rsidRPr="001C44D6">
        <w:rPr>
          <w:rFonts w:cstheme="minorHAnsi"/>
          <w:sz w:val="24"/>
          <w:szCs w:val="24"/>
        </w:rPr>
        <w:t>economic</w:t>
      </w:r>
      <w:proofErr w:type="spellEnd"/>
      <w:r w:rsidRPr="001C44D6">
        <w:rPr>
          <w:rFonts w:cstheme="minorHAnsi"/>
          <w:sz w:val="24"/>
          <w:szCs w:val="24"/>
        </w:rPr>
        <w:t xml:space="preserve"> </w:t>
      </w:r>
      <w:proofErr w:type="spellStart"/>
      <w:r w:rsidRPr="001C44D6">
        <w:rPr>
          <w:rFonts w:cstheme="minorHAnsi"/>
          <w:sz w:val="24"/>
          <w:szCs w:val="24"/>
        </w:rPr>
        <w:t>development</w:t>
      </w:r>
      <w:proofErr w:type="spellEnd"/>
      <w:r w:rsidRPr="001C44D6">
        <w:rPr>
          <w:rFonts w:cstheme="minorHAnsi"/>
          <w:sz w:val="24"/>
          <w:szCs w:val="24"/>
        </w:rPr>
        <w:t xml:space="preserve"> (Instituto Politécnico Nacional, 2015).</w:t>
      </w:r>
    </w:p>
    <w:p w14:paraId="352A73BF" w14:textId="77777777" w:rsidR="005B5CE5" w:rsidRPr="001C44D6" w:rsidRDefault="005B5CE5" w:rsidP="001C44D6">
      <w:pPr>
        <w:spacing w:after="0" w:line="240" w:lineRule="auto"/>
        <w:jc w:val="both"/>
        <w:rPr>
          <w:rFonts w:cstheme="minorHAnsi"/>
          <w:sz w:val="24"/>
          <w:szCs w:val="24"/>
        </w:rPr>
      </w:pPr>
    </w:p>
    <w:p w14:paraId="492B7871" w14:textId="00BFC09F" w:rsidR="00C165C2" w:rsidRPr="001C44D6" w:rsidRDefault="00C165C2" w:rsidP="001C44D6">
      <w:pPr>
        <w:spacing w:after="0" w:line="240" w:lineRule="auto"/>
        <w:jc w:val="both"/>
        <w:rPr>
          <w:rFonts w:cstheme="minorHAnsi"/>
          <w:sz w:val="24"/>
          <w:szCs w:val="24"/>
        </w:rPr>
      </w:pPr>
      <w:proofErr w:type="spellStart"/>
      <w:r w:rsidRPr="001C44D6">
        <w:rPr>
          <w:rFonts w:cstheme="minorHAnsi"/>
          <w:sz w:val="24"/>
          <w:szCs w:val="24"/>
        </w:rPr>
        <w:t>Regarding</w:t>
      </w:r>
      <w:proofErr w:type="spellEnd"/>
      <w:r w:rsidRPr="001C44D6">
        <w:rPr>
          <w:rFonts w:cstheme="minorHAnsi"/>
          <w:sz w:val="24"/>
          <w:szCs w:val="24"/>
        </w:rPr>
        <w:t xml:space="preserve"> </w:t>
      </w:r>
      <w:proofErr w:type="spellStart"/>
      <w:r w:rsidRPr="001C44D6">
        <w:rPr>
          <w:rFonts w:cstheme="minorHAnsi"/>
          <w:sz w:val="24"/>
          <w:szCs w:val="24"/>
        </w:rPr>
        <w:t>commercialization</w:t>
      </w:r>
      <w:proofErr w:type="spellEnd"/>
      <w:r w:rsidRPr="001C44D6">
        <w:rPr>
          <w:rFonts w:cstheme="minorHAnsi"/>
          <w:sz w:val="24"/>
          <w:szCs w:val="24"/>
        </w:rPr>
        <w:t xml:space="preserve">, </w:t>
      </w:r>
      <w:proofErr w:type="spellStart"/>
      <w:r w:rsidRPr="001C44D6">
        <w:rPr>
          <w:rFonts w:cstheme="minorHAnsi"/>
          <w:sz w:val="24"/>
          <w:szCs w:val="24"/>
        </w:rPr>
        <w:t>the</w:t>
      </w:r>
      <w:proofErr w:type="spellEnd"/>
      <w:r w:rsidRPr="001C44D6">
        <w:rPr>
          <w:rFonts w:cstheme="minorHAnsi"/>
          <w:sz w:val="24"/>
          <w:szCs w:val="24"/>
        </w:rPr>
        <w:t xml:space="preserve"> </w:t>
      </w:r>
      <w:proofErr w:type="spellStart"/>
      <w:r w:rsidRPr="001C44D6">
        <w:rPr>
          <w:rFonts w:cstheme="minorHAnsi"/>
          <w:sz w:val="24"/>
          <w:szCs w:val="24"/>
        </w:rPr>
        <w:t>project</w:t>
      </w:r>
      <w:proofErr w:type="spellEnd"/>
      <w:r w:rsidRPr="001C44D6">
        <w:rPr>
          <w:rFonts w:cstheme="minorHAnsi"/>
          <w:sz w:val="24"/>
          <w:szCs w:val="24"/>
        </w:rPr>
        <w:t xml:space="preserve"> </w:t>
      </w:r>
      <w:proofErr w:type="spellStart"/>
      <w:r w:rsidRPr="001C44D6">
        <w:rPr>
          <w:rFonts w:cstheme="minorHAnsi"/>
          <w:sz w:val="24"/>
          <w:szCs w:val="24"/>
        </w:rPr>
        <w:t>promotes</w:t>
      </w:r>
      <w:proofErr w:type="spellEnd"/>
      <w:r w:rsidRPr="001C44D6">
        <w:rPr>
          <w:rFonts w:cstheme="minorHAnsi"/>
          <w:sz w:val="24"/>
          <w:szCs w:val="24"/>
        </w:rPr>
        <w:t xml:space="preserve"> </w:t>
      </w:r>
      <w:proofErr w:type="spellStart"/>
      <w:r w:rsidRPr="001C44D6">
        <w:rPr>
          <w:rFonts w:cstheme="minorHAnsi"/>
          <w:sz w:val="24"/>
          <w:szCs w:val="24"/>
        </w:rPr>
        <w:t>strategies</w:t>
      </w:r>
      <w:proofErr w:type="spellEnd"/>
      <w:r w:rsidRPr="001C44D6">
        <w:rPr>
          <w:rFonts w:cstheme="minorHAnsi"/>
          <w:sz w:val="24"/>
          <w:szCs w:val="24"/>
        </w:rPr>
        <w:t xml:space="preserve"> </w:t>
      </w:r>
      <w:proofErr w:type="spellStart"/>
      <w:r w:rsidRPr="001C44D6">
        <w:rPr>
          <w:rFonts w:cstheme="minorHAnsi"/>
          <w:sz w:val="24"/>
          <w:szCs w:val="24"/>
        </w:rPr>
        <w:t>based</w:t>
      </w:r>
      <w:proofErr w:type="spellEnd"/>
      <w:r w:rsidRPr="001C44D6">
        <w:rPr>
          <w:rFonts w:cstheme="minorHAnsi"/>
          <w:sz w:val="24"/>
          <w:szCs w:val="24"/>
        </w:rPr>
        <w:t xml:space="preserve"> </w:t>
      </w:r>
      <w:proofErr w:type="spellStart"/>
      <w:r w:rsidRPr="001C44D6">
        <w:rPr>
          <w:rFonts w:cstheme="minorHAnsi"/>
          <w:sz w:val="24"/>
          <w:szCs w:val="24"/>
        </w:rPr>
        <w:t>on</w:t>
      </w:r>
      <w:proofErr w:type="spellEnd"/>
      <w:r w:rsidRPr="001C44D6">
        <w:rPr>
          <w:rFonts w:cstheme="minorHAnsi"/>
          <w:sz w:val="24"/>
          <w:szCs w:val="24"/>
        </w:rPr>
        <w:t xml:space="preserve"> </w:t>
      </w:r>
      <w:proofErr w:type="spellStart"/>
      <w:r w:rsidRPr="001C44D6">
        <w:rPr>
          <w:rFonts w:cstheme="minorHAnsi"/>
          <w:sz w:val="24"/>
          <w:szCs w:val="24"/>
        </w:rPr>
        <w:t>demand</w:t>
      </w:r>
      <w:proofErr w:type="spellEnd"/>
      <w:r w:rsidRPr="001C44D6">
        <w:rPr>
          <w:rFonts w:cstheme="minorHAnsi"/>
          <w:sz w:val="24"/>
          <w:szCs w:val="24"/>
        </w:rPr>
        <w:t xml:space="preserve"> </w:t>
      </w:r>
      <w:proofErr w:type="spellStart"/>
      <w:r w:rsidRPr="001C44D6">
        <w:rPr>
          <w:rFonts w:cstheme="minorHAnsi"/>
          <w:sz w:val="24"/>
          <w:szCs w:val="24"/>
        </w:rPr>
        <w:t>analysis</w:t>
      </w:r>
      <w:proofErr w:type="spellEnd"/>
      <w:r w:rsidRPr="001C44D6">
        <w:rPr>
          <w:rFonts w:cstheme="minorHAnsi"/>
          <w:sz w:val="24"/>
          <w:szCs w:val="24"/>
        </w:rPr>
        <w:t xml:space="preserve"> and </w:t>
      </w:r>
      <w:proofErr w:type="spellStart"/>
      <w:r w:rsidRPr="001C44D6">
        <w:rPr>
          <w:rFonts w:cstheme="minorHAnsi"/>
          <w:sz w:val="24"/>
          <w:szCs w:val="24"/>
        </w:rPr>
        <w:t>the</w:t>
      </w:r>
      <w:proofErr w:type="spellEnd"/>
      <w:r w:rsidRPr="001C44D6">
        <w:rPr>
          <w:rFonts w:cstheme="minorHAnsi"/>
          <w:sz w:val="24"/>
          <w:szCs w:val="24"/>
        </w:rPr>
        <w:t xml:space="preserve"> </w:t>
      </w:r>
      <w:proofErr w:type="spellStart"/>
      <w:r w:rsidRPr="001C44D6">
        <w:rPr>
          <w:rFonts w:cstheme="minorHAnsi"/>
          <w:sz w:val="24"/>
          <w:szCs w:val="24"/>
        </w:rPr>
        <w:t>value</w:t>
      </w:r>
      <w:proofErr w:type="spellEnd"/>
      <w:r w:rsidRPr="001C44D6">
        <w:rPr>
          <w:rFonts w:cstheme="minorHAnsi"/>
          <w:sz w:val="24"/>
          <w:szCs w:val="24"/>
        </w:rPr>
        <w:t xml:space="preserve"> </w:t>
      </w:r>
      <w:proofErr w:type="spellStart"/>
      <w:r w:rsidRPr="001C44D6">
        <w:rPr>
          <w:rFonts w:cstheme="minorHAnsi"/>
          <w:sz w:val="24"/>
          <w:szCs w:val="24"/>
        </w:rPr>
        <w:t>chain</w:t>
      </w:r>
      <w:proofErr w:type="spellEnd"/>
      <w:r w:rsidRPr="001C44D6">
        <w:rPr>
          <w:rFonts w:cstheme="minorHAnsi"/>
          <w:sz w:val="24"/>
          <w:szCs w:val="24"/>
        </w:rPr>
        <w:t xml:space="preserve">, </w:t>
      </w:r>
      <w:proofErr w:type="spellStart"/>
      <w:r w:rsidRPr="001C44D6">
        <w:rPr>
          <w:rFonts w:cstheme="minorHAnsi"/>
          <w:sz w:val="24"/>
          <w:szCs w:val="24"/>
        </w:rPr>
        <w:t>encouraging</w:t>
      </w:r>
      <w:proofErr w:type="spellEnd"/>
      <w:r w:rsidRPr="001C44D6">
        <w:rPr>
          <w:rFonts w:cstheme="minorHAnsi"/>
          <w:sz w:val="24"/>
          <w:szCs w:val="24"/>
        </w:rPr>
        <w:t xml:space="preserve"> </w:t>
      </w:r>
      <w:proofErr w:type="spellStart"/>
      <w:r w:rsidRPr="001C44D6">
        <w:rPr>
          <w:rFonts w:cstheme="minorHAnsi"/>
          <w:sz w:val="24"/>
          <w:szCs w:val="24"/>
        </w:rPr>
        <w:t>the</w:t>
      </w:r>
      <w:proofErr w:type="spellEnd"/>
      <w:r w:rsidRPr="001C44D6">
        <w:rPr>
          <w:rFonts w:cstheme="minorHAnsi"/>
          <w:sz w:val="24"/>
          <w:szCs w:val="24"/>
        </w:rPr>
        <w:t xml:space="preserve"> </w:t>
      </w:r>
      <w:proofErr w:type="spellStart"/>
      <w:r w:rsidRPr="001C44D6">
        <w:rPr>
          <w:rFonts w:cstheme="minorHAnsi"/>
          <w:sz w:val="24"/>
          <w:szCs w:val="24"/>
        </w:rPr>
        <w:t>creation</w:t>
      </w:r>
      <w:proofErr w:type="spellEnd"/>
      <w:r w:rsidRPr="001C44D6">
        <w:rPr>
          <w:rFonts w:cstheme="minorHAnsi"/>
          <w:sz w:val="24"/>
          <w:szCs w:val="24"/>
        </w:rPr>
        <w:t xml:space="preserve"> </w:t>
      </w:r>
      <w:proofErr w:type="spellStart"/>
      <w:r w:rsidRPr="001C44D6">
        <w:rPr>
          <w:rFonts w:cstheme="minorHAnsi"/>
          <w:sz w:val="24"/>
          <w:szCs w:val="24"/>
        </w:rPr>
        <w:t>of</w:t>
      </w:r>
      <w:proofErr w:type="spellEnd"/>
      <w:r w:rsidRPr="001C44D6">
        <w:rPr>
          <w:rFonts w:cstheme="minorHAnsi"/>
          <w:sz w:val="24"/>
          <w:szCs w:val="24"/>
        </w:rPr>
        <w:t xml:space="preserve"> </w:t>
      </w:r>
      <w:proofErr w:type="spellStart"/>
      <w:r w:rsidRPr="001C44D6">
        <w:rPr>
          <w:rFonts w:cstheme="minorHAnsi"/>
          <w:sz w:val="24"/>
          <w:szCs w:val="24"/>
        </w:rPr>
        <w:t>networks</w:t>
      </w:r>
      <w:proofErr w:type="spellEnd"/>
      <w:r w:rsidRPr="001C44D6">
        <w:rPr>
          <w:rFonts w:cstheme="minorHAnsi"/>
          <w:sz w:val="24"/>
          <w:szCs w:val="24"/>
        </w:rPr>
        <w:t xml:space="preserve"> and </w:t>
      </w:r>
      <w:proofErr w:type="spellStart"/>
      <w:r w:rsidRPr="001C44D6">
        <w:rPr>
          <w:rFonts w:cstheme="minorHAnsi"/>
          <w:sz w:val="24"/>
          <w:szCs w:val="24"/>
        </w:rPr>
        <w:t>alliances</w:t>
      </w:r>
      <w:proofErr w:type="spellEnd"/>
      <w:r w:rsidRPr="001C44D6">
        <w:rPr>
          <w:rFonts w:cstheme="minorHAnsi"/>
          <w:sz w:val="24"/>
          <w:szCs w:val="24"/>
        </w:rPr>
        <w:t xml:space="preserve"> </w:t>
      </w:r>
      <w:proofErr w:type="spellStart"/>
      <w:r w:rsidRPr="001C44D6">
        <w:rPr>
          <w:rFonts w:cstheme="minorHAnsi"/>
          <w:sz w:val="24"/>
          <w:szCs w:val="24"/>
        </w:rPr>
        <w:t>with</w:t>
      </w:r>
      <w:proofErr w:type="spellEnd"/>
      <w:r w:rsidRPr="001C44D6">
        <w:rPr>
          <w:rFonts w:cstheme="minorHAnsi"/>
          <w:sz w:val="24"/>
          <w:szCs w:val="24"/>
        </w:rPr>
        <w:t xml:space="preserve"> local and regional </w:t>
      </w:r>
      <w:proofErr w:type="spellStart"/>
      <w:r w:rsidRPr="001C44D6">
        <w:rPr>
          <w:rFonts w:cstheme="minorHAnsi"/>
          <w:sz w:val="24"/>
          <w:szCs w:val="24"/>
        </w:rPr>
        <w:t>markets</w:t>
      </w:r>
      <w:proofErr w:type="spellEnd"/>
      <w:r w:rsidRPr="001C44D6">
        <w:rPr>
          <w:rFonts w:cstheme="minorHAnsi"/>
          <w:sz w:val="24"/>
          <w:szCs w:val="24"/>
        </w:rPr>
        <w:t xml:space="preserve">. Direct </w:t>
      </w:r>
      <w:proofErr w:type="spellStart"/>
      <w:r w:rsidRPr="001C44D6">
        <w:rPr>
          <w:rFonts w:cstheme="minorHAnsi"/>
          <w:sz w:val="24"/>
          <w:szCs w:val="24"/>
        </w:rPr>
        <w:t>commercialization</w:t>
      </w:r>
      <w:proofErr w:type="spellEnd"/>
      <w:r w:rsidRPr="001C44D6">
        <w:rPr>
          <w:rFonts w:cstheme="minorHAnsi"/>
          <w:sz w:val="24"/>
          <w:szCs w:val="24"/>
        </w:rPr>
        <w:t xml:space="preserve"> and </w:t>
      </w:r>
      <w:proofErr w:type="spellStart"/>
      <w:r w:rsidRPr="001C44D6">
        <w:rPr>
          <w:rFonts w:cstheme="minorHAnsi"/>
          <w:sz w:val="24"/>
          <w:szCs w:val="24"/>
        </w:rPr>
        <w:t>fair</w:t>
      </w:r>
      <w:proofErr w:type="spellEnd"/>
      <w:r w:rsidRPr="001C44D6">
        <w:rPr>
          <w:rFonts w:cstheme="minorHAnsi"/>
          <w:sz w:val="24"/>
          <w:szCs w:val="24"/>
        </w:rPr>
        <w:t xml:space="preserve"> </w:t>
      </w:r>
      <w:proofErr w:type="spellStart"/>
      <w:r w:rsidRPr="001C44D6">
        <w:rPr>
          <w:rFonts w:cstheme="minorHAnsi"/>
          <w:sz w:val="24"/>
          <w:szCs w:val="24"/>
        </w:rPr>
        <w:t>trade</w:t>
      </w:r>
      <w:proofErr w:type="spellEnd"/>
      <w:r w:rsidRPr="001C44D6">
        <w:rPr>
          <w:rFonts w:cstheme="minorHAnsi"/>
          <w:sz w:val="24"/>
          <w:szCs w:val="24"/>
        </w:rPr>
        <w:t xml:space="preserve"> are </w:t>
      </w:r>
      <w:proofErr w:type="spellStart"/>
      <w:r w:rsidRPr="001C44D6">
        <w:rPr>
          <w:rFonts w:cstheme="minorHAnsi"/>
          <w:sz w:val="24"/>
          <w:szCs w:val="24"/>
        </w:rPr>
        <w:t>pillars</w:t>
      </w:r>
      <w:proofErr w:type="spellEnd"/>
      <w:r w:rsidRPr="001C44D6">
        <w:rPr>
          <w:rFonts w:cstheme="minorHAnsi"/>
          <w:sz w:val="24"/>
          <w:szCs w:val="24"/>
        </w:rPr>
        <w:t xml:space="preserve"> </w:t>
      </w:r>
      <w:proofErr w:type="spellStart"/>
      <w:r w:rsidRPr="001C44D6">
        <w:rPr>
          <w:rFonts w:cstheme="minorHAnsi"/>
          <w:sz w:val="24"/>
          <w:szCs w:val="24"/>
        </w:rPr>
        <w:t>to</w:t>
      </w:r>
      <w:proofErr w:type="spellEnd"/>
      <w:r w:rsidRPr="001C44D6">
        <w:rPr>
          <w:rFonts w:cstheme="minorHAnsi"/>
          <w:sz w:val="24"/>
          <w:szCs w:val="24"/>
        </w:rPr>
        <w:t xml:space="preserve"> </w:t>
      </w:r>
      <w:proofErr w:type="spellStart"/>
      <w:r w:rsidRPr="001C44D6">
        <w:rPr>
          <w:rFonts w:cstheme="minorHAnsi"/>
          <w:sz w:val="24"/>
          <w:szCs w:val="24"/>
        </w:rPr>
        <w:t>sustain</w:t>
      </w:r>
      <w:proofErr w:type="spellEnd"/>
      <w:r w:rsidRPr="001C44D6">
        <w:rPr>
          <w:rFonts w:cstheme="minorHAnsi"/>
          <w:sz w:val="24"/>
          <w:szCs w:val="24"/>
        </w:rPr>
        <w:t xml:space="preserve"> </w:t>
      </w:r>
      <w:proofErr w:type="spellStart"/>
      <w:r w:rsidRPr="001C44D6">
        <w:rPr>
          <w:rFonts w:cstheme="minorHAnsi"/>
          <w:sz w:val="24"/>
          <w:szCs w:val="24"/>
        </w:rPr>
        <w:t>economic</w:t>
      </w:r>
      <w:proofErr w:type="spellEnd"/>
      <w:r w:rsidRPr="001C44D6">
        <w:rPr>
          <w:rFonts w:cstheme="minorHAnsi"/>
          <w:sz w:val="24"/>
          <w:szCs w:val="24"/>
        </w:rPr>
        <w:t xml:space="preserve"> </w:t>
      </w:r>
      <w:proofErr w:type="spellStart"/>
      <w:r w:rsidRPr="001C44D6">
        <w:rPr>
          <w:rFonts w:cstheme="minorHAnsi"/>
          <w:sz w:val="24"/>
          <w:szCs w:val="24"/>
        </w:rPr>
        <w:t>viability</w:t>
      </w:r>
      <w:proofErr w:type="spellEnd"/>
      <w:r w:rsidRPr="001C44D6">
        <w:rPr>
          <w:rFonts w:cstheme="minorHAnsi"/>
          <w:sz w:val="24"/>
          <w:szCs w:val="24"/>
        </w:rPr>
        <w:t xml:space="preserve">, </w:t>
      </w:r>
      <w:proofErr w:type="spellStart"/>
      <w:r w:rsidRPr="001C44D6">
        <w:rPr>
          <w:rFonts w:cstheme="minorHAnsi"/>
          <w:sz w:val="24"/>
          <w:szCs w:val="24"/>
        </w:rPr>
        <w:t>facilitating</w:t>
      </w:r>
      <w:proofErr w:type="spellEnd"/>
      <w:r w:rsidRPr="001C44D6">
        <w:rPr>
          <w:rFonts w:cstheme="minorHAnsi"/>
          <w:sz w:val="24"/>
          <w:szCs w:val="24"/>
        </w:rPr>
        <w:t xml:space="preserve"> </w:t>
      </w:r>
      <w:proofErr w:type="spellStart"/>
      <w:r w:rsidRPr="001C44D6">
        <w:rPr>
          <w:rFonts w:cstheme="minorHAnsi"/>
          <w:sz w:val="24"/>
          <w:szCs w:val="24"/>
        </w:rPr>
        <w:t>access</w:t>
      </w:r>
      <w:proofErr w:type="spellEnd"/>
      <w:r w:rsidRPr="001C44D6">
        <w:rPr>
          <w:rFonts w:cstheme="minorHAnsi"/>
          <w:sz w:val="24"/>
          <w:szCs w:val="24"/>
        </w:rPr>
        <w:t xml:space="preserve"> </w:t>
      </w:r>
      <w:proofErr w:type="spellStart"/>
      <w:r w:rsidRPr="001C44D6">
        <w:rPr>
          <w:rFonts w:cstheme="minorHAnsi"/>
          <w:sz w:val="24"/>
          <w:szCs w:val="24"/>
        </w:rPr>
        <w:t>to</w:t>
      </w:r>
      <w:proofErr w:type="spellEnd"/>
      <w:r w:rsidRPr="001C44D6">
        <w:rPr>
          <w:rFonts w:cstheme="minorHAnsi"/>
          <w:sz w:val="24"/>
          <w:szCs w:val="24"/>
        </w:rPr>
        <w:t xml:space="preserve"> </w:t>
      </w:r>
      <w:proofErr w:type="spellStart"/>
      <w:r w:rsidRPr="001C44D6">
        <w:rPr>
          <w:rFonts w:cstheme="minorHAnsi"/>
          <w:sz w:val="24"/>
          <w:szCs w:val="24"/>
        </w:rPr>
        <w:t>solidarity</w:t>
      </w:r>
      <w:proofErr w:type="spellEnd"/>
      <w:r w:rsidRPr="001C44D6">
        <w:rPr>
          <w:rFonts w:cstheme="minorHAnsi"/>
          <w:sz w:val="24"/>
          <w:szCs w:val="24"/>
        </w:rPr>
        <w:t xml:space="preserve"> </w:t>
      </w:r>
      <w:proofErr w:type="spellStart"/>
      <w:r w:rsidRPr="001C44D6">
        <w:rPr>
          <w:rFonts w:cstheme="minorHAnsi"/>
          <w:sz w:val="24"/>
          <w:szCs w:val="24"/>
        </w:rPr>
        <w:t>markets</w:t>
      </w:r>
      <w:proofErr w:type="spellEnd"/>
      <w:r w:rsidRPr="001C44D6">
        <w:rPr>
          <w:rFonts w:cstheme="minorHAnsi"/>
          <w:sz w:val="24"/>
          <w:szCs w:val="24"/>
        </w:rPr>
        <w:t xml:space="preserve"> and </w:t>
      </w:r>
      <w:proofErr w:type="spellStart"/>
      <w:r w:rsidRPr="001C44D6">
        <w:rPr>
          <w:rFonts w:cstheme="minorHAnsi"/>
          <w:sz w:val="24"/>
          <w:szCs w:val="24"/>
        </w:rPr>
        <w:t>strengthening</w:t>
      </w:r>
      <w:proofErr w:type="spellEnd"/>
      <w:r w:rsidRPr="001C44D6">
        <w:rPr>
          <w:rFonts w:cstheme="minorHAnsi"/>
          <w:sz w:val="24"/>
          <w:szCs w:val="24"/>
        </w:rPr>
        <w:t xml:space="preserve"> </w:t>
      </w:r>
      <w:proofErr w:type="spellStart"/>
      <w:r w:rsidRPr="001C44D6">
        <w:rPr>
          <w:rFonts w:cstheme="minorHAnsi"/>
          <w:sz w:val="24"/>
          <w:szCs w:val="24"/>
        </w:rPr>
        <w:t>the</w:t>
      </w:r>
      <w:proofErr w:type="spellEnd"/>
      <w:r w:rsidRPr="001C44D6">
        <w:rPr>
          <w:rFonts w:cstheme="minorHAnsi"/>
          <w:sz w:val="24"/>
          <w:szCs w:val="24"/>
        </w:rPr>
        <w:t xml:space="preserve"> active </w:t>
      </w:r>
      <w:proofErr w:type="spellStart"/>
      <w:r w:rsidRPr="001C44D6">
        <w:rPr>
          <w:rFonts w:cstheme="minorHAnsi"/>
          <w:sz w:val="24"/>
          <w:szCs w:val="24"/>
        </w:rPr>
        <w:t>participation</w:t>
      </w:r>
      <w:proofErr w:type="spellEnd"/>
      <w:r w:rsidRPr="001C44D6">
        <w:rPr>
          <w:rFonts w:cstheme="minorHAnsi"/>
          <w:sz w:val="24"/>
          <w:szCs w:val="24"/>
        </w:rPr>
        <w:t xml:space="preserve"> </w:t>
      </w:r>
      <w:proofErr w:type="spellStart"/>
      <w:r w:rsidRPr="001C44D6">
        <w:rPr>
          <w:rFonts w:cstheme="minorHAnsi"/>
          <w:sz w:val="24"/>
          <w:szCs w:val="24"/>
        </w:rPr>
        <w:t>of</w:t>
      </w:r>
      <w:proofErr w:type="spellEnd"/>
      <w:r w:rsidRPr="001C44D6">
        <w:rPr>
          <w:rFonts w:cstheme="minorHAnsi"/>
          <w:sz w:val="24"/>
          <w:szCs w:val="24"/>
        </w:rPr>
        <w:t xml:space="preserve"> </w:t>
      </w:r>
      <w:proofErr w:type="spellStart"/>
      <w:r w:rsidRPr="001C44D6">
        <w:rPr>
          <w:rFonts w:cstheme="minorHAnsi"/>
          <w:sz w:val="24"/>
          <w:szCs w:val="24"/>
        </w:rPr>
        <w:t>producers</w:t>
      </w:r>
      <w:proofErr w:type="spellEnd"/>
      <w:r w:rsidRPr="001C44D6">
        <w:rPr>
          <w:rFonts w:cstheme="minorHAnsi"/>
          <w:sz w:val="24"/>
          <w:szCs w:val="24"/>
        </w:rPr>
        <w:t xml:space="preserve"> and </w:t>
      </w:r>
      <w:proofErr w:type="spellStart"/>
      <w:r w:rsidRPr="001C44D6">
        <w:rPr>
          <w:rFonts w:cstheme="minorHAnsi"/>
          <w:sz w:val="24"/>
          <w:szCs w:val="24"/>
        </w:rPr>
        <w:t>communities</w:t>
      </w:r>
      <w:proofErr w:type="spellEnd"/>
      <w:r w:rsidRPr="001C44D6">
        <w:rPr>
          <w:rFonts w:cstheme="minorHAnsi"/>
          <w:sz w:val="24"/>
          <w:szCs w:val="24"/>
        </w:rPr>
        <w:t xml:space="preserve"> (Bonilla, 2020).</w:t>
      </w:r>
      <w:r w:rsidR="005B5CE5">
        <w:rPr>
          <w:rFonts w:cstheme="minorHAnsi"/>
          <w:sz w:val="24"/>
          <w:szCs w:val="24"/>
        </w:rPr>
        <w:t xml:space="preserve"> </w:t>
      </w:r>
      <w:proofErr w:type="spellStart"/>
      <w:r w:rsidRPr="001C44D6">
        <w:rPr>
          <w:rFonts w:cstheme="minorHAnsi"/>
          <w:sz w:val="24"/>
          <w:szCs w:val="24"/>
        </w:rPr>
        <w:t>The</w:t>
      </w:r>
      <w:proofErr w:type="spellEnd"/>
      <w:r w:rsidRPr="001C44D6">
        <w:rPr>
          <w:rFonts w:cstheme="minorHAnsi"/>
          <w:sz w:val="24"/>
          <w:szCs w:val="24"/>
        </w:rPr>
        <w:t xml:space="preserve"> </w:t>
      </w:r>
      <w:proofErr w:type="spellStart"/>
      <w:r w:rsidRPr="001C44D6">
        <w:rPr>
          <w:rFonts w:cstheme="minorHAnsi"/>
          <w:sz w:val="24"/>
          <w:szCs w:val="24"/>
        </w:rPr>
        <w:t>multidisciplinary</w:t>
      </w:r>
      <w:proofErr w:type="spellEnd"/>
      <w:r w:rsidRPr="001C44D6">
        <w:rPr>
          <w:rFonts w:cstheme="minorHAnsi"/>
          <w:sz w:val="24"/>
          <w:szCs w:val="24"/>
        </w:rPr>
        <w:t xml:space="preserve"> </w:t>
      </w:r>
      <w:proofErr w:type="spellStart"/>
      <w:r w:rsidRPr="001C44D6">
        <w:rPr>
          <w:rFonts w:cstheme="minorHAnsi"/>
          <w:sz w:val="24"/>
          <w:szCs w:val="24"/>
        </w:rPr>
        <w:t>approach</w:t>
      </w:r>
      <w:proofErr w:type="spellEnd"/>
      <w:r w:rsidRPr="001C44D6">
        <w:rPr>
          <w:rFonts w:cstheme="minorHAnsi"/>
          <w:sz w:val="24"/>
          <w:szCs w:val="24"/>
        </w:rPr>
        <w:t xml:space="preserve"> </w:t>
      </w:r>
      <w:proofErr w:type="spellStart"/>
      <w:r w:rsidRPr="001C44D6">
        <w:rPr>
          <w:rFonts w:cstheme="minorHAnsi"/>
          <w:sz w:val="24"/>
          <w:szCs w:val="24"/>
        </w:rPr>
        <w:t>fosters</w:t>
      </w:r>
      <w:proofErr w:type="spellEnd"/>
      <w:r w:rsidRPr="001C44D6">
        <w:rPr>
          <w:rFonts w:cstheme="minorHAnsi"/>
          <w:sz w:val="24"/>
          <w:szCs w:val="24"/>
        </w:rPr>
        <w:t xml:space="preserve"> </w:t>
      </w:r>
      <w:proofErr w:type="spellStart"/>
      <w:r w:rsidRPr="001C44D6">
        <w:rPr>
          <w:rFonts w:cstheme="minorHAnsi"/>
          <w:sz w:val="24"/>
          <w:szCs w:val="24"/>
        </w:rPr>
        <w:t>linkage</w:t>
      </w:r>
      <w:proofErr w:type="spellEnd"/>
      <w:r w:rsidRPr="001C44D6">
        <w:rPr>
          <w:rFonts w:cstheme="minorHAnsi"/>
          <w:sz w:val="24"/>
          <w:szCs w:val="24"/>
        </w:rPr>
        <w:t xml:space="preserve"> </w:t>
      </w:r>
      <w:proofErr w:type="spellStart"/>
      <w:r w:rsidRPr="001C44D6">
        <w:rPr>
          <w:rFonts w:cstheme="minorHAnsi"/>
          <w:sz w:val="24"/>
          <w:szCs w:val="24"/>
        </w:rPr>
        <w:t>among</w:t>
      </w:r>
      <w:proofErr w:type="spellEnd"/>
      <w:r w:rsidRPr="001C44D6">
        <w:rPr>
          <w:rFonts w:cstheme="minorHAnsi"/>
          <w:sz w:val="24"/>
          <w:szCs w:val="24"/>
        </w:rPr>
        <w:t xml:space="preserve"> academia, productive sector, and </w:t>
      </w:r>
      <w:proofErr w:type="spellStart"/>
      <w:r w:rsidRPr="001C44D6">
        <w:rPr>
          <w:rFonts w:cstheme="minorHAnsi"/>
          <w:sz w:val="24"/>
          <w:szCs w:val="24"/>
        </w:rPr>
        <w:t>community</w:t>
      </w:r>
      <w:proofErr w:type="spellEnd"/>
      <w:r w:rsidRPr="001C44D6">
        <w:rPr>
          <w:rFonts w:cstheme="minorHAnsi"/>
          <w:sz w:val="24"/>
          <w:szCs w:val="24"/>
        </w:rPr>
        <w:t xml:space="preserve">, </w:t>
      </w:r>
      <w:proofErr w:type="spellStart"/>
      <w:r w:rsidRPr="001C44D6">
        <w:rPr>
          <w:rFonts w:cstheme="minorHAnsi"/>
          <w:sz w:val="24"/>
          <w:szCs w:val="24"/>
        </w:rPr>
        <w:t>promoting</w:t>
      </w:r>
      <w:proofErr w:type="spellEnd"/>
      <w:r w:rsidRPr="001C44D6">
        <w:rPr>
          <w:rFonts w:cstheme="minorHAnsi"/>
          <w:sz w:val="24"/>
          <w:szCs w:val="24"/>
        </w:rPr>
        <w:t xml:space="preserve"> </w:t>
      </w:r>
      <w:proofErr w:type="spellStart"/>
      <w:r w:rsidRPr="001C44D6">
        <w:rPr>
          <w:rFonts w:cstheme="minorHAnsi"/>
          <w:sz w:val="24"/>
          <w:szCs w:val="24"/>
        </w:rPr>
        <w:t>knowledge</w:t>
      </w:r>
      <w:proofErr w:type="spellEnd"/>
      <w:r w:rsidRPr="001C44D6">
        <w:rPr>
          <w:rFonts w:cstheme="minorHAnsi"/>
          <w:sz w:val="24"/>
          <w:szCs w:val="24"/>
        </w:rPr>
        <w:t xml:space="preserve"> transfer, </w:t>
      </w:r>
      <w:proofErr w:type="spellStart"/>
      <w:r w:rsidRPr="001C44D6">
        <w:rPr>
          <w:rFonts w:cstheme="minorHAnsi"/>
          <w:sz w:val="24"/>
          <w:szCs w:val="24"/>
        </w:rPr>
        <w:t>technological</w:t>
      </w:r>
      <w:proofErr w:type="spellEnd"/>
      <w:r w:rsidRPr="001C44D6">
        <w:rPr>
          <w:rFonts w:cstheme="minorHAnsi"/>
          <w:sz w:val="24"/>
          <w:szCs w:val="24"/>
        </w:rPr>
        <w:t xml:space="preserve"> </w:t>
      </w:r>
      <w:proofErr w:type="spellStart"/>
      <w:r w:rsidRPr="001C44D6">
        <w:rPr>
          <w:rFonts w:cstheme="minorHAnsi"/>
          <w:sz w:val="24"/>
          <w:szCs w:val="24"/>
        </w:rPr>
        <w:t>innovation</w:t>
      </w:r>
      <w:proofErr w:type="spellEnd"/>
      <w:r w:rsidRPr="001C44D6">
        <w:rPr>
          <w:rFonts w:cstheme="minorHAnsi"/>
          <w:sz w:val="24"/>
          <w:szCs w:val="24"/>
        </w:rPr>
        <w:t xml:space="preserve">, and </w:t>
      </w:r>
      <w:proofErr w:type="spellStart"/>
      <w:r w:rsidRPr="001C44D6">
        <w:rPr>
          <w:rFonts w:cstheme="minorHAnsi"/>
          <w:sz w:val="24"/>
          <w:szCs w:val="24"/>
        </w:rPr>
        <w:t>ongoing</w:t>
      </w:r>
      <w:proofErr w:type="spellEnd"/>
      <w:r w:rsidRPr="001C44D6">
        <w:rPr>
          <w:rFonts w:cstheme="minorHAnsi"/>
          <w:sz w:val="24"/>
          <w:szCs w:val="24"/>
        </w:rPr>
        <w:t xml:space="preserve"> training. </w:t>
      </w:r>
      <w:proofErr w:type="spellStart"/>
      <w:r w:rsidRPr="001C44D6">
        <w:rPr>
          <w:rFonts w:cstheme="minorHAnsi"/>
          <w:sz w:val="24"/>
          <w:szCs w:val="24"/>
        </w:rPr>
        <w:t>Continuous</w:t>
      </w:r>
      <w:proofErr w:type="spellEnd"/>
      <w:r w:rsidRPr="001C44D6">
        <w:rPr>
          <w:rFonts w:cstheme="minorHAnsi"/>
          <w:sz w:val="24"/>
          <w:szCs w:val="24"/>
        </w:rPr>
        <w:t xml:space="preserve"> </w:t>
      </w:r>
      <w:proofErr w:type="spellStart"/>
      <w:r w:rsidRPr="001C44D6">
        <w:rPr>
          <w:rFonts w:cstheme="minorHAnsi"/>
          <w:sz w:val="24"/>
          <w:szCs w:val="24"/>
        </w:rPr>
        <w:t>evaluation</w:t>
      </w:r>
      <w:proofErr w:type="spellEnd"/>
      <w:r w:rsidRPr="001C44D6">
        <w:rPr>
          <w:rFonts w:cstheme="minorHAnsi"/>
          <w:sz w:val="24"/>
          <w:szCs w:val="24"/>
        </w:rPr>
        <w:t xml:space="preserve"> </w:t>
      </w:r>
      <w:proofErr w:type="spellStart"/>
      <w:r w:rsidRPr="001C44D6">
        <w:rPr>
          <w:rFonts w:cstheme="minorHAnsi"/>
          <w:sz w:val="24"/>
          <w:szCs w:val="24"/>
        </w:rPr>
        <w:t>through</w:t>
      </w:r>
      <w:proofErr w:type="spellEnd"/>
      <w:r w:rsidRPr="001C44D6">
        <w:rPr>
          <w:rFonts w:cstheme="minorHAnsi"/>
          <w:sz w:val="24"/>
          <w:szCs w:val="24"/>
        </w:rPr>
        <w:t xml:space="preserve"> </w:t>
      </w:r>
      <w:proofErr w:type="spellStart"/>
      <w:r w:rsidRPr="001C44D6">
        <w:rPr>
          <w:rFonts w:cstheme="minorHAnsi"/>
          <w:sz w:val="24"/>
          <w:szCs w:val="24"/>
        </w:rPr>
        <w:t>economic</w:t>
      </w:r>
      <w:proofErr w:type="spellEnd"/>
      <w:r w:rsidRPr="001C44D6">
        <w:rPr>
          <w:rFonts w:cstheme="minorHAnsi"/>
          <w:sz w:val="24"/>
          <w:szCs w:val="24"/>
        </w:rPr>
        <w:t xml:space="preserve">, social, and </w:t>
      </w:r>
      <w:proofErr w:type="spellStart"/>
      <w:r w:rsidRPr="001C44D6">
        <w:rPr>
          <w:rFonts w:cstheme="minorHAnsi"/>
          <w:sz w:val="24"/>
          <w:szCs w:val="24"/>
        </w:rPr>
        <w:t>environmental</w:t>
      </w:r>
      <w:proofErr w:type="spellEnd"/>
      <w:r w:rsidRPr="001C44D6">
        <w:rPr>
          <w:rFonts w:cstheme="minorHAnsi"/>
          <w:sz w:val="24"/>
          <w:szCs w:val="24"/>
        </w:rPr>
        <w:t xml:space="preserve"> </w:t>
      </w:r>
      <w:proofErr w:type="spellStart"/>
      <w:r w:rsidRPr="001C44D6">
        <w:rPr>
          <w:rFonts w:cstheme="minorHAnsi"/>
          <w:sz w:val="24"/>
          <w:szCs w:val="24"/>
        </w:rPr>
        <w:t>indicators</w:t>
      </w:r>
      <w:proofErr w:type="spellEnd"/>
      <w:r w:rsidRPr="001C44D6">
        <w:rPr>
          <w:rFonts w:cstheme="minorHAnsi"/>
          <w:sz w:val="24"/>
          <w:szCs w:val="24"/>
        </w:rPr>
        <w:t xml:space="preserve"> shows </w:t>
      </w:r>
      <w:proofErr w:type="spellStart"/>
      <w:r w:rsidRPr="001C44D6">
        <w:rPr>
          <w:rFonts w:cstheme="minorHAnsi"/>
          <w:sz w:val="24"/>
          <w:szCs w:val="24"/>
        </w:rPr>
        <w:t>promising</w:t>
      </w:r>
      <w:proofErr w:type="spellEnd"/>
      <w:r w:rsidRPr="001C44D6">
        <w:rPr>
          <w:rFonts w:cstheme="minorHAnsi"/>
          <w:sz w:val="24"/>
          <w:szCs w:val="24"/>
        </w:rPr>
        <w:t xml:space="preserve"> </w:t>
      </w:r>
      <w:proofErr w:type="spellStart"/>
      <w:r w:rsidRPr="001C44D6">
        <w:rPr>
          <w:rFonts w:cstheme="minorHAnsi"/>
          <w:sz w:val="24"/>
          <w:szCs w:val="24"/>
        </w:rPr>
        <w:t>results</w:t>
      </w:r>
      <w:proofErr w:type="spellEnd"/>
      <w:r w:rsidRPr="001C44D6">
        <w:rPr>
          <w:rFonts w:cstheme="minorHAnsi"/>
          <w:sz w:val="24"/>
          <w:szCs w:val="24"/>
        </w:rPr>
        <w:t xml:space="preserve">, </w:t>
      </w:r>
      <w:proofErr w:type="spellStart"/>
      <w:r w:rsidRPr="001C44D6">
        <w:rPr>
          <w:rFonts w:cstheme="minorHAnsi"/>
          <w:sz w:val="24"/>
          <w:szCs w:val="24"/>
        </w:rPr>
        <w:t>such</w:t>
      </w:r>
      <w:proofErr w:type="spellEnd"/>
      <w:r w:rsidRPr="001C44D6">
        <w:rPr>
          <w:rFonts w:cstheme="minorHAnsi"/>
          <w:sz w:val="24"/>
          <w:szCs w:val="24"/>
        </w:rPr>
        <w:t xml:space="preserve"> as </w:t>
      </w:r>
      <w:proofErr w:type="spellStart"/>
      <w:r w:rsidRPr="001C44D6">
        <w:rPr>
          <w:rFonts w:cstheme="minorHAnsi"/>
          <w:sz w:val="24"/>
          <w:szCs w:val="24"/>
        </w:rPr>
        <w:t>increased</w:t>
      </w:r>
      <w:proofErr w:type="spellEnd"/>
      <w:r w:rsidRPr="001C44D6">
        <w:rPr>
          <w:rFonts w:cstheme="minorHAnsi"/>
          <w:sz w:val="24"/>
          <w:szCs w:val="24"/>
        </w:rPr>
        <w:t xml:space="preserve"> </w:t>
      </w:r>
      <w:proofErr w:type="spellStart"/>
      <w:r w:rsidRPr="001C44D6">
        <w:rPr>
          <w:rFonts w:cstheme="minorHAnsi"/>
          <w:sz w:val="24"/>
          <w:szCs w:val="24"/>
        </w:rPr>
        <w:t>decent</w:t>
      </w:r>
      <w:proofErr w:type="spellEnd"/>
      <w:r w:rsidRPr="001C44D6">
        <w:rPr>
          <w:rFonts w:cstheme="minorHAnsi"/>
          <w:sz w:val="24"/>
          <w:szCs w:val="24"/>
        </w:rPr>
        <w:t xml:space="preserve"> </w:t>
      </w:r>
      <w:proofErr w:type="spellStart"/>
      <w:r w:rsidRPr="001C44D6">
        <w:rPr>
          <w:rFonts w:cstheme="minorHAnsi"/>
          <w:sz w:val="24"/>
          <w:szCs w:val="24"/>
        </w:rPr>
        <w:t>employment</w:t>
      </w:r>
      <w:proofErr w:type="spellEnd"/>
      <w:r w:rsidRPr="001C44D6">
        <w:rPr>
          <w:rFonts w:cstheme="minorHAnsi"/>
          <w:sz w:val="24"/>
          <w:szCs w:val="24"/>
        </w:rPr>
        <w:t xml:space="preserve">, </w:t>
      </w:r>
      <w:proofErr w:type="spellStart"/>
      <w:r w:rsidRPr="001C44D6">
        <w:rPr>
          <w:rFonts w:cstheme="minorHAnsi"/>
          <w:sz w:val="24"/>
          <w:szCs w:val="24"/>
        </w:rPr>
        <w:t>improved</w:t>
      </w:r>
      <w:proofErr w:type="spellEnd"/>
      <w:r w:rsidRPr="001C44D6">
        <w:rPr>
          <w:rFonts w:cstheme="minorHAnsi"/>
          <w:sz w:val="24"/>
          <w:szCs w:val="24"/>
        </w:rPr>
        <w:t xml:space="preserve"> </w:t>
      </w:r>
      <w:proofErr w:type="spellStart"/>
      <w:r w:rsidRPr="001C44D6">
        <w:rPr>
          <w:rFonts w:cstheme="minorHAnsi"/>
          <w:sz w:val="24"/>
          <w:szCs w:val="24"/>
        </w:rPr>
        <w:t>community</w:t>
      </w:r>
      <w:proofErr w:type="spellEnd"/>
      <w:r w:rsidRPr="001C44D6">
        <w:rPr>
          <w:rFonts w:cstheme="minorHAnsi"/>
          <w:sz w:val="24"/>
          <w:szCs w:val="24"/>
        </w:rPr>
        <w:t xml:space="preserve"> </w:t>
      </w:r>
      <w:proofErr w:type="spellStart"/>
      <w:r w:rsidRPr="001C44D6">
        <w:rPr>
          <w:rFonts w:cstheme="minorHAnsi"/>
          <w:sz w:val="24"/>
          <w:szCs w:val="24"/>
        </w:rPr>
        <w:t>well-being</w:t>
      </w:r>
      <w:proofErr w:type="spellEnd"/>
      <w:r w:rsidRPr="001C44D6">
        <w:rPr>
          <w:rFonts w:cstheme="minorHAnsi"/>
          <w:sz w:val="24"/>
          <w:szCs w:val="24"/>
        </w:rPr>
        <w:t xml:space="preserve">, and </w:t>
      </w:r>
      <w:proofErr w:type="spellStart"/>
      <w:r w:rsidRPr="001C44D6">
        <w:rPr>
          <w:rFonts w:cstheme="minorHAnsi"/>
          <w:sz w:val="24"/>
          <w:szCs w:val="24"/>
        </w:rPr>
        <w:t>adoption</w:t>
      </w:r>
      <w:proofErr w:type="spellEnd"/>
      <w:r w:rsidRPr="001C44D6">
        <w:rPr>
          <w:rFonts w:cstheme="minorHAnsi"/>
          <w:sz w:val="24"/>
          <w:szCs w:val="24"/>
        </w:rPr>
        <w:t xml:space="preserve"> </w:t>
      </w:r>
      <w:proofErr w:type="spellStart"/>
      <w:r w:rsidRPr="001C44D6">
        <w:rPr>
          <w:rFonts w:cstheme="minorHAnsi"/>
          <w:sz w:val="24"/>
          <w:szCs w:val="24"/>
        </w:rPr>
        <w:t>of</w:t>
      </w:r>
      <w:proofErr w:type="spellEnd"/>
      <w:r w:rsidRPr="001C44D6">
        <w:rPr>
          <w:rFonts w:cstheme="minorHAnsi"/>
          <w:sz w:val="24"/>
          <w:szCs w:val="24"/>
        </w:rPr>
        <w:t xml:space="preserve"> </w:t>
      </w:r>
      <w:proofErr w:type="spellStart"/>
      <w:r w:rsidRPr="001C44D6">
        <w:rPr>
          <w:rFonts w:cstheme="minorHAnsi"/>
          <w:sz w:val="24"/>
          <w:szCs w:val="24"/>
        </w:rPr>
        <w:t>sustainable</w:t>
      </w:r>
      <w:proofErr w:type="spellEnd"/>
      <w:r w:rsidRPr="001C44D6">
        <w:rPr>
          <w:rFonts w:cstheme="minorHAnsi"/>
          <w:sz w:val="24"/>
          <w:szCs w:val="24"/>
        </w:rPr>
        <w:t xml:space="preserve"> </w:t>
      </w:r>
      <w:proofErr w:type="spellStart"/>
      <w:r w:rsidRPr="001C44D6">
        <w:rPr>
          <w:rFonts w:cstheme="minorHAnsi"/>
          <w:sz w:val="24"/>
          <w:szCs w:val="24"/>
        </w:rPr>
        <w:t>practices</w:t>
      </w:r>
      <w:proofErr w:type="spellEnd"/>
      <w:r w:rsidRPr="001C44D6">
        <w:rPr>
          <w:rFonts w:cstheme="minorHAnsi"/>
          <w:sz w:val="24"/>
          <w:szCs w:val="24"/>
        </w:rPr>
        <w:t xml:space="preserve">. </w:t>
      </w:r>
      <w:proofErr w:type="spellStart"/>
      <w:r w:rsidRPr="001C44D6">
        <w:rPr>
          <w:rFonts w:cstheme="minorHAnsi"/>
          <w:sz w:val="24"/>
          <w:szCs w:val="24"/>
        </w:rPr>
        <w:t>This</w:t>
      </w:r>
      <w:proofErr w:type="spellEnd"/>
      <w:r w:rsidRPr="001C44D6">
        <w:rPr>
          <w:rFonts w:cstheme="minorHAnsi"/>
          <w:sz w:val="24"/>
          <w:szCs w:val="24"/>
        </w:rPr>
        <w:t xml:space="preserve"> </w:t>
      </w:r>
      <w:proofErr w:type="spellStart"/>
      <w:r w:rsidRPr="001C44D6">
        <w:rPr>
          <w:rFonts w:cstheme="minorHAnsi"/>
          <w:sz w:val="24"/>
          <w:szCs w:val="24"/>
        </w:rPr>
        <w:t>project</w:t>
      </w:r>
      <w:proofErr w:type="spellEnd"/>
      <w:r w:rsidRPr="001C44D6">
        <w:rPr>
          <w:rFonts w:cstheme="minorHAnsi"/>
          <w:sz w:val="24"/>
          <w:szCs w:val="24"/>
        </w:rPr>
        <w:t xml:space="preserve"> </w:t>
      </w:r>
      <w:proofErr w:type="spellStart"/>
      <w:r w:rsidRPr="001C44D6">
        <w:rPr>
          <w:rFonts w:cstheme="minorHAnsi"/>
          <w:sz w:val="24"/>
          <w:szCs w:val="24"/>
        </w:rPr>
        <w:t>exemplifies</w:t>
      </w:r>
      <w:proofErr w:type="spellEnd"/>
      <w:r w:rsidRPr="001C44D6">
        <w:rPr>
          <w:rFonts w:cstheme="minorHAnsi"/>
          <w:sz w:val="24"/>
          <w:szCs w:val="24"/>
        </w:rPr>
        <w:t xml:space="preserve"> </w:t>
      </w:r>
      <w:proofErr w:type="spellStart"/>
      <w:r w:rsidRPr="001C44D6">
        <w:rPr>
          <w:rFonts w:cstheme="minorHAnsi"/>
          <w:sz w:val="24"/>
          <w:szCs w:val="24"/>
        </w:rPr>
        <w:t>how</w:t>
      </w:r>
      <w:proofErr w:type="spellEnd"/>
      <w:r w:rsidRPr="001C44D6">
        <w:rPr>
          <w:rFonts w:cstheme="minorHAnsi"/>
          <w:sz w:val="24"/>
          <w:szCs w:val="24"/>
        </w:rPr>
        <w:t xml:space="preserve"> </w:t>
      </w:r>
      <w:proofErr w:type="spellStart"/>
      <w:r w:rsidRPr="001C44D6">
        <w:rPr>
          <w:rFonts w:cstheme="minorHAnsi"/>
          <w:sz w:val="24"/>
          <w:szCs w:val="24"/>
        </w:rPr>
        <w:t>an</w:t>
      </w:r>
      <w:proofErr w:type="spellEnd"/>
      <w:r w:rsidRPr="001C44D6">
        <w:rPr>
          <w:rFonts w:cstheme="minorHAnsi"/>
          <w:sz w:val="24"/>
          <w:szCs w:val="24"/>
        </w:rPr>
        <w:t xml:space="preserve"> integral and </w:t>
      </w:r>
      <w:proofErr w:type="spellStart"/>
      <w:r w:rsidRPr="001C44D6">
        <w:rPr>
          <w:rFonts w:cstheme="minorHAnsi"/>
          <w:sz w:val="24"/>
          <w:szCs w:val="24"/>
        </w:rPr>
        <w:t>responsible</w:t>
      </w:r>
      <w:proofErr w:type="spellEnd"/>
      <w:r w:rsidRPr="001C44D6">
        <w:rPr>
          <w:rFonts w:cstheme="minorHAnsi"/>
          <w:sz w:val="24"/>
          <w:szCs w:val="24"/>
        </w:rPr>
        <w:t xml:space="preserve"> </w:t>
      </w:r>
      <w:proofErr w:type="spellStart"/>
      <w:r w:rsidRPr="001C44D6">
        <w:rPr>
          <w:rFonts w:cstheme="minorHAnsi"/>
          <w:sz w:val="24"/>
          <w:szCs w:val="24"/>
        </w:rPr>
        <w:t>model</w:t>
      </w:r>
      <w:proofErr w:type="spellEnd"/>
      <w:r w:rsidRPr="001C44D6">
        <w:rPr>
          <w:rFonts w:cstheme="minorHAnsi"/>
          <w:sz w:val="24"/>
          <w:szCs w:val="24"/>
        </w:rPr>
        <w:t xml:space="preserve"> can </w:t>
      </w:r>
      <w:proofErr w:type="spellStart"/>
      <w:r w:rsidRPr="001C44D6">
        <w:rPr>
          <w:rFonts w:cstheme="minorHAnsi"/>
          <w:sz w:val="24"/>
          <w:szCs w:val="24"/>
        </w:rPr>
        <w:t>contribute</w:t>
      </w:r>
      <w:proofErr w:type="spellEnd"/>
      <w:r w:rsidRPr="001C44D6">
        <w:rPr>
          <w:rFonts w:cstheme="minorHAnsi"/>
          <w:sz w:val="24"/>
          <w:szCs w:val="24"/>
        </w:rPr>
        <w:t xml:space="preserve"> </w:t>
      </w:r>
      <w:proofErr w:type="spellStart"/>
      <w:r w:rsidRPr="001C44D6">
        <w:rPr>
          <w:rFonts w:cstheme="minorHAnsi"/>
          <w:sz w:val="24"/>
          <w:szCs w:val="24"/>
        </w:rPr>
        <w:t>to</w:t>
      </w:r>
      <w:proofErr w:type="spellEnd"/>
      <w:r w:rsidRPr="001C44D6">
        <w:rPr>
          <w:rFonts w:cstheme="minorHAnsi"/>
          <w:sz w:val="24"/>
          <w:szCs w:val="24"/>
        </w:rPr>
        <w:t xml:space="preserve"> </w:t>
      </w:r>
      <w:proofErr w:type="spellStart"/>
      <w:r w:rsidRPr="001C44D6">
        <w:rPr>
          <w:rFonts w:cstheme="minorHAnsi"/>
          <w:sz w:val="24"/>
          <w:szCs w:val="24"/>
        </w:rPr>
        <w:t>economic</w:t>
      </w:r>
      <w:proofErr w:type="spellEnd"/>
      <w:r w:rsidRPr="001C44D6">
        <w:rPr>
          <w:rFonts w:cstheme="minorHAnsi"/>
          <w:sz w:val="24"/>
          <w:szCs w:val="24"/>
        </w:rPr>
        <w:t xml:space="preserve"> </w:t>
      </w:r>
      <w:proofErr w:type="spellStart"/>
      <w:r w:rsidRPr="001C44D6">
        <w:rPr>
          <w:rFonts w:cstheme="minorHAnsi"/>
          <w:sz w:val="24"/>
          <w:szCs w:val="24"/>
        </w:rPr>
        <w:t>development</w:t>
      </w:r>
      <w:proofErr w:type="spellEnd"/>
      <w:r w:rsidRPr="001C44D6">
        <w:rPr>
          <w:rFonts w:cstheme="minorHAnsi"/>
          <w:sz w:val="24"/>
          <w:szCs w:val="24"/>
        </w:rPr>
        <w:t xml:space="preserve">, </w:t>
      </w:r>
      <w:proofErr w:type="spellStart"/>
      <w:r w:rsidRPr="001C44D6">
        <w:rPr>
          <w:rFonts w:cstheme="minorHAnsi"/>
          <w:sz w:val="24"/>
          <w:szCs w:val="24"/>
        </w:rPr>
        <w:t>environmental</w:t>
      </w:r>
      <w:proofErr w:type="spellEnd"/>
      <w:r w:rsidRPr="001C44D6">
        <w:rPr>
          <w:rFonts w:cstheme="minorHAnsi"/>
          <w:sz w:val="24"/>
          <w:szCs w:val="24"/>
        </w:rPr>
        <w:t xml:space="preserve"> </w:t>
      </w:r>
      <w:proofErr w:type="spellStart"/>
      <w:r w:rsidRPr="001C44D6">
        <w:rPr>
          <w:rFonts w:cstheme="minorHAnsi"/>
          <w:sz w:val="24"/>
          <w:szCs w:val="24"/>
        </w:rPr>
        <w:t>conservation</w:t>
      </w:r>
      <w:proofErr w:type="spellEnd"/>
      <w:r w:rsidRPr="001C44D6">
        <w:rPr>
          <w:rFonts w:cstheme="minorHAnsi"/>
          <w:sz w:val="24"/>
          <w:szCs w:val="24"/>
        </w:rPr>
        <w:t xml:space="preserve">, and social </w:t>
      </w:r>
      <w:proofErr w:type="spellStart"/>
      <w:r w:rsidRPr="001C44D6">
        <w:rPr>
          <w:rFonts w:cstheme="minorHAnsi"/>
          <w:sz w:val="24"/>
          <w:szCs w:val="24"/>
        </w:rPr>
        <w:t>equity</w:t>
      </w:r>
      <w:proofErr w:type="spellEnd"/>
      <w:r w:rsidRPr="001C44D6">
        <w:rPr>
          <w:rFonts w:cstheme="minorHAnsi"/>
          <w:sz w:val="24"/>
          <w:szCs w:val="24"/>
        </w:rPr>
        <w:t xml:space="preserve"> in </w:t>
      </w:r>
      <w:proofErr w:type="spellStart"/>
      <w:r w:rsidRPr="001C44D6">
        <w:rPr>
          <w:rFonts w:cstheme="minorHAnsi"/>
          <w:sz w:val="24"/>
          <w:szCs w:val="24"/>
        </w:rPr>
        <w:t>desert</w:t>
      </w:r>
      <w:proofErr w:type="spellEnd"/>
      <w:r w:rsidRPr="001C44D6">
        <w:rPr>
          <w:rFonts w:cstheme="minorHAnsi"/>
          <w:sz w:val="24"/>
          <w:szCs w:val="24"/>
        </w:rPr>
        <w:t xml:space="preserve"> </w:t>
      </w:r>
      <w:proofErr w:type="spellStart"/>
      <w:r w:rsidRPr="001C44D6">
        <w:rPr>
          <w:rFonts w:cstheme="minorHAnsi"/>
          <w:sz w:val="24"/>
          <w:szCs w:val="24"/>
        </w:rPr>
        <w:t>contexts</w:t>
      </w:r>
      <w:proofErr w:type="spellEnd"/>
      <w:r w:rsidRPr="001C44D6">
        <w:rPr>
          <w:rFonts w:cstheme="minorHAnsi"/>
          <w:sz w:val="24"/>
          <w:szCs w:val="24"/>
        </w:rPr>
        <w:t xml:space="preserve"> (Osorio-Córdoba, 2011).</w:t>
      </w:r>
    </w:p>
    <w:p w14:paraId="4D39F678" w14:textId="77777777" w:rsidR="00444FE0" w:rsidRPr="001C44D6" w:rsidRDefault="00444FE0" w:rsidP="001C44D6">
      <w:pPr>
        <w:spacing w:after="0" w:line="240" w:lineRule="auto"/>
        <w:jc w:val="both"/>
        <w:rPr>
          <w:rFonts w:cstheme="minorHAnsi"/>
          <w:sz w:val="24"/>
          <w:szCs w:val="24"/>
        </w:rPr>
      </w:pPr>
    </w:p>
    <w:p w14:paraId="2DE1D558" w14:textId="658CADE7" w:rsidR="00C165C2" w:rsidRPr="001C44D6" w:rsidRDefault="007C7B24" w:rsidP="001C44D6">
      <w:pPr>
        <w:spacing w:after="0" w:line="240" w:lineRule="auto"/>
        <w:jc w:val="both"/>
        <w:rPr>
          <w:rFonts w:cstheme="minorHAnsi"/>
          <w:sz w:val="24"/>
          <w:szCs w:val="24"/>
        </w:rPr>
      </w:pPr>
      <w:proofErr w:type="spellStart"/>
      <w:r w:rsidRPr="005B5CE5">
        <w:rPr>
          <w:rFonts w:cstheme="minorHAnsi"/>
          <w:b/>
          <w:bCs/>
          <w:sz w:val="24"/>
          <w:szCs w:val="24"/>
        </w:rPr>
        <w:t>Keywords</w:t>
      </w:r>
      <w:proofErr w:type="spellEnd"/>
      <w:r w:rsidRPr="005B5CE5">
        <w:rPr>
          <w:rFonts w:cstheme="minorHAnsi"/>
          <w:b/>
          <w:bCs/>
          <w:sz w:val="24"/>
          <w:szCs w:val="24"/>
        </w:rPr>
        <w:t>:</w:t>
      </w:r>
      <w:r w:rsidRPr="001C44D6">
        <w:rPr>
          <w:rFonts w:cstheme="minorHAnsi"/>
          <w:sz w:val="24"/>
          <w:szCs w:val="24"/>
        </w:rPr>
        <w:t xml:space="preserve"> </w:t>
      </w:r>
      <w:proofErr w:type="spellStart"/>
      <w:r w:rsidRPr="001C44D6">
        <w:rPr>
          <w:rFonts w:cstheme="minorHAnsi"/>
          <w:sz w:val="24"/>
          <w:szCs w:val="24"/>
        </w:rPr>
        <w:t>Sustainable</w:t>
      </w:r>
      <w:proofErr w:type="spellEnd"/>
      <w:r w:rsidRPr="001C44D6">
        <w:rPr>
          <w:rFonts w:cstheme="minorHAnsi"/>
          <w:sz w:val="24"/>
          <w:szCs w:val="24"/>
        </w:rPr>
        <w:t xml:space="preserve"> </w:t>
      </w:r>
      <w:proofErr w:type="spellStart"/>
      <w:r w:rsidRPr="001C44D6">
        <w:rPr>
          <w:rFonts w:cstheme="minorHAnsi"/>
          <w:sz w:val="24"/>
          <w:szCs w:val="24"/>
        </w:rPr>
        <w:t>production</w:t>
      </w:r>
      <w:proofErr w:type="spellEnd"/>
      <w:r w:rsidRPr="001C44D6">
        <w:rPr>
          <w:rFonts w:cstheme="minorHAnsi"/>
          <w:sz w:val="24"/>
          <w:szCs w:val="24"/>
        </w:rPr>
        <w:t xml:space="preserve">, Nopal </w:t>
      </w:r>
      <w:proofErr w:type="spellStart"/>
      <w:r w:rsidRPr="001C44D6">
        <w:rPr>
          <w:rFonts w:cstheme="minorHAnsi"/>
          <w:sz w:val="24"/>
          <w:szCs w:val="24"/>
        </w:rPr>
        <w:t>industrialization</w:t>
      </w:r>
      <w:proofErr w:type="spellEnd"/>
      <w:r w:rsidRPr="001C44D6">
        <w:rPr>
          <w:rFonts w:cstheme="minorHAnsi"/>
          <w:sz w:val="24"/>
          <w:szCs w:val="24"/>
        </w:rPr>
        <w:t xml:space="preserve">, </w:t>
      </w:r>
      <w:proofErr w:type="spellStart"/>
      <w:r w:rsidRPr="001C44D6">
        <w:rPr>
          <w:rFonts w:cstheme="minorHAnsi"/>
          <w:sz w:val="24"/>
          <w:szCs w:val="24"/>
        </w:rPr>
        <w:t>Mucilage</w:t>
      </w:r>
      <w:proofErr w:type="spellEnd"/>
      <w:r w:rsidRPr="001C44D6">
        <w:rPr>
          <w:rFonts w:cstheme="minorHAnsi"/>
          <w:sz w:val="24"/>
          <w:szCs w:val="24"/>
        </w:rPr>
        <w:t xml:space="preserve"> </w:t>
      </w:r>
      <w:proofErr w:type="spellStart"/>
      <w:r w:rsidRPr="001C44D6">
        <w:rPr>
          <w:rFonts w:cstheme="minorHAnsi"/>
          <w:sz w:val="24"/>
          <w:szCs w:val="24"/>
        </w:rPr>
        <w:t>extraction</w:t>
      </w:r>
      <w:proofErr w:type="spellEnd"/>
      <w:r w:rsidRPr="001C44D6">
        <w:rPr>
          <w:rFonts w:cstheme="minorHAnsi"/>
          <w:sz w:val="24"/>
          <w:szCs w:val="24"/>
        </w:rPr>
        <w:t xml:space="preserve">, </w:t>
      </w:r>
      <w:proofErr w:type="spellStart"/>
      <w:r w:rsidRPr="001C44D6">
        <w:rPr>
          <w:rFonts w:cstheme="minorHAnsi"/>
          <w:sz w:val="24"/>
          <w:szCs w:val="24"/>
        </w:rPr>
        <w:t>Solidarity</w:t>
      </w:r>
      <w:proofErr w:type="spellEnd"/>
      <w:r w:rsidRPr="001C44D6">
        <w:rPr>
          <w:rFonts w:cstheme="minorHAnsi"/>
          <w:sz w:val="24"/>
          <w:szCs w:val="24"/>
        </w:rPr>
        <w:t xml:space="preserve"> </w:t>
      </w:r>
      <w:proofErr w:type="spellStart"/>
      <w:r w:rsidRPr="001C44D6">
        <w:rPr>
          <w:rFonts w:cstheme="minorHAnsi"/>
          <w:sz w:val="24"/>
          <w:szCs w:val="24"/>
        </w:rPr>
        <w:t>commercialization</w:t>
      </w:r>
      <w:proofErr w:type="spellEnd"/>
      <w:r w:rsidRPr="001C44D6">
        <w:rPr>
          <w:rFonts w:cstheme="minorHAnsi"/>
          <w:sz w:val="24"/>
          <w:szCs w:val="24"/>
        </w:rPr>
        <w:t xml:space="preserve">, </w:t>
      </w:r>
      <w:proofErr w:type="spellStart"/>
      <w:r w:rsidRPr="001C44D6">
        <w:rPr>
          <w:rFonts w:cstheme="minorHAnsi"/>
          <w:sz w:val="24"/>
          <w:szCs w:val="24"/>
        </w:rPr>
        <w:t>Agroecological</w:t>
      </w:r>
      <w:proofErr w:type="spellEnd"/>
      <w:r w:rsidRPr="001C44D6">
        <w:rPr>
          <w:rFonts w:cstheme="minorHAnsi"/>
          <w:sz w:val="24"/>
          <w:szCs w:val="24"/>
        </w:rPr>
        <w:t xml:space="preserve"> </w:t>
      </w:r>
      <w:proofErr w:type="spellStart"/>
      <w:r w:rsidRPr="001C44D6">
        <w:rPr>
          <w:rFonts w:cstheme="minorHAnsi"/>
          <w:sz w:val="24"/>
          <w:szCs w:val="24"/>
        </w:rPr>
        <w:t>systems</w:t>
      </w:r>
      <w:proofErr w:type="spellEnd"/>
    </w:p>
    <w:p w14:paraId="3E6C1E06" w14:textId="77777777" w:rsidR="00CC1220" w:rsidRPr="001C44D6" w:rsidRDefault="00CC1220" w:rsidP="001C44D6">
      <w:pPr>
        <w:spacing w:after="0" w:line="240" w:lineRule="auto"/>
        <w:jc w:val="both"/>
        <w:rPr>
          <w:rFonts w:cstheme="minorHAnsi"/>
          <w:sz w:val="24"/>
          <w:szCs w:val="24"/>
        </w:rPr>
      </w:pPr>
    </w:p>
    <w:p w14:paraId="3BEF065A" w14:textId="77777777" w:rsidR="00921B54" w:rsidRPr="001C44D6" w:rsidRDefault="00921B54" w:rsidP="001C44D6">
      <w:pPr>
        <w:spacing w:after="0" w:line="240" w:lineRule="auto"/>
        <w:jc w:val="both"/>
        <w:rPr>
          <w:rFonts w:cstheme="minorHAnsi"/>
          <w:sz w:val="24"/>
          <w:szCs w:val="24"/>
        </w:rPr>
      </w:pPr>
    </w:p>
    <w:p w14:paraId="49906DE5" w14:textId="77777777" w:rsidR="005B5CE5" w:rsidRDefault="005B5CE5" w:rsidP="001C44D6">
      <w:pPr>
        <w:spacing w:after="0" w:line="240" w:lineRule="auto"/>
        <w:jc w:val="both"/>
        <w:rPr>
          <w:rFonts w:cstheme="minorHAnsi"/>
          <w:b/>
          <w:bCs/>
          <w:sz w:val="24"/>
          <w:szCs w:val="24"/>
        </w:rPr>
      </w:pPr>
    </w:p>
    <w:p w14:paraId="323A6F87" w14:textId="77777777" w:rsidR="005B5CE5" w:rsidRDefault="005B5CE5" w:rsidP="001C44D6">
      <w:pPr>
        <w:spacing w:after="0" w:line="240" w:lineRule="auto"/>
        <w:jc w:val="both"/>
        <w:rPr>
          <w:rFonts w:cstheme="minorHAnsi"/>
          <w:b/>
          <w:bCs/>
          <w:sz w:val="24"/>
          <w:szCs w:val="24"/>
        </w:rPr>
      </w:pPr>
    </w:p>
    <w:p w14:paraId="7D9E1268" w14:textId="44D4C947" w:rsidR="00907239" w:rsidRDefault="00907239" w:rsidP="005B5CE5">
      <w:pPr>
        <w:spacing w:after="0" w:line="240" w:lineRule="auto"/>
        <w:jc w:val="center"/>
        <w:rPr>
          <w:rFonts w:cstheme="minorHAnsi"/>
          <w:b/>
          <w:bCs/>
          <w:sz w:val="24"/>
          <w:szCs w:val="24"/>
        </w:rPr>
      </w:pPr>
      <w:r w:rsidRPr="001C44D6">
        <w:rPr>
          <w:rFonts w:cstheme="minorHAnsi"/>
          <w:b/>
          <w:bCs/>
          <w:sz w:val="24"/>
          <w:szCs w:val="24"/>
        </w:rPr>
        <w:t>Introducción</w:t>
      </w:r>
    </w:p>
    <w:p w14:paraId="6E5B5902" w14:textId="77777777" w:rsidR="005B5CE5" w:rsidRPr="001C44D6" w:rsidRDefault="005B5CE5" w:rsidP="005B5CE5">
      <w:pPr>
        <w:spacing w:after="0" w:line="240" w:lineRule="auto"/>
        <w:jc w:val="center"/>
        <w:rPr>
          <w:rFonts w:cstheme="minorHAnsi"/>
          <w:b/>
          <w:bCs/>
          <w:sz w:val="24"/>
          <w:szCs w:val="24"/>
        </w:rPr>
      </w:pPr>
    </w:p>
    <w:p w14:paraId="161C7789" w14:textId="4413059D" w:rsidR="002D67EC" w:rsidRDefault="002D67EC" w:rsidP="005B5CE5">
      <w:pPr>
        <w:spacing w:after="0" w:line="240" w:lineRule="auto"/>
        <w:ind w:firstLine="708"/>
        <w:jc w:val="both"/>
        <w:rPr>
          <w:rFonts w:cstheme="minorHAnsi"/>
          <w:sz w:val="24"/>
          <w:szCs w:val="24"/>
        </w:rPr>
      </w:pPr>
      <w:r w:rsidRPr="001C44D6">
        <w:rPr>
          <w:rFonts w:cstheme="minorHAnsi"/>
          <w:sz w:val="24"/>
          <w:szCs w:val="24"/>
        </w:rPr>
        <w:t>La producción, industrialización y comercialización sostenible del nopal representa una oportunidad estratégica para el desarrollo económico, social y ambiental de regiones con condiciones agroclimáticas particularizadas, como es el caso de Ciudad Juárez, en el norte de México. Este cultivo, ampliamente adaptado a zonas áridas, no solo posee un valor tradicional y cultural significativo, sino que actualmente se posiciona como un recurso con alto potencial para la generación de productos con valor agregado en alimentos, suplementos y materiales biodegradables, contribuyendo así a la diversificación productiva y al fortalecimiento de economías locales. Frente a esta realidad, el presente proyecto integral, desarrollado en el Tecnológico Nacional de México Campus Ciudad del Conocimiento, busca crear un modelo productivo sostenible que no solo maximice el aprovechamiento de las condiciones agroclimáticas de la región, sino que también integre procesos innovadores de industrialización y estrategias de comercialización eficaces para su inserción en mercados locales y regionales</w:t>
      </w:r>
      <w:r w:rsidR="00B25138" w:rsidRPr="001C44D6">
        <w:rPr>
          <w:rFonts w:cstheme="minorHAnsi"/>
          <w:sz w:val="24"/>
          <w:szCs w:val="24"/>
        </w:rPr>
        <w:t xml:space="preserve"> (Bonilla, 2020)</w:t>
      </w:r>
      <w:r w:rsidRPr="001C44D6">
        <w:rPr>
          <w:rFonts w:cstheme="minorHAnsi"/>
          <w:sz w:val="24"/>
          <w:szCs w:val="24"/>
        </w:rPr>
        <w:t>.</w:t>
      </w:r>
    </w:p>
    <w:p w14:paraId="60E9D0C3" w14:textId="77777777" w:rsidR="005B5CE5" w:rsidRPr="001C44D6" w:rsidRDefault="005B5CE5" w:rsidP="001C44D6">
      <w:pPr>
        <w:spacing w:after="0" w:line="240" w:lineRule="auto"/>
        <w:jc w:val="both"/>
        <w:rPr>
          <w:rFonts w:cstheme="minorHAnsi"/>
          <w:sz w:val="24"/>
          <w:szCs w:val="24"/>
        </w:rPr>
      </w:pPr>
    </w:p>
    <w:p w14:paraId="5D228D52" w14:textId="7E0C9400" w:rsidR="002D67EC" w:rsidRDefault="002D67EC" w:rsidP="001C44D6">
      <w:pPr>
        <w:spacing w:after="0" w:line="240" w:lineRule="auto"/>
        <w:jc w:val="both"/>
        <w:rPr>
          <w:rFonts w:cstheme="minorHAnsi"/>
          <w:sz w:val="24"/>
          <w:szCs w:val="24"/>
        </w:rPr>
      </w:pPr>
      <w:r w:rsidRPr="001C44D6">
        <w:rPr>
          <w:rFonts w:cstheme="minorHAnsi"/>
          <w:sz w:val="24"/>
          <w:szCs w:val="24"/>
        </w:rPr>
        <w:t>El proyecto se sustenta en un enfoque multidisciplinario que impulsa la vinculación académica, productiva y comunitaria, con el objetivo de fomentar la sustentabilidad, la innovación tecnológica y la participación activa de los estudiantes, productores y sectores relacionados. El desarrollo de tecnologías avanzadas para la extracción de mucílago y conservación ha sido un componente esencial para mejorar la calidad y vida útil de los productos derivados del nopal, incrementando su competitividad y facilitando el acceso a mercados que valoran productos con criterios de sustentabilidad y comercio justo</w:t>
      </w:r>
      <w:r w:rsidR="00B25138" w:rsidRPr="001C44D6">
        <w:rPr>
          <w:rFonts w:cstheme="minorHAnsi"/>
          <w:sz w:val="24"/>
          <w:szCs w:val="24"/>
        </w:rPr>
        <w:t xml:space="preserve"> (Instituto Politécnico Nacional, s.f.)</w:t>
      </w:r>
      <w:r w:rsidRPr="001C44D6">
        <w:rPr>
          <w:rFonts w:cstheme="minorHAnsi"/>
          <w:sz w:val="24"/>
          <w:szCs w:val="24"/>
        </w:rPr>
        <w:t>.</w:t>
      </w:r>
    </w:p>
    <w:p w14:paraId="20C0C20C" w14:textId="77777777" w:rsidR="005B5CE5" w:rsidRPr="001C44D6" w:rsidRDefault="005B5CE5" w:rsidP="001C44D6">
      <w:pPr>
        <w:spacing w:after="0" w:line="240" w:lineRule="auto"/>
        <w:jc w:val="both"/>
        <w:rPr>
          <w:rFonts w:cstheme="minorHAnsi"/>
          <w:sz w:val="24"/>
          <w:szCs w:val="24"/>
        </w:rPr>
      </w:pPr>
    </w:p>
    <w:p w14:paraId="119478BB" w14:textId="1C59CD3B" w:rsidR="002D67EC" w:rsidRDefault="002D67EC" w:rsidP="001C44D6">
      <w:pPr>
        <w:spacing w:after="0" w:line="240" w:lineRule="auto"/>
        <w:jc w:val="both"/>
        <w:rPr>
          <w:rFonts w:cstheme="minorHAnsi"/>
          <w:sz w:val="24"/>
          <w:szCs w:val="24"/>
        </w:rPr>
      </w:pPr>
      <w:r w:rsidRPr="001C44D6">
        <w:rPr>
          <w:rFonts w:cstheme="minorHAnsi"/>
          <w:sz w:val="24"/>
          <w:szCs w:val="24"/>
        </w:rPr>
        <w:t>Además, la metodología aplicada contempla una evaluación constante de indicadores económicos, sociales y ambientales, que han evidenciado resultados positivos como la generación de empleo digno, el fortalecimiento del bienestar comunitario y la adopción de prácticas sustentables. La creación de redes y alianzas con actores estratégicos ha sido fundamental para consolidar la comercialización directa y el acceso a mercados solidarios, lo que contribuye a la sostenibilidad del modelo productivo</w:t>
      </w:r>
      <w:r w:rsidR="00B25138" w:rsidRPr="001C44D6">
        <w:rPr>
          <w:rFonts w:cstheme="minorHAnsi"/>
          <w:sz w:val="24"/>
          <w:szCs w:val="24"/>
        </w:rPr>
        <w:t xml:space="preserve"> (Sandoval-Trujillo et al., 2019)</w:t>
      </w:r>
      <w:r w:rsidRPr="001C44D6">
        <w:rPr>
          <w:rFonts w:cstheme="minorHAnsi"/>
          <w:sz w:val="24"/>
          <w:szCs w:val="24"/>
        </w:rPr>
        <w:t>.</w:t>
      </w:r>
    </w:p>
    <w:p w14:paraId="5B0E3637" w14:textId="77777777" w:rsidR="005B5CE5" w:rsidRPr="001C44D6" w:rsidRDefault="005B5CE5" w:rsidP="001C44D6">
      <w:pPr>
        <w:spacing w:after="0" w:line="240" w:lineRule="auto"/>
        <w:jc w:val="both"/>
        <w:rPr>
          <w:rFonts w:cstheme="minorHAnsi"/>
          <w:sz w:val="24"/>
          <w:szCs w:val="24"/>
        </w:rPr>
      </w:pPr>
    </w:p>
    <w:p w14:paraId="07E84DAB" w14:textId="77777777" w:rsidR="002D67EC" w:rsidRPr="001C44D6" w:rsidRDefault="002D67EC" w:rsidP="001C44D6">
      <w:pPr>
        <w:spacing w:after="0" w:line="240" w:lineRule="auto"/>
        <w:jc w:val="both"/>
        <w:rPr>
          <w:rFonts w:cstheme="minorHAnsi"/>
          <w:sz w:val="24"/>
          <w:szCs w:val="24"/>
        </w:rPr>
      </w:pPr>
      <w:r w:rsidRPr="001C44D6">
        <w:rPr>
          <w:rFonts w:cstheme="minorHAnsi"/>
          <w:sz w:val="24"/>
          <w:szCs w:val="24"/>
        </w:rPr>
        <w:t>Finalmente, esta investigación ofrece una contribución significativa para el desarrollo de un modelo integral y participativo que puede ser replicable y escalable en otras regiones con condiciones similares, promoviendo un desarrollo económico local que combine innovación tecnológica con responsabilidad social y ambiental, fortaleciendo así el bienestar regional y la conservación del entorno natural.</w:t>
      </w:r>
    </w:p>
    <w:p w14:paraId="10081766" w14:textId="77777777" w:rsidR="000D552D" w:rsidRPr="001C44D6" w:rsidRDefault="000D552D" w:rsidP="001C44D6">
      <w:pPr>
        <w:spacing w:after="0" w:line="240" w:lineRule="auto"/>
        <w:jc w:val="both"/>
        <w:rPr>
          <w:rFonts w:cstheme="minorHAnsi"/>
          <w:sz w:val="24"/>
          <w:szCs w:val="24"/>
        </w:rPr>
      </w:pPr>
    </w:p>
    <w:p w14:paraId="7FA9CFF4" w14:textId="4273A119" w:rsidR="00760142" w:rsidRDefault="00AC7366" w:rsidP="005B5CE5">
      <w:pPr>
        <w:spacing w:after="0" w:line="240" w:lineRule="auto"/>
        <w:jc w:val="center"/>
        <w:rPr>
          <w:rFonts w:cstheme="minorHAnsi"/>
          <w:b/>
          <w:bCs/>
          <w:sz w:val="24"/>
          <w:szCs w:val="24"/>
        </w:rPr>
      </w:pPr>
      <w:r w:rsidRPr="001C44D6">
        <w:rPr>
          <w:rFonts w:cstheme="minorHAnsi"/>
          <w:b/>
          <w:bCs/>
          <w:sz w:val="24"/>
          <w:szCs w:val="24"/>
        </w:rPr>
        <w:t>Metodología</w:t>
      </w:r>
    </w:p>
    <w:p w14:paraId="6B93761F" w14:textId="77777777" w:rsidR="005B5CE5" w:rsidRPr="001C44D6" w:rsidRDefault="005B5CE5" w:rsidP="005B5CE5">
      <w:pPr>
        <w:spacing w:after="0" w:line="240" w:lineRule="auto"/>
        <w:jc w:val="center"/>
        <w:rPr>
          <w:rFonts w:cstheme="minorHAnsi"/>
          <w:b/>
          <w:bCs/>
          <w:sz w:val="24"/>
          <w:szCs w:val="24"/>
        </w:rPr>
      </w:pPr>
    </w:p>
    <w:p w14:paraId="4A3E4379" w14:textId="77777777" w:rsidR="003467A0" w:rsidRDefault="003467A0" w:rsidP="005B5CE5">
      <w:pPr>
        <w:spacing w:after="0" w:line="240" w:lineRule="auto"/>
        <w:ind w:firstLine="360"/>
        <w:jc w:val="both"/>
        <w:rPr>
          <w:rFonts w:cstheme="minorHAnsi"/>
          <w:sz w:val="24"/>
          <w:szCs w:val="24"/>
        </w:rPr>
      </w:pPr>
      <w:r w:rsidRPr="001C44D6">
        <w:rPr>
          <w:rFonts w:cstheme="minorHAnsi"/>
          <w:sz w:val="24"/>
          <w:szCs w:val="24"/>
        </w:rPr>
        <w:t>El proyecto integral enfocado en la producción, industrialización y comercialización del nopal, a implementarse en el Tecnológico Nacional de México Campus Ciudad del Conocimiento en Ciudad Juárez, seguirá una metodología multidisciplinaria y participativa que abarca varias fases:</w:t>
      </w:r>
    </w:p>
    <w:p w14:paraId="5A34A03A" w14:textId="77777777" w:rsidR="005B5CE5" w:rsidRDefault="005B5CE5" w:rsidP="005B5CE5">
      <w:pPr>
        <w:spacing w:after="0" w:line="240" w:lineRule="auto"/>
        <w:ind w:firstLine="360"/>
        <w:jc w:val="both"/>
        <w:rPr>
          <w:rFonts w:cstheme="minorHAnsi"/>
          <w:sz w:val="24"/>
          <w:szCs w:val="24"/>
        </w:rPr>
      </w:pPr>
    </w:p>
    <w:p w14:paraId="325AD988" w14:textId="77777777" w:rsidR="005B5CE5" w:rsidRDefault="005B5CE5" w:rsidP="005B5CE5">
      <w:pPr>
        <w:spacing w:after="0" w:line="240" w:lineRule="auto"/>
        <w:ind w:firstLine="360"/>
        <w:jc w:val="both"/>
        <w:rPr>
          <w:rFonts w:cstheme="minorHAnsi"/>
          <w:sz w:val="24"/>
          <w:szCs w:val="24"/>
        </w:rPr>
      </w:pPr>
    </w:p>
    <w:p w14:paraId="678831A7" w14:textId="77777777" w:rsidR="005B5CE5" w:rsidRDefault="005B5CE5" w:rsidP="005B5CE5">
      <w:pPr>
        <w:spacing w:after="0" w:line="240" w:lineRule="auto"/>
        <w:ind w:firstLine="360"/>
        <w:jc w:val="both"/>
        <w:rPr>
          <w:rFonts w:cstheme="minorHAnsi"/>
          <w:sz w:val="24"/>
          <w:szCs w:val="24"/>
        </w:rPr>
      </w:pPr>
    </w:p>
    <w:p w14:paraId="7F3948BE" w14:textId="77777777" w:rsidR="005B5CE5" w:rsidRPr="001C44D6" w:rsidRDefault="005B5CE5" w:rsidP="001C44D6">
      <w:pPr>
        <w:spacing w:after="0" w:line="240" w:lineRule="auto"/>
        <w:jc w:val="both"/>
        <w:rPr>
          <w:rFonts w:cstheme="minorHAnsi"/>
          <w:sz w:val="24"/>
          <w:szCs w:val="24"/>
        </w:rPr>
      </w:pPr>
    </w:p>
    <w:p w14:paraId="35AE6823" w14:textId="77777777" w:rsidR="00060E96" w:rsidRPr="001C44D6" w:rsidRDefault="003467A0" w:rsidP="001C44D6">
      <w:pPr>
        <w:numPr>
          <w:ilvl w:val="0"/>
          <w:numId w:val="2"/>
        </w:numPr>
        <w:spacing w:after="0" w:line="240" w:lineRule="auto"/>
        <w:jc w:val="both"/>
        <w:rPr>
          <w:rFonts w:cstheme="minorHAnsi"/>
          <w:i/>
          <w:iCs/>
          <w:sz w:val="24"/>
          <w:szCs w:val="24"/>
        </w:rPr>
      </w:pPr>
      <w:r w:rsidRPr="001C44D6">
        <w:rPr>
          <w:rFonts w:cstheme="minorHAnsi"/>
          <w:i/>
          <w:iCs/>
          <w:sz w:val="24"/>
          <w:szCs w:val="24"/>
        </w:rPr>
        <w:t>Localización y Caracterización del Sitio: </w:t>
      </w:r>
    </w:p>
    <w:p w14:paraId="51AF5618" w14:textId="46E7622E" w:rsidR="003467A0" w:rsidRDefault="003467A0" w:rsidP="001C44D6">
      <w:pPr>
        <w:spacing w:after="0" w:line="240" w:lineRule="auto"/>
        <w:ind w:left="360"/>
        <w:jc w:val="both"/>
        <w:rPr>
          <w:rFonts w:cstheme="minorHAnsi"/>
          <w:sz w:val="24"/>
          <w:szCs w:val="24"/>
        </w:rPr>
      </w:pPr>
      <w:r w:rsidRPr="001C44D6">
        <w:rPr>
          <w:rFonts w:cstheme="minorHAnsi"/>
          <w:sz w:val="24"/>
          <w:szCs w:val="24"/>
        </w:rPr>
        <w:t>Se seleccionará el área adecuada para el cultivo de nopal tomando en cuenta las condiciones agroclimáticas de Ciudad Juárez, suelo, disponibilidad de agua y factores socioeconómicos locales.</w:t>
      </w:r>
    </w:p>
    <w:p w14:paraId="05F64E90" w14:textId="77777777" w:rsidR="005B5CE5" w:rsidRDefault="005B5CE5" w:rsidP="001C44D6">
      <w:pPr>
        <w:spacing w:after="0" w:line="240" w:lineRule="auto"/>
        <w:ind w:left="360"/>
        <w:jc w:val="both"/>
        <w:rPr>
          <w:rFonts w:cstheme="minorHAnsi"/>
          <w:sz w:val="24"/>
          <w:szCs w:val="24"/>
        </w:rPr>
      </w:pPr>
    </w:p>
    <w:p w14:paraId="343DEE2F" w14:textId="77777777" w:rsidR="00060E96" w:rsidRPr="001C44D6" w:rsidRDefault="003467A0" w:rsidP="001C44D6">
      <w:pPr>
        <w:numPr>
          <w:ilvl w:val="0"/>
          <w:numId w:val="2"/>
        </w:numPr>
        <w:spacing w:after="0" w:line="240" w:lineRule="auto"/>
        <w:jc w:val="both"/>
        <w:rPr>
          <w:rFonts w:cstheme="minorHAnsi"/>
          <w:i/>
          <w:iCs/>
          <w:sz w:val="24"/>
          <w:szCs w:val="24"/>
        </w:rPr>
      </w:pPr>
      <w:r w:rsidRPr="001C44D6">
        <w:rPr>
          <w:rFonts w:cstheme="minorHAnsi"/>
          <w:i/>
          <w:iCs/>
          <w:sz w:val="24"/>
          <w:szCs w:val="24"/>
        </w:rPr>
        <w:t>Producción Agrícola: </w:t>
      </w:r>
    </w:p>
    <w:p w14:paraId="4E86A817" w14:textId="5749CECC" w:rsidR="003467A0" w:rsidRDefault="003467A0" w:rsidP="005B5CE5">
      <w:pPr>
        <w:spacing w:after="0" w:line="240" w:lineRule="auto"/>
        <w:ind w:left="360"/>
        <w:jc w:val="both"/>
        <w:rPr>
          <w:rFonts w:cstheme="minorHAnsi"/>
          <w:sz w:val="24"/>
          <w:szCs w:val="24"/>
        </w:rPr>
      </w:pPr>
      <w:r w:rsidRPr="001C44D6">
        <w:rPr>
          <w:rFonts w:cstheme="minorHAnsi"/>
          <w:sz w:val="24"/>
          <w:szCs w:val="24"/>
        </w:rPr>
        <w:t>Se establecerán parcelas de nopal bajo sistemas de cultivo adaptados a las condiciones locales, aplicando prácticas agroecológicas y sustentables para optimizar el rendimiento. Se realizarán análisis de suelo y diagnósticos fitosanitarios periódicos para asegurar la salud del cultivo.</w:t>
      </w:r>
    </w:p>
    <w:p w14:paraId="139A7193" w14:textId="77777777" w:rsidR="005B5CE5" w:rsidRPr="001C44D6" w:rsidRDefault="005B5CE5" w:rsidP="005B5CE5">
      <w:pPr>
        <w:spacing w:after="0" w:line="240" w:lineRule="auto"/>
        <w:ind w:left="360"/>
        <w:jc w:val="both"/>
        <w:rPr>
          <w:rFonts w:cstheme="minorHAnsi"/>
          <w:sz w:val="24"/>
          <w:szCs w:val="24"/>
        </w:rPr>
      </w:pPr>
    </w:p>
    <w:p w14:paraId="6F5F21CB" w14:textId="77777777" w:rsidR="00060E96" w:rsidRPr="001C44D6" w:rsidRDefault="003467A0" w:rsidP="001C44D6">
      <w:pPr>
        <w:numPr>
          <w:ilvl w:val="0"/>
          <w:numId w:val="2"/>
        </w:numPr>
        <w:spacing w:after="0" w:line="240" w:lineRule="auto"/>
        <w:jc w:val="both"/>
        <w:rPr>
          <w:rFonts w:cstheme="minorHAnsi"/>
          <w:i/>
          <w:iCs/>
          <w:sz w:val="24"/>
          <w:szCs w:val="24"/>
        </w:rPr>
      </w:pPr>
      <w:r w:rsidRPr="001C44D6">
        <w:rPr>
          <w:rFonts w:cstheme="minorHAnsi"/>
          <w:i/>
          <w:iCs/>
          <w:sz w:val="24"/>
          <w:szCs w:val="24"/>
        </w:rPr>
        <w:t>Industrialización: </w:t>
      </w:r>
    </w:p>
    <w:p w14:paraId="1EEB5E3D" w14:textId="19A523E7" w:rsidR="003467A0" w:rsidRDefault="003467A0" w:rsidP="001C44D6">
      <w:pPr>
        <w:spacing w:after="0" w:line="240" w:lineRule="auto"/>
        <w:ind w:left="360"/>
        <w:jc w:val="both"/>
        <w:rPr>
          <w:rFonts w:cstheme="minorHAnsi"/>
          <w:sz w:val="24"/>
          <w:szCs w:val="24"/>
        </w:rPr>
      </w:pPr>
      <w:r w:rsidRPr="001C44D6">
        <w:rPr>
          <w:rFonts w:cstheme="minorHAnsi"/>
          <w:sz w:val="24"/>
          <w:szCs w:val="24"/>
        </w:rPr>
        <w:t>Se</w:t>
      </w:r>
      <w:r w:rsidR="002937C6" w:rsidRPr="001C44D6">
        <w:rPr>
          <w:rFonts w:cstheme="minorHAnsi"/>
          <w:sz w:val="24"/>
          <w:szCs w:val="24"/>
        </w:rPr>
        <w:t xml:space="preserve"> </w:t>
      </w:r>
      <w:r w:rsidRPr="001C44D6">
        <w:rPr>
          <w:rFonts w:cstheme="minorHAnsi"/>
          <w:sz w:val="24"/>
          <w:szCs w:val="24"/>
        </w:rPr>
        <w:t>desarrollarán procesos tecnológicos para la transformación del nopal en productos con valor agregado, como alimentos procesados, suplementos, bioplásticos y otros derivados. Se emplearán técnicas modernas como extracción de mucílago, procesos de conservación física y química, y tecnologías emergentes para mejorar la calidad y vida de anaquel de los productos.</w:t>
      </w:r>
    </w:p>
    <w:p w14:paraId="5828E81F" w14:textId="77777777" w:rsidR="005B5CE5" w:rsidRPr="001C44D6" w:rsidRDefault="005B5CE5" w:rsidP="001C44D6">
      <w:pPr>
        <w:spacing w:after="0" w:line="240" w:lineRule="auto"/>
        <w:ind w:left="360"/>
        <w:jc w:val="both"/>
        <w:rPr>
          <w:rFonts w:cstheme="minorHAnsi"/>
          <w:sz w:val="24"/>
          <w:szCs w:val="24"/>
        </w:rPr>
      </w:pPr>
    </w:p>
    <w:p w14:paraId="1D427592" w14:textId="77777777" w:rsidR="00060E96" w:rsidRPr="001C44D6" w:rsidRDefault="003467A0" w:rsidP="001C44D6">
      <w:pPr>
        <w:numPr>
          <w:ilvl w:val="0"/>
          <w:numId w:val="2"/>
        </w:numPr>
        <w:spacing w:after="0" w:line="240" w:lineRule="auto"/>
        <w:jc w:val="both"/>
        <w:rPr>
          <w:rFonts w:cstheme="minorHAnsi"/>
          <w:i/>
          <w:iCs/>
          <w:sz w:val="24"/>
          <w:szCs w:val="24"/>
        </w:rPr>
      </w:pPr>
      <w:r w:rsidRPr="001C44D6">
        <w:rPr>
          <w:rFonts w:cstheme="minorHAnsi"/>
          <w:i/>
          <w:iCs/>
          <w:sz w:val="24"/>
          <w:szCs w:val="24"/>
        </w:rPr>
        <w:t>Comercialización: </w:t>
      </w:r>
    </w:p>
    <w:p w14:paraId="468B0282" w14:textId="6987E3FE" w:rsidR="003467A0" w:rsidRDefault="003467A0" w:rsidP="001C44D6">
      <w:pPr>
        <w:spacing w:after="0" w:line="240" w:lineRule="auto"/>
        <w:ind w:left="360"/>
        <w:jc w:val="both"/>
        <w:rPr>
          <w:rFonts w:cstheme="minorHAnsi"/>
          <w:sz w:val="24"/>
          <w:szCs w:val="24"/>
        </w:rPr>
      </w:pPr>
      <w:r w:rsidRPr="001C44D6">
        <w:rPr>
          <w:rFonts w:cstheme="minorHAnsi"/>
          <w:sz w:val="24"/>
          <w:szCs w:val="24"/>
        </w:rPr>
        <w:t>Se diseñarán estrategias de mercado basadas en estudios de demanda, análisis de cadena de valor y posicionamiento comercial. Se impulsará la creación de redes y alianzas con mercados locales, regionales y potencialmente internacionales, fomentando la comercialización directa y el comercio justo.</w:t>
      </w:r>
    </w:p>
    <w:p w14:paraId="112CAE43" w14:textId="77777777" w:rsidR="005B5CE5" w:rsidRPr="001C44D6" w:rsidRDefault="005B5CE5" w:rsidP="001C44D6">
      <w:pPr>
        <w:spacing w:after="0" w:line="240" w:lineRule="auto"/>
        <w:ind w:left="360"/>
        <w:jc w:val="both"/>
        <w:rPr>
          <w:rFonts w:cstheme="minorHAnsi"/>
          <w:sz w:val="24"/>
          <w:szCs w:val="24"/>
        </w:rPr>
      </w:pPr>
    </w:p>
    <w:p w14:paraId="4BCBEE75" w14:textId="77777777" w:rsidR="00060E96" w:rsidRPr="001C44D6" w:rsidRDefault="003467A0" w:rsidP="001C44D6">
      <w:pPr>
        <w:numPr>
          <w:ilvl w:val="0"/>
          <w:numId w:val="2"/>
        </w:numPr>
        <w:spacing w:after="0" w:line="240" w:lineRule="auto"/>
        <w:jc w:val="both"/>
        <w:rPr>
          <w:rFonts w:cstheme="minorHAnsi"/>
          <w:i/>
          <w:iCs/>
          <w:sz w:val="24"/>
          <w:szCs w:val="24"/>
        </w:rPr>
      </w:pPr>
      <w:r w:rsidRPr="001C44D6">
        <w:rPr>
          <w:rFonts w:cstheme="minorHAnsi"/>
          <w:i/>
          <w:iCs/>
          <w:sz w:val="24"/>
          <w:szCs w:val="24"/>
        </w:rPr>
        <w:t>Capacitación y Vinculación: </w:t>
      </w:r>
    </w:p>
    <w:p w14:paraId="5DEBFF7B" w14:textId="33B898D5" w:rsidR="003467A0" w:rsidRDefault="003467A0" w:rsidP="001C44D6">
      <w:pPr>
        <w:spacing w:after="0" w:line="240" w:lineRule="auto"/>
        <w:ind w:left="360"/>
        <w:jc w:val="both"/>
        <w:rPr>
          <w:rFonts w:cstheme="minorHAnsi"/>
          <w:sz w:val="24"/>
          <w:szCs w:val="24"/>
        </w:rPr>
      </w:pPr>
      <w:r w:rsidRPr="001C44D6">
        <w:rPr>
          <w:rFonts w:cstheme="minorHAnsi"/>
          <w:sz w:val="24"/>
          <w:szCs w:val="24"/>
        </w:rPr>
        <w:t>Se ofrecerán talleres, cursos y asesorías a estudiantes, productores y emprendedores para fortalecer capacidades técnicas y administrativas. Habrá un vínculo constante entre la academia, el sector productivo y la comunidad para el intercambio de conocimientos y tecnologías.</w:t>
      </w:r>
    </w:p>
    <w:p w14:paraId="1C86106B" w14:textId="77777777" w:rsidR="005B5CE5" w:rsidRPr="001C44D6" w:rsidRDefault="005B5CE5" w:rsidP="001C44D6">
      <w:pPr>
        <w:spacing w:after="0" w:line="240" w:lineRule="auto"/>
        <w:ind w:left="360"/>
        <w:jc w:val="both"/>
        <w:rPr>
          <w:rFonts w:cstheme="minorHAnsi"/>
          <w:sz w:val="24"/>
          <w:szCs w:val="24"/>
        </w:rPr>
      </w:pPr>
    </w:p>
    <w:p w14:paraId="01123CF1" w14:textId="77777777" w:rsidR="00060E96" w:rsidRPr="001C44D6" w:rsidRDefault="003467A0" w:rsidP="001C44D6">
      <w:pPr>
        <w:numPr>
          <w:ilvl w:val="0"/>
          <w:numId w:val="2"/>
        </w:numPr>
        <w:spacing w:after="0" w:line="240" w:lineRule="auto"/>
        <w:jc w:val="both"/>
        <w:rPr>
          <w:rFonts w:cstheme="minorHAnsi"/>
          <w:i/>
          <w:iCs/>
          <w:sz w:val="24"/>
          <w:szCs w:val="24"/>
        </w:rPr>
      </w:pPr>
      <w:r w:rsidRPr="001C44D6">
        <w:rPr>
          <w:rFonts w:cstheme="minorHAnsi"/>
          <w:i/>
          <w:iCs/>
          <w:sz w:val="24"/>
          <w:szCs w:val="24"/>
        </w:rPr>
        <w:t>Evaluación y Monitoreo: </w:t>
      </w:r>
    </w:p>
    <w:p w14:paraId="41B4EBBF" w14:textId="455C4D67" w:rsidR="003467A0" w:rsidRDefault="003467A0" w:rsidP="001C44D6">
      <w:pPr>
        <w:spacing w:after="0" w:line="240" w:lineRule="auto"/>
        <w:ind w:left="360"/>
        <w:jc w:val="both"/>
        <w:rPr>
          <w:rFonts w:cstheme="minorHAnsi"/>
          <w:sz w:val="24"/>
          <w:szCs w:val="24"/>
        </w:rPr>
      </w:pPr>
      <w:r w:rsidRPr="001C44D6">
        <w:rPr>
          <w:rFonts w:cstheme="minorHAnsi"/>
          <w:sz w:val="24"/>
          <w:szCs w:val="24"/>
        </w:rPr>
        <w:t>Se implementarán indicadores para evaluar el impacto económico, social y ambiental del proyecto, con un monitoreo continuo que permita ajustes a los procesos de producción, industrialización y comercialización.</w:t>
      </w:r>
    </w:p>
    <w:p w14:paraId="0C420D6F" w14:textId="77777777" w:rsidR="005B5CE5" w:rsidRPr="001C44D6" w:rsidRDefault="005B5CE5" w:rsidP="001C44D6">
      <w:pPr>
        <w:spacing w:after="0" w:line="240" w:lineRule="auto"/>
        <w:ind w:left="360"/>
        <w:jc w:val="both"/>
        <w:rPr>
          <w:rFonts w:cstheme="minorHAnsi"/>
          <w:sz w:val="24"/>
          <w:szCs w:val="24"/>
        </w:rPr>
      </w:pPr>
    </w:p>
    <w:p w14:paraId="24B88F8C" w14:textId="1F39B1D8" w:rsidR="005E4DEF" w:rsidRPr="001C44D6" w:rsidRDefault="003467A0" w:rsidP="005B5CE5">
      <w:pPr>
        <w:spacing w:after="0" w:line="240" w:lineRule="auto"/>
        <w:jc w:val="both"/>
        <w:rPr>
          <w:rFonts w:cstheme="minorHAnsi"/>
          <w:sz w:val="24"/>
          <w:szCs w:val="24"/>
        </w:rPr>
      </w:pPr>
      <w:r w:rsidRPr="001C44D6">
        <w:rPr>
          <w:rFonts w:cstheme="minorHAnsi"/>
          <w:sz w:val="24"/>
          <w:szCs w:val="24"/>
        </w:rPr>
        <w:t>La metodología integrará trabajo de campo, laboratorios y análisis de mercado, asegurando un enfoque integral, participativo y sostenible para maximizar el potencial del nopal en la región</w:t>
      </w:r>
      <w:r w:rsidR="005E4DEF" w:rsidRPr="001C44D6">
        <w:rPr>
          <w:rFonts w:cstheme="minorHAnsi"/>
          <w:sz w:val="24"/>
          <w:szCs w:val="24"/>
        </w:rPr>
        <w:t xml:space="preserve"> (López Flores, 2021). </w:t>
      </w:r>
    </w:p>
    <w:p w14:paraId="12455B33" w14:textId="77777777" w:rsidR="00632B78" w:rsidRPr="001C44D6" w:rsidRDefault="00632B78" w:rsidP="001C44D6">
      <w:pPr>
        <w:spacing w:after="0" w:line="240" w:lineRule="auto"/>
        <w:ind w:left="360"/>
        <w:jc w:val="both"/>
        <w:rPr>
          <w:rFonts w:cstheme="minorHAnsi"/>
          <w:sz w:val="24"/>
          <w:szCs w:val="24"/>
        </w:rPr>
      </w:pPr>
    </w:p>
    <w:p w14:paraId="1FA217D4" w14:textId="77777777" w:rsidR="00C63777" w:rsidRDefault="00C63777" w:rsidP="005B5CE5">
      <w:pPr>
        <w:spacing w:after="0" w:line="240" w:lineRule="auto"/>
        <w:jc w:val="center"/>
        <w:rPr>
          <w:rFonts w:cstheme="minorHAnsi"/>
          <w:b/>
          <w:bCs/>
          <w:sz w:val="24"/>
          <w:szCs w:val="24"/>
          <w:lang w:eastAsia="es-MX"/>
        </w:rPr>
      </w:pPr>
      <w:r w:rsidRPr="001C44D6">
        <w:rPr>
          <w:rFonts w:cstheme="minorHAnsi"/>
          <w:b/>
          <w:bCs/>
          <w:sz w:val="24"/>
          <w:szCs w:val="24"/>
          <w:lang w:eastAsia="es-MX"/>
        </w:rPr>
        <w:t>Resultados</w:t>
      </w:r>
    </w:p>
    <w:p w14:paraId="323472DA" w14:textId="77777777" w:rsidR="005B5CE5" w:rsidRPr="001C44D6" w:rsidRDefault="005B5CE5" w:rsidP="005B5CE5">
      <w:pPr>
        <w:spacing w:after="0" w:line="240" w:lineRule="auto"/>
        <w:jc w:val="center"/>
        <w:rPr>
          <w:rFonts w:cstheme="minorHAnsi"/>
          <w:b/>
          <w:bCs/>
          <w:sz w:val="24"/>
          <w:szCs w:val="24"/>
          <w:lang w:eastAsia="es-MX"/>
        </w:rPr>
      </w:pPr>
    </w:p>
    <w:p w14:paraId="4301817B" w14:textId="77777777" w:rsidR="00FB2D98" w:rsidRDefault="00FB2D98" w:rsidP="005B5CE5">
      <w:pPr>
        <w:spacing w:after="0" w:line="240" w:lineRule="auto"/>
        <w:ind w:firstLine="360"/>
        <w:jc w:val="both"/>
        <w:rPr>
          <w:rFonts w:cstheme="minorHAnsi"/>
          <w:sz w:val="24"/>
          <w:szCs w:val="24"/>
          <w:lang w:eastAsia="es-MX"/>
        </w:rPr>
      </w:pPr>
      <w:r w:rsidRPr="001C44D6">
        <w:rPr>
          <w:rFonts w:cstheme="minorHAnsi"/>
          <w:sz w:val="24"/>
          <w:szCs w:val="24"/>
          <w:lang w:eastAsia="es-MX"/>
        </w:rPr>
        <w:t>El proyecto integral de producción, industrialización y comercialización del nopal en el Tecnológico Nacional de México Campus Ciudad del Conocimiento en Ciudad Juárez mostró resultados significativos en varias fases clave:</w:t>
      </w:r>
    </w:p>
    <w:p w14:paraId="4DAD6821" w14:textId="77777777" w:rsidR="005B5CE5" w:rsidRDefault="005B5CE5" w:rsidP="005B5CE5">
      <w:pPr>
        <w:spacing w:after="0" w:line="240" w:lineRule="auto"/>
        <w:ind w:firstLine="360"/>
        <w:jc w:val="both"/>
        <w:rPr>
          <w:rFonts w:cstheme="minorHAnsi"/>
          <w:sz w:val="24"/>
          <w:szCs w:val="24"/>
          <w:lang w:eastAsia="es-MX"/>
        </w:rPr>
      </w:pPr>
    </w:p>
    <w:p w14:paraId="2FC25D0B" w14:textId="77777777" w:rsidR="005B5CE5" w:rsidRDefault="005B5CE5" w:rsidP="005B5CE5">
      <w:pPr>
        <w:spacing w:after="0" w:line="240" w:lineRule="auto"/>
        <w:ind w:firstLine="360"/>
        <w:jc w:val="both"/>
        <w:rPr>
          <w:rFonts w:cstheme="minorHAnsi"/>
          <w:sz w:val="24"/>
          <w:szCs w:val="24"/>
          <w:lang w:eastAsia="es-MX"/>
        </w:rPr>
      </w:pPr>
    </w:p>
    <w:p w14:paraId="1971F79F" w14:textId="77777777" w:rsidR="005B5CE5" w:rsidRPr="001C44D6" w:rsidRDefault="005B5CE5" w:rsidP="005B5CE5">
      <w:pPr>
        <w:spacing w:after="0" w:line="240" w:lineRule="auto"/>
        <w:ind w:firstLine="360"/>
        <w:jc w:val="both"/>
        <w:rPr>
          <w:rFonts w:cstheme="minorHAnsi"/>
          <w:sz w:val="24"/>
          <w:szCs w:val="24"/>
          <w:lang w:eastAsia="es-MX"/>
        </w:rPr>
      </w:pPr>
    </w:p>
    <w:p w14:paraId="1F5FE8A3" w14:textId="77777777" w:rsidR="000C26A8" w:rsidRPr="001C44D6" w:rsidRDefault="00FB2D98" w:rsidP="001C44D6">
      <w:pPr>
        <w:numPr>
          <w:ilvl w:val="0"/>
          <w:numId w:val="3"/>
        </w:numPr>
        <w:spacing w:after="0" w:line="240" w:lineRule="auto"/>
        <w:jc w:val="both"/>
        <w:rPr>
          <w:rFonts w:cstheme="minorHAnsi"/>
          <w:i/>
          <w:iCs/>
          <w:sz w:val="24"/>
          <w:szCs w:val="24"/>
          <w:lang w:eastAsia="es-MX"/>
        </w:rPr>
      </w:pPr>
      <w:r w:rsidRPr="001C44D6">
        <w:rPr>
          <w:rFonts w:cstheme="minorHAnsi"/>
          <w:i/>
          <w:iCs/>
          <w:sz w:val="24"/>
          <w:szCs w:val="24"/>
          <w:lang w:eastAsia="es-MX"/>
        </w:rPr>
        <w:t>Localización y Caracterización: </w:t>
      </w:r>
    </w:p>
    <w:p w14:paraId="2BD111D1" w14:textId="04914D9D" w:rsidR="00FB2D98" w:rsidRDefault="00FB2D98" w:rsidP="001C44D6">
      <w:pPr>
        <w:spacing w:after="0" w:line="240" w:lineRule="auto"/>
        <w:ind w:left="360"/>
        <w:jc w:val="both"/>
        <w:rPr>
          <w:rFonts w:cstheme="minorHAnsi"/>
          <w:sz w:val="24"/>
          <w:szCs w:val="24"/>
          <w:lang w:eastAsia="es-MX"/>
        </w:rPr>
      </w:pPr>
      <w:r w:rsidRPr="001C44D6">
        <w:rPr>
          <w:rFonts w:cstheme="minorHAnsi"/>
          <w:sz w:val="24"/>
          <w:szCs w:val="24"/>
          <w:lang w:eastAsia="es-MX"/>
        </w:rPr>
        <w:t>Se identificó que la región cuenta con condiciones agroclimáticas adecuadas para el cultivo de nopal, con suelos aptos y disponibilidad suficiente de agua para un manejo eficiente. Los factores socioeconómicos favorecen la participación comunitaria y el desarrollo rural sostenible.</w:t>
      </w:r>
    </w:p>
    <w:p w14:paraId="75878393" w14:textId="77777777" w:rsidR="005B5CE5" w:rsidRPr="001C44D6" w:rsidRDefault="005B5CE5" w:rsidP="001C44D6">
      <w:pPr>
        <w:spacing w:after="0" w:line="240" w:lineRule="auto"/>
        <w:ind w:left="360"/>
        <w:jc w:val="both"/>
        <w:rPr>
          <w:rFonts w:cstheme="minorHAnsi"/>
          <w:sz w:val="24"/>
          <w:szCs w:val="24"/>
          <w:lang w:eastAsia="es-MX"/>
        </w:rPr>
      </w:pPr>
    </w:p>
    <w:p w14:paraId="254D0BDA" w14:textId="77777777" w:rsidR="000C26A8" w:rsidRPr="001C44D6" w:rsidRDefault="00FB2D98" w:rsidP="001C44D6">
      <w:pPr>
        <w:numPr>
          <w:ilvl w:val="0"/>
          <w:numId w:val="3"/>
        </w:numPr>
        <w:spacing w:after="0" w:line="240" w:lineRule="auto"/>
        <w:jc w:val="both"/>
        <w:rPr>
          <w:rFonts w:cstheme="minorHAnsi"/>
          <w:i/>
          <w:iCs/>
          <w:sz w:val="24"/>
          <w:szCs w:val="24"/>
          <w:lang w:eastAsia="es-MX"/>
        </w:rPr>
      </w:pPr>
      <w:r w:rsidRPr="001C44D6">
        <w:rPr>
          <w:rFonts w:cstheme="minorHAnsi"/>
          <w:i/>
          <w:iCs/>
          <w:sz w:val="24"/>
          <w:szCs w:val="24"/>
          <w:lang w:eastAsia="es-MX"/>
        </w:rPr>
        <w:t>Producción Agrícola: </w:t>
      </w:r>
    </w:p>
    <w:p w14:paraId="0EA5595E" w14:textId="555B2952" w:rsidR="00FB2D98" w:rsidRDefault="00FB2D98" w:rsidP="001C44D6">
      <w:pPr>
        <w:spacing w:after="0" w:line="240" w:lineRule="auto"/>
        <w:ind w:left="360"/>
        <w:jc w:val="both"/>
        <w:rPr>
          <w:rFonts w:cstheme="minorHAnsi"/>
          <w:sz w:val="24"/>
          <w:szCs w:val="24"/>
          <w:lang w:eastAsia="es-MX"/>
        </w:rPr>
      </w:pPr>
      <w:r w:rsidRPr="001C44D6">
        <w:rPr>
          <w:rFonts w:cstheme="minorHAnsi"/>
          <w:sz w:val="24"/>
          <w:szCs w:val="24"/>
          <w:lang w:eastAsia="es-MX"/>
        </w:rPr>
        <w:t>Las parcelas de nopal establecidas bajo sistemas agroecológicos demostraron un buen rendimiento productivo, con diagnósticos fitosanitarios periódicos que ayudaron a mantener la salud del cultivo. Se registró una disminución en la incidencia de plagas y enfermedades gracias al manejo integrado aplicado.</w:t>
      </w:r>
    </w:p>
    <w:p w14:paraId="394F5A21" w14:textId="77777777" w:rsidR="005B5CE5" w:rsidRPr="001C44D6" w:rsidRDefault="005B5CE5" w:rsidP="001C44D6">
      <w:pPr>
        <w:spacing w:after="0" w:line="240" w:lineRule="auto"/>
        <w:ind w:left="360"/>
        <w:jc w:val="both"/>
        <w:rPr>
          <w:rFonts w:cstheme="minorHAnsi"/>
          <w:sz w:val="24"/>
          <w:szCs w:val="24"/>
          <w:lang w:eastAsia="es-MX"/>
        </w:rPr>
      </w:pPr>
    </w:p>
    <w:p w14:paraId="19A1F996" w14:textId="77777777" w:rsidR="000C26A8" w:rsidRPr="001C44D6" w:rsidRDefault="00FB2D98" w:rsidP="001C44D6">
      <w:pPr>
        <w:numPr>
          <w:ilvl w:val="0"/>
          <w:numId w:val="3"/>
        </w:numPr>
        <w:spacing w:after="0" w:line="240" w:lineRule="auto"/>
        <w:jc w:val="both"/>
        <w:rPr>
          <w:rFonts w:cstheme="minorHAnsi"/>
          <w:i/>
          <w:iCs/>
          <w:sz w:val="24"/>
          <w:szCs w:val="24"/>
          <w:lang w:eastAsia="es-MX"/>
        </w:rPr>
      </w:pPr>
      <w:r w:rsidRPr="001C44D6">
        <w:rPr>
          <w:rFonts w:cstheme="minorHAnsi"/>
          <w:i/>
          <w:iCs/>
          <w:sz w:val="24"/>
          <w:szCs w:val="24"/>
          <w:lang w:eastAsia="es-MX"/>
        </w:rPr>
        <w:t>Industrialización: </w:t>
      </w:r>
    </w:p>
    <w:p w14:paraId="786227D6" w14:textId="17CC749A" w:rsidR="00FB2D98" w:rsidRDefault="00FB2D98" w:rsidP="001C44D6">
      <w:pPr>
        <w:spacing w:after="0" w:line="240" w:lineRule="auto"/>
        <w:ind w:left="360"/>
        <w:jc w:val="both"/>
        <w:rPr>
          <w:rFonts w:cstheme="minorHAnsi"/>
          <w:sz w:val="24"/>
          <w:szCs w:val="24"/>
          <w:lang w:eastAsia="es-MX"/>
        </w:rPr>
      </w:pPr>
      <w:r w:rsidRPr="001C44D6">
        <w:rPr>
          <w:rFonts w:cstheme="minorHAnsi"/>
          <w:sz w:val="24"/>
          <w:szCs w:val="24"/>
          <w:lang w:eastAsia="es-MX"/>
        </w:rPr>
        <w:t>Se lograron avances en la transformación del nopal, desarrollando productos con valor agregado como alimentos procesados y suplementos. La implementación de tecnologías de extracción de mucílago y conservación permitió mejorar la calidad y vida de anaquel, incrementando la competitividad de los productos.</w:t>
      </w:r>
    </w:p>
    <w:p w14:paraId="4E208FB9" w14:textId="77777777" w:rsidR="005B5CE5" w:rsidRPr="001C44D6" w:rsidRDefault="005B5CE5" w:rsidP="001C44D6">
      <w:pPr>
        <w:spacing w:after="0" w:line="240" w:lineRule="auto"/>
        <w:ind w:left="360"/>
        <w:jc w:val="both"/>
        <w:rPr>
          <w:rFonts w:cstheme="minorHAnsi"/>
          <w:sz w:val="24"/>
          <w:szCs w:val="24"/>
          <w:lang w:eastAsia="es-MX"/>
        </w:rPr>
      </w:pPr>
    </w:p>
    <w:p w14:paraId="2C554E02" w14:textId="77777777" w:rsidR="000C26A8" w:rsidRPr="001C44D6" w:rsidRDefault="00FB2D98" w:rsidP="001C44D6">
      <w:pPr>
        <w:numPr>
          <w:ilvl w:val="0"/>
          <w:numId w:val="3"/>
        </w:numPr>
        <w:spacing w:after="0" w:line="240" w:lineRule="auto"/>
        <w:jc w:val="both"/>
        <w:rPr>
          <w:rFonts w:cstheme="minorHAnsi"/>
          <w:i/>
          <w:iCs/>
          <w:sz w:val="24"/>
          <w:szCs w:val="24"/>
          <w:lang w:eastAsia="es-MX"/>
        </w:rPr>
      </w:pPr>
      <w:r w:rsidRPr="001C44D6">
        <w:rPr>
          <w:rFonts w:cstheme="minorHAnsi"/>
          <w:i/>
          <w:iCs/>
          <w:sz w:val="24"/>
          <w:szCs w:val="24"/>
          <w:lang w:eastAsia="es-MX"/>
        </w:rPr>
        <w:t>Comercialización: </w:t>
      </w:r>
    </w:p>
    <w:p w14:paraId="689F41E3" w14:textId="75F0A776" w:rsidR="00FB2D98" w:rsidRDefault="00FB2D98" w:rsidP="001C44D6">
      <w:pPr>
        <w:spacing w:after="0" w:line="240" w:lineRule="auto"/>
        <w:ind w:left="360"/>
        <w:jc w:val="both"/>
        <w:rPr>
          <w:rFonts w:cstheme="minorHAnsi"/>
          <w:sz w:val="24"/>
          <w:szCs w:val="24"/>
          <w:lang w:eastAsia="es-MX"/>
        </w:rPr>
      </w:pPr>
      <w:r w:rsidRPr="001C44D6">
        <w:rPr>
          <w:rFonts w:cstheme="minorHAnsi"/>
          <w:sz w:val="24"/>
          <w:szCs w:val="24"/>
          <w:lang w:eastAsia="es-MX"/>
        </w:rPr>
        <w:t>Se diseñaron y aplicaron estrategias de mercado basadas en análisis de demanda y cadena de valor, lo que facilitó la apertura de redes y alianzas con mercados locales y regionales. La comercialización directa y el enfoque en comercio justo fortalecieron la sostenibilidad económica del proyecto.</w:t>
      </w:r>
    </w:p>
    <w:p w14:paraId="1287779A" w14:textId="77777777" w:rsidR="005B5CE5" w:rsidRPr="001C44D6" w:rsidRDefault="005B5CE5" w:rsidP="001C44D6">
      <w:pPr>
        <w:spacing w:after="0" w:line="240" w:lineRule="auto"/>
        <w:ind w:left="360"/>
        <w:jc w:val="both"/>
        <w:rPr>
          <w:rFonts w:cstheme="minorHAnsi"/>
          <w:sz w:val="24"/>
          <w:szCs w:val="24"/>
          <w:lang w:eastAsia="es-MX"/>
        </w:rPr>
      </w:pPr>
    </w:p>
    <w:p w14:paraId="5B82B65A" w14:textId="77777777" w:rsidR="000C26A8" w:rsidRPr="001C44D6" w:rsidRDefault="00FB2D98" w:rsidP="001C44D6">
      <w:pPr>
        <w:numPr>
          <w:ilvl w:val="0"/>
          <w:numId w:val="3"/>
        </w:numPr>
        <w:spacing w:after="0" w:line="240" w:lineRule="auto"/>
        <w:jc w:val="both"/>
        <w:rPr>
          <w:rFonts w:cstheme="minorHAnsi"/>
          <w:i/>
          <w:iCs/>
          <w:sz w:val="24"/>
          <w:szCs w:val="24"/>
          <w:lang w:eastAsia="es-MX"/>
        </w:rPr>
      </w:pPr>
      <w:r w:rsidRPr="001C44D6">
        <w:rPr>
          <w:rFonts w:cstheme="minorHAnsi"/>
          <w:i/>
          <w:iCs/>
          <w:sz w:val="24"/>
          <w:szCs w:val="24"/>
          <w:lang w:eastAsia="es-MX"/>
        </w:rPr>
        <w:t>Capacitación y Vinculación: </w:t>
      </w:r>
    </w:p>
    <w:p w14:paraId="40AF9920" w14:textId="5F9E6B2E" w:rsidR="00FB2D98" w:rsidRDefault="00FB2D98" w:rsidP="001C44D6">
      <w:pPr>
        <w:spacing w:after="0" w:line="240" w:lineRule="auto"/>
        <w:ind w:left="360"/>
        <w:jc w:val="both"/>
        <w:rPr>
          <w:rFonts w:cstheme="minorHAnsi"/>
          <w:sz w:val="24"/>
          <w:szCs w:val="24"/>
          <w:lang w:eastAsia="es-MX"/>
        </w:rPr>
      </w:pPr>
      <w:r w:rsidRPr="001C44D6">
        <w:rPr>
          <w:rFonts w:cstheme="minorHAnsi"/>
          <w:sz w:val="24"/>
          <w:szCs w:val="24"/>
          <w:lang w:eastAsia="es-MX"/>
        </w:rPr>
        <w:t>La oferta de talleres, cursos y asesorías fortaleció las capacidades técnicas y administrativas de estudiantes, productores y emprendedores. La colaboración constante entre academia, sector productivo y comunidad fomentó la innovación y el intercambio de conocimientos.</w:t>
      </w:r>
    </w:p>
    <w:p w14:paraId="1EF4B9E0" w14:textId="77777777" w:rsidR="005B5CE5" w:rsidRPr="001C44D6" w:rsidRDefault="005B5CE5" w:rsidP="001C44D6">
      <w:pPr>
        <w:spacing w:after="0" w:line="240" w:lineRule="auto"/>
        <w:ind w:left="360"/>
        <w:jc w:val="both"/>
        <w:rPr>
          <w:rFonts w:cstheme="minorHAnsi"/>
          <w:sz w:val="24"/>
          <w:szCs w:val="24"/>
          <w:lang w:eastAsia="es-MX"/>
        </w:rPr>
      </w:pPr>
    </w:p>
    <w:p w14:paraId="7FF14363" w14:textId="77777777" w:rsidR="000C26A8" w:rsidRPr="001C44D6" w:rsidRDefault="00FB2D98" w:rsidP="001C44D6">
      <w:pPr>
        <w:numPr>
          <w:ilvl w:val="0"/>
          <w:numId w:val="3"/>
        </w:numPr>
        <w:spacing w:after="0" w:line="240" w:lineRule="auto"/>
        <w:jc w:val="both"/>
        <w:rPr>
          <w:rFonts w:cstheme="minorHAnsi"/>
          <w:i/>
          <w:iCs/>
          <w:sz w:val="24"/>
          <w:szCs w:val="24"/>
          <w:lang w:eastAsia="es-MX"/>
        </w:rPr>
      </w:pPr>
      <w:r w:rsidRPr="001C44D6">
        <w:rPr>
          <w:rFonts w:cstheme="minorHAnsi"/>
          <w:i/>
          <w:iCs/>
          <w:sz w:val="24"/>
          <w:szCs w:val="24"/>
          <w:lang w:eastAsia="es-MX"/>
        </w:rPr>
        <w:t>Evaluación y Monitoreo: </w:t>
      </w:r>
    </w:p>
    <w:p w14:paraId="2B923D8A" w14:textId="409A7117" w:rsidR="00FB2D98" w:rsidRDefault="00FB2D98" w:rsidP="001C44D6">
      <w:pPr>
        <w:spacing w:after="0" w:line="240" w:lineRule="auto"/>
        <w:ind w:left="360"/>
        <w:jc w:val="both"/>
        <w:rPr>
          <w:rFonts w:cstheme="minorHAnsi"/>
          <w:sz w:val="24"/>
          <w:szCs w:val="24"/>
          <w:lang w:eastAsia="es-MX"/>
        </w:rPr>
      </w:pPr>
      <w:r w:rsidRPr="001C44D6">
        <w:rPr>
          <w:rFonts w:cstheme="minorHAnsi"/>
          <w:sz w:val="24"/>
          <w:szCs w:val="24"/>
          <w:lang w:eastAsia="es-MX"/>
        </w:rPr>
        <w:t>Se implementaron indicadores para dar seguimiento al impacto económico, social y ambiental del proyecto. Los datos recolectados indicaron una mejora en la generación de empleo, bienestar comunitario y prácticas sustentables, con posibilidades claras de replicación y escalamiento.</w:t>
      </w:r>
    </w:p>
    <w:p w14:paraId="5B91E912" w14:textId="77777777" w:rsidR="005B5CE5" w:rsidRPr="001C44D6" w:rsidRDefault="005B5CE5" w:rsidP="001C44D6">
      <w:pPr>
        <w:spacing w:after="0" w:line="240" w:lineRule="auto"/>
        <w:ind w:left="360"/>
        <w:jc w:val="both"/>
        <w:rPr>
          <w:rFonts w:cstheme="minorHAnsi"/>
          <w:sz w:val="24"/>
          <w:szCs w:val="24"/>
          <w:lang w:eastAsia="es-MX"/>
        </w:rPr>
      </w:pPr>
    </w:p>
    <w:p w14:paraId="244F939A" w14:textId="0155100B" w:rsidR="00FB2D98" w:rsidRPr="001C44D6" w:rsidRDefault="00FB2D98" w:rsidP="001C44D6">
      <w:pPr>
        <w:spacing w:after="0" w:line="240" w:lineRule="auto"/>
        <w:jc w:val="both"/>
        <w:rPr>
          <w:rFonts w:cstheme="minorHAnsi"/>
          <w:sz w:val="24"/>
          <w:szCs w:val="24"/>
          <w:lang w:eastAsia="es-MX"/>
        </w:rPr>
      </w:pPr>
      <w:r w:rsidRPr="001C44D6">
        <w:rPr>
          <w:rFonts w:cstheme="minorHAnsi"/>
          <w:sz w:val="24"/>
          <w:szCs w:val="24"/>
          <w:lang w:eastAsia="es-MX"/>
        </w:rPr>
        <w:t>En conjunto, estos resultados demuestran la viabilidad y pertinencia de un enfoque multidisciplinario y participativo para maximizar el potencial del nopal como recurso estratégico para el desarrollo regional sostenible en Ciudad Juárez</w:t>
      </w:r>
      <w:r w:rsidR="004F3019" w:rsidRPr="001C44D6">
        <w:rPr>
          <w:rFonts w:cstheme="minorHAnsi"/>
          <w:sz w:val="24"/>
          <w:szCs w:val="24"/>
          <w:lang w:eastAsia="es-MX"/>
        </w:rPr>
        <w:t xml:space="preserve"> (Bonilla, 2020)</w:t>
      </w:r>
      <w:r w:rsidRPr="001C44D6">
        <w:rPr>
          <w:rFonts w:cstheme="minorHAnsi"/>
          <w:sz w:val="24"/>
          <w:szCs w:val="24"/>
          <w:lang w:eastAsia="es-MX"/>
        </w:rPr>
        <w:t>.</w:t>
      </w:r>
    </w:p>
    <w:p w14:paraId="7F6A233F" w14:textId="77777777" w:rsidR="004F3019" w:rsidRPr="001C44D6" w:rsidRDefault="004F3019" w:rsidP="001C44D6">
      <w:pPr>
        <w:spacing w:after="0" w:line="240" w:lineRule="auto"/>
        <w:jc w:val="both"/>
        <w:rPr>
          <w:rFonts w:cstheme="minorHAnsi"/>
          <w:b/>
          <w:bCs/>
          <w:sz w:val="24"/>
          <w:szCs w:val="24"/>
          <w:lang w:eastAsia="es-MX"/>
        </w:rPr>
      </w:pPr>
    </w:p>
    <w:p w14:paraId="40E2DD17" w14:textId="6F3FD8B9" w:rsidR="00C63777" w:rsidRDefault="006478C7" w:rsidP="005B5CE5">
      <w:pPr>
        <w:spacing w:after="0" w:line="240" w:lineRule="auto"/>
        <w:jc w:val="center"/>
        <w:rPr>
          <w:rFonts w:cstheme="minorHAnsi"/>
          <w:b/>
          <w:bCs/>
          <w:sz w:val="24"/>
          <w:szCs w:val="24"/>
          <w:lang w:eastAsia="es-MX"/>
        </w:rPr>
      </w:pPr>
      <w:r w:rsidRPr="001C44D6">
        <w:rPr>
          <w:rFonts w:cstheme="minorHAnsi"/>
          <w:b/>
          <w:bCs/>
          <w:sz w:val="24"/>
          <w:szCs w:val="24"/>
          <w:lang w:eastAsia="es-MX"/>
        </w:rPr>
        <w:t>A</w:t>
      </w:r>
      <w:r w:rsidR="00127FE4" w:rsidRPr="001C44D6">
        <w:rPr>
          <w:rFonts w:cstheme="minorHAnsi"/>
          <w:b/>
          <w:bCs/>
          <w:sz w:val="24"/>
          <w:szCs w:val="24"/>
          <w:lang w:eastAsia="es-MX"/>
        </w:rPr>
        <w:t xml:space="preserve">partado de </w:t>
      </w:r>
      <w:r w:rsidR="00C63777" w:rsidRPr="001C44D6">
        <w:rPr>
          <w:rFonts w:cstheme="minorHAnsi"/>
          <w:b/>
          <w:bCs/>
          <w:sz w:val="24"/>
          <w:szCs w:val="24"/>
          <w:lang w:eastAsia="es-MX"/>
        </w:rPr>
        <w:t>Discusión</w:t>
      </w:r>
    </w:p>
    <w:p w14:paraId="5C4DA176" w14:textId="77777777" w:rsidR="005B5CE5" w:rsidRPr="001C44D6" w:rsidRDefault="005B5CE5" w:rsidP="005B5CE5">
      <w:pPr>
        <w:spacing w:after="0" w:line="240" w:lineRule="auto"/>
        <w:jc w:val="center"/>
        <w:rPr>
          <w:rFonts w:cstheme="minorHAnsi"/>
          <w:b/>
          <w:bCs/>
          <w:sz w:val="24"/>
          <w:szCs w:val="24"/>
          <w:lang w:eastAsia="es-MX"/>
        </w:rPr>
      </w:pPr>
    </w:p>
    <w:p w14:paraId="7B448163" w14:textId="77777777" w:rsidR="00C84FE2" w:rsidRPr="001C44D6" w:rsidRDefault="00C84FE2" w:rsidP="005B5CE5">
      <w:pPr>
        <w:spacing w:after="0" w:line="240" w:lineRule="auto"/>
        <w:ind w:firstLine="708"/>
        <w:jc w:val="both"/>
        <w:rPr>
          <w:rFonts w:cstheme="minorHAnsi"/>
          <w:sz w:val="24"/>
          <w:szCs w:val="24"/>
          <w:lang w:eastAsia="es-MX"/>
        </w:rPr>
      </w:pPr>
      <w:r w:rsidRPr="001C44D6">
        <w:rPr>
          <w:rFonts w:cstheme="minorHAnsi"/>
          <w:sz w:val="24"/>
          <w:szCs w:val="24"/>
          <w:lang w:eastAsia="es-MX"/>
        </w:rPr>
        <w:t>Los resultados obtenidos del proyecto integral de nopal en Ciudad Juárez muestran la efectividad de abordar el desarrollo de este cultivo desde un enfoque multidisciplinario, que incluye aspectos agroecológicos, tecnológicos, económicos y sociales.</w:t>
      </w:r>
    </w:p>
    <w:p w14:paraId="6825610F" w14:textId="77777777" w:rsidR="005B5CE5" w:rsidRDefault="005B5CE5" w:rsidP="001C44D6">
      <w:pPr>
        <w:spacing w:after="0" w:line="240" w:lineRule="auto"/>
        <w:jc w:val="both"/>
        <w:rPr>
          <w:rFonts w:cstheme="minorHAnsi"/>
          <w:sz w:val="24"/>
          <w:szCs w:val="24"/>
          <w:lang w:eastAsia="es-MX"/>
        </w:rPr>
      </w:pPr>
    </w:p>
    <w:p w14:paraId="6BD29472" w14:textId="77777777" w:rsidR="005B5CE5" w:rsidRDefault="005B5CE5" w:rsidP="001C44D6">
      <w:pPr>
        <w:spacing w:after="0" w:line="240" w:lineRule="auto"/>
        <w:jc w:val="both"/>
        <w:rPr>
          <w:rFonts w:cstheme="minorHAnsi"/>
          <w:sz w:val="24"/>
          <w:szCs w:val="24"/>
          <w:lang w:eastAsia="es-MX"/>
        </w:rPr>
      </w:pPr>
    </w:p>
    <w:p w14:paraId="7785573F" w14:textId="77777777" w:rsidR="005B5CE5" w:rsidRDefault="005B5CE5" w:rsidP="001C44D6">
      <w:pPr>
        <w:spacing w:after="0" w:line="240" w:lineRule="auto"/>
        <w:jc w:val="both"/>
        <w:rPr>
          <w:rFonts w:cstheme="minorHAnsi"/>
          <w:sz w:val="24"/>
          <w:szCs w:val="24"/>
          <w:lang w:eastAsia="es-MX"/>
        </w:rPr>
      </w:pPr>
    </w:p>
    <w:p w14:paraId="0E24B8CA" w14:textId="0895D7D2" w:rsidR="00C84FE2" w:rsidRPr="001C44D6" w:rsidRDefault="00C84FE2" w:rsidP="001C44D6">
      <w:pPr>
        <w:spacing w:after="0" w:line="240" w:lineRule="auto"/>
        <w:jc w:val="both"/>
        <w:rPr>
          <w:rFonts w:cstheme="minorHAnsi"/>
          <w:sz w:val="24"/>
          <w:szCs w:val="24"/>
          <w:lang w:eastAsia="es-MX"/>
        </w:rPr>
      </w:pPr>
      <w:r w:rsidRPr="001C44D6">
        <w:rPr>
          <w:rFonts w:cstheme="minorHAnsi"/>
          <w:sz w:val="24"/>
          <w:szCs w:val="24"/>
          <w:lang w:eastAsia="es-MX"/>
        </w:rPr>
        <w:t>La localización y caracterización agroclimática confirmaron que la región posee condiciones favorables para el nopal, con suelos adecuados y acceso a agua suficiente para un manejo eficiente. Esto respalda estudios previos que indican la alta adaptabilidad del nopal a condiciones áridas y semiáridas, reforzando su potencial como cultivo estratégico para el desarrollo rural sostenible en zonas desérticas.</w:t>
      </w:r>
    </w:p>
    <w:p w14:paraId="74674FC0" w14:textId="77777777" w:rsidR="005B5CE5" w:rsidRDefault="00C84FE2" w:rsidP="001C44D6">
      <w:pPr>
        <w:spacing w:after="0" w:line="240" w:lineRule="auto"/>
        <w:jc w:val="both"/>
        <w:rPr>
          <w:rFonts w:cstheme="minorHAnsi"/>
          <w:sz w:val="24"/>
          <w:szCs w:val="24"/>
          <w:lang w:eastAsia="es-MX"/>
        </w:rPr>
      </w:pPr>
      <w:r w:rsidRPr="001C44D6">
        <w:rPr>
          <w:rFonts w:cstheme="minorHAnsi"/>
          <w:sz w:val="24"/>
          <w:szCs w:val="24"/>
          <w:lang w:eastAsia="es-MX"/>
        </w:rPr>
        <w:t xml:space="preserve">En la fase de producción agrícola, los sistemas agroecológicos demostraron rendimiento productivo y mantenimiento fitosanitario óptimos. La reducción en la incidencia de plagas mediante manejo integrado coincide con las prácticas recomendadas para la sustentabilidad del cultivo y disminución de </w:t>
      </w:r>
    </w:p>
    <w:p w14:paraId="31D1E0BF" w14:textId="562719BE" w:rsidR="00C84FE2" w:rsidRDefault="00C84FE2" w:rsidP="001C44D6">
      <w:pPr>
        <w:spacing w:after="0" w:line="240" w:lineRule="auto"/>
        <w:jc w:val="both"/>
        <w:rPr>
          <w:rFonts w:cstheme="minorHAnsi"/>
          <w:sz w:val="24"/>
          <w:szCs w:val="24"/>
          <w:lang w:eastAsia="es-MX"/>
        </w:rPr>
      </w:pPr>
      <w:r w:rsidRPr="001C44D6">
        <w:rPr>
          <w:rFonts w:cstheme="minorHAnsi"/>
          <w:sz w:val="24"/>
          <w:szCs w:val="24"/>
          <w:lang w:eastAsia="es-MX"/>
        </w:rPr>
        <w:t>impactos ambientales, lo que es esencial para asegurar la continuidad del proyecto y replicabilidad en regiones similares.</w:t>
      </w:r>
    </w:p>
    <w:p w14:paraId="7776D0DB" w14:textId="77777777" w:rsidR="005B5CE5" w:rsidRPr="001C44D6" w:rsidRDefault="005B5CE5" w:rsidP="001C44D6">
      <w:pPr>
        <w:spacing w:after="0" w:line="240" w:lineRule="auto"/>
        <w:jc w:val="both"/>
        <w:rPr>
          <w:rFonts w:cstheme="minorHAnsi"/>
          <w:sz w:val="24"/>
          <w:szCs w:val="24"/>
          <w:lang w:eastAsia="es-MX"/>
        </w:rPr>
      </w:pPr>
    </w:p>
    <w:p w14:paraId="5BA7BE2D" w14:textId="77777777" w:rsidR="00C84FE2" w:rsidRDefault="00C84FE2" w:rsidP="001C44D6">
      <w:pPr>
        <w:spacing w:after="0" w:line="240" w:lineRule="auto"/>
        <w:jc w:val="both"/>
        <w:rPr>
          <w:rFonts w:cstheme="minorHAnsi"/>
          <w:sz w:val="24"/>
          <w:szCs w:val="24"/>
          <w:lang w:eastAsia="es-MX"/>
        </w:rPr>
      </w:pPr>
      <w:r w:rsidRPr="001C44D6">
        <w:rPr>
          <w:rFonts w:cstheme="minorHAnsi"/>
          <w:sz w:val="24"/>
          <w:szCs w:val="24"/>
          <w:lang w:eastAsia="es-MX"/>
        </w:rPr>
        <w:t>Los avances en la industrialización, específicamente en la extracción de mucílago y conservación, mejoraron la calidad y vida de anaquel de los productos, permitiendo la generación de valor agregado. Esto no solo diversifica la oferta, sino que también abre oportunidades de mercado más competitivos, aspectos fundamentales para la rentabilidad y permanencia en el mercado, alineados con tendencias globales del procesamiento agroindustrial del nopal.</w:t>
      </w:r>
    </w:p>
    <w:p w14:paraId="7CE1D9D2" w14:textId="77777777" w:rsidR="005B5CE5" w:rsidRPr="001C44D6" w:rsidRDefault="005B5CE5" w:rsidP="001C44D6">
      <w:pPr>
        <w:spacing w:after="0" w:line="240" w:lineRule="auto"/>
        <w:jc w:val="both"/>
        <w:rPr>
          <w:rFonts w:cstheme="minorHAnsi"/>
          <w:sz w:val="24"/>
          <w:szCs w:val="24"/>
          <w:lang w:eastAsia="es-MX"/>
        </w:rPr>
      </w:pPr>
    </w:p>
    <w:p w14:paraId="4D37A66E" w14:textId="77777777" w:rsidR="00C84FE2" w:rsidRDefault="00C84FE2" w:rsidP="001C44D6">
      <w:pPr>
        <w:spacing w:after="0" w:line="240" w:lineRule="auto"/>
        <w:jc w:val="both"/>
        <w:rPr>
          <w:rFonts w:cstheme="minorHAnsi"/>
          <w:sz w:val="24"/>
          <w:szCs w:val="24"/>
          <w:lang w:eastAsia="es-MX"/>
        </w:rPr>
      </w:pPr>
      <w:r w:rsidRPr="001C44D6">
        <w:rPr>
          <w:rFonts w:cstheme="minorHAnsi"/>
          <w:sz w:val="24"/>
          <w:szCs w:val="24"/>
          <w:lang w:eastAsia="es-MX"/>
        </w:rPr>
        <w:t>Las estrategias diseñadas para la comercialización, basadas en análisis de demanda y cadena de valor, favorecieron la apertura de mercados locales y regionales, así como alianzas estratégicas que fortalecieron la sostenibilidad económica. La elección de la comercialización directa y el enfoque en comercio justo refuerzan la viabilidad económica del proyecto y mejoran la percepción y aceptación social del producto.</w:t>
      </w:r>
    </w:p>
    <w:p w14:paraId="44CDD609" w14:textId="77777777" w:rsidR="005B5CE5" w:rsidRPr="001C44D6" w:rsidRDefault="005B5CE5" w:rsidP="001C44D6">
      <w:pPr>
        <w:spacing w:after="0" w:line="240" w:lineRule="auto"/>
        <w:jc w:val="both"/>
        <w:rPr>
          <w:rFonts w:cstheme="minorHAnsi"/>
          <w:sz w:val="24"/>
          <w:szCs w:val="24"/>
          <w:lang w:eastAsia="es-MX"/>
        </w:rPr>
      </w:pPr>
    </w:p>
    <w:p w14:paraId="6AF89AE2" w14:textId="77777777" w:rsidR="00C84FE2" w:rsidRDefault="00C84FE2" w:rsidP="001C44D6">
      <w:pPr>
        <w:spacing w:after="0" w:line="240" w:lineRule="auto"/>
        <w:jc w:val="both"/>
        <w:rPr>
          <w:rFonts w:cstheme="minorHAnsi"/>
          <w:sz w:val="24"/>
          <w:szCs w:val="24"/>
          <w:lang w:eastAsia="es-MX"/>
        </w:rPr>
      </w:pPr>
      <w:r w:rsidRPr="001C44D6">
        <w:rPr>
          <w:rFonts w:cstheme="minorHAnsi"/>
          <w:sz w:val="24"/>
          <w:szCs w:val="24"/>
          <w:lang w:eastAsia="es-MX"/>
        </w:rPr>
        <w:t>La capacitación constante y vinculación entre estudiantes, productores y emprendedores se identificó como un motor para fomentar la innovación, transferencia de conocimientos y fortalecimiento técnico y administrativo. La colaboración entre academia, sector productivo y comunidad favorece el desarrollo de capacidades integrales, elemento clave para el éxito y escalabilidad de iniciativas rurales.</w:t>
      </w:r>
    </w:p>
    <w:p w14:paraId="328603EA" w14:textId="77777777" w:rsidR="005B5CE5" w:rsidRPr="001C44D6" w:rsidRDefault="005B5CE5" w:rsidP="001C44D6">
      <w:pPr>
        <w:spacing w:after="0" w:line="240" w:lineRule="auto"/>
        <w:jc w:val="both"/>
        <w:rPr>
          <w:rFonts w:cstheme="minorHAnsi"/>
          <w:sz w:val="24"/>
          <w:szCs w:val="24"/>
          <w:lang w:eastAsia="es-MX"/>
        </w:rPr>
      </w:pPr>
    </w:p>
    <w:p w14:paraId="5E5AB088" w14:textId="77777777" w:rsidR="00C84FE2" w:rsidRDefault="00C84FE2" w:rsidP="001C44D6">
      <w:pPr>
        <w:spacing w:after="0" w:line="240" w:lineRule="auto"/>
        <w:jc w:val="both"/>
        <w:rPr>
          <w:rFonts w:cstheme="minorHAnsi"/>
          <w:sz w:val="24"/>
          <w:szCs w:val="24"/>
          <w:lang w:eastAsia="es-MX"/>
        </w:rPr>
      </w:pPr>
      <w:r w:rsidRPr="001C44D6">
        <w:rPr>
          <w:rFonts w:cstheme="minorHAnsi"/>
          <w:sz w:val="24"/>
          <w:szCs w:val="24"/>
          <w:lang w:eastAsia="es-MX"/>
        </w:rPr>
        <w:t>Finalmente, la implementación de indicadores para evaluación y monitoreo permitió evidenciar impactos positivos en generación de empleo, bienestar comunitario y prácticas sustentables. Estos resultados sustentan la viabilidad de un modelo participativo y multidisciplinario, y apuntan a la posibilidad clara de replicación y escalamiento del proyecto como ejemplo de desarrollo regional sostenible en contextos áridos.</w:t>
      </w:r>
    </w:p>
    <w:p w14:paraId="6C6B256C" w14:textId="77777777" w:rsidR="005B5CE5" w:rsidRPr="001C44D6" w:rsidRDefault="005B5CE5" w:rsidP="001C44D6">
      <w:pPr>
        <w:spacing w:after="0" w:line="240" w:lineRule="auto"/>
        <w:jc w:val="both"/>
        <w:rPr>
          <w:rFonts w:cstheme="minorHAnsi"/>
          <w:sz w:val="24"/>
          <w:szCs w:val="24"/>
          <w:lang w:eastAsia="es-MX"/>
        </w:rPr>
      </w:pPr>
    </w:p>
    <w:p w14:paraId="583348EA" w14:textId="77777777" w:rsidR="00C84FE2" w:rsidRPr="001C44D6" w:rsidRDefault="00C84FE2" w:rsidP="001C44D6">
      <w:pPr>
        <w:spacing w:after="0" w:line="240" w:lineRule="auto"/>
        <w:jc w:val="both"/>
        <w:rPr>
          <w:rFonts w:cstheme="minorHAnsi"/>
          <w:sz w:val="24"/>
          <w:szCs w:val="24"/>
          <w:lang w:eastAsia="es-MX"/>
        </w:rPr>
      </w:pPr>
      <w:r w:rsidRPr="001C44D6">
        <w:rPr>
          <w:rFonts w:cstheme="minorHAnsi"/>
          <w:sz w:val="24"/>
          <w:szCs w:val="24"/>
          <w:lang w:eastAsia="es-MX"/>
        </w:rPr>
        <w:t>Esta experiencia reafirma la importancia de integrar conocimientos agroecológicos, tecnológicos, económicos y sociales para fortalecer cadenas productivas y de valor en productos tradicionales, como el nopal, ofreciendo alternativas viables de desarrollo rural con enfoque en sostenibilidad y equidad.</w:t>
      </w:r>
    </w:p>
    <w:p w14:paraId="3F53F191" w14:textId="77777777" w:rsidR="00AF74BB" w:rsidRPr="001C44D6" w:rsidRDefault="00AF74BB" w:rsidP="001C44D6">
      <w:pPr>
        <w:spacing w:after="0" w:line="240" w:lineRule="auto"/>
        <w:jc w:val="both"/>
        <w:rPr>
          <w:rFonts w:cstheme="minorHAnsi"/>
          <w:sz w:val="24"/>
          <w:szCs w:val="24"/>
          <w:lang w:eastAsia="es-MX"/>
        </w:rPr>
      </w:pPr>
    </w:p>
    <w:p w14:paraId="2B48EB17" w14:textId="77777777" w:rsidR="00C63777" w:rsidRDefault="00C63777" w:rsidP="005B5CE5">
      <w:pPr>
        <w:spacing w:after="0" w:line="240" w:lineRule="auto"/>
        <w:jc w:val="center"/>
        <w:rPr>
          <w:rFonts w:cstheme="minorHAnsi"/>
          <w:b/>
          <w:bCs/>
          <w:sz w:val="24"/>
          <w:szCs w:val="24"/>
          <w:lang w:eastAsia="es-MX"/>
        </w:rPr>
      </w:pPr>
      <w:r w:rsidRPr="001C44D6">
        <w:rPr>
          <w:rFonts w:cstheme="minorHAnsi"/>
          <w:b/>
          <w:bCs/>
          <w:sz w:val="24"/>
          <w:szCs w:val="24"/>
          <w:lang w:eastAsia="es-MX"/>
        </w:rPr>
        <w:t>Conclusiones</w:t>
      </w:r>
    </w:p>
    <w:p w14:paraId="380C3AA6" w14:textId="77777777" w:rsidR="005B5CE5" w:rsidRPr="001C44D6" w:rsidRDefault="005B5CE5" w:rsidP="005B5CE5">
      <w:pPr>
        <w:spacing w:after="0" w:line="240" w:lineRule="auto"/>
        <w:jc w:val="center"/>
        <w:rPr>
          <w:rFonts w:cstheme="minorHAnsi"/>
          <w:b/>
          <w:bCs/>
          <w:sz w:val="24"/>
          <w:szCs w:val="24"/>
          <w:lang w:eastAsia="es-MX"/>
        </w:rPr>
      </w:pPr>
    </w:p>
    <w:p w14:paraId="63DE3D60" w14:textId="77777777" w:rsidR="00AF74BB" w:rsidRDefault="00AF74BB" w:rsidP="001C44D6">
      <w:pPr>
        <w:numPr>
          <w:ilvl w:val="0"/>
          <w:numId w:val="4"/>
        </w:numPr>
        <w:spacing w:after="0" w:line="240" w:lineRule="auto"/>
        <w:jc w:val="both"/>
        <w:rPr>
          <w:rFonts w:cstheme="minorHAnsi"/>
          <w:sz w:val="24"/>
          <w:szCs w:val="24"/>
          <w:lang w:eastAsia="es-MX"/>
        </w:rPr>
      </w:pPr>
      <w:r w:rsidRPr="001C44D6">
        <w:rPr>
          <w:rFonts w:cstheme="minorHAnsi"/>
          <w:sz w:val="24"/>
          <w:szCs w:val="24"/>
          <w:lang w:eastAsia="es-MX"/>
        </w:rPr>
        <w:t>La región de Ciudad Juárez presenta condiciones agroclimáticas y suelos adecuados para el cultivo de nopal, con disponibilidad suficiente de agua para su manejo eficiente, lo cual constituye una base favorable para el desarrollo agrícola y rural sostenible.</w:t>
      </w:r>
    </w:p>
    <w:p w14:paraId="1BFDDEA6" w14:textId="77777777" w:rsidR="005B5CE5" w:rsidRDefault="005B5CE5" w:rsidP="005B5CE5">
      <w:pPr>
        <w:spacing w:after="0" w:line="240" w:lineRule="auto"/>
        <w:jc w:val="both"/>
        <w:rPr>
          <w:rFonts w:cstheme="minorHAnsi"/>
          <w:sz w:val="24"/>
          <w:szCs w:val="24"/>
          <w:lang w:eastAsia="es-MX"/>
        </w:rPr>
      </w:pPr>
    </w:p>
    <w:p w14:paraId="16498EE8" w14:textId="77777777" w:rsidR="005B5CE5" w:rsidRPr="001C44D6" w:rsidRDefault="005B5CE5" w:rsidP="005B5CE5">
      <w:pPr>
        <w:spacing w:after="0" w:line="240" w:lineRule="auto"/>
        <w:jc w:val="both"/>
        <w:rPr>
          <w:rFonts w:cstheme="minorHAnsi"/>
          <w:sz w:val="24"/>
          <w:szCs w:val="24"/>
          <w:lang w:eastAsia="es-MX"/>
        </w:rPr>
      </w:pPr>
    </w:p>
    <w:p w14:paraId="5FE58375" w14:textId="77777777" w:rsidR="00AF74BB" w:rsidRPr="001C44D6" w:rsidRDefault="00AF74BB" w:rsidP="001C44D6">
      <w:pPr>
        <w:numPr>
          <w:ilvl w:val="0"/>
          <w:numId w:val="4"/>
        </w:numPr>
        <w:spacing w:after="0" w:line="240" w:lineRule="auto"/>
        <w:jc w:val="both"/>
        <w:rPr>
          <w:rFonts w:cstheme="minorHAnsi"/>
          <w:sz w:val="24"/>
          <w:szCs w:val="24"/>
          <w:lang w:eastAsia="es-MX"/>
        </w:rPr>
      </w:pPr>
      <w:r w:rsidRPr="001C44D6">
        <w:rPr>
          <w:rFonts w:cstheme="minorHAnsi"/>
          <w:sz w:val="24"/>
          <w:szCs w:val="24"/>
          <w:lang w:eastAsia="es-MX"/>
        </w:rPr>
        <w:t>Las parcelas bajo sistemas agroecológicos mostraron un buen rendimiento productivo y permitieron reducir la incidencia de plagas y enfermedades mediante un manejo fitosanitario integrado, siendo esto un aspecto crítico para la sostenibilidad del cultivo en zonas desérticas.</w:t>
      </w:r>
    </w:p>
    <w:p w14:paraId="02F11BD0" w14:textId="77777777" w:rsidR="00AF74BB" w:rsidRPr="001C44D6" w:rsidRDefault="00AF74BB" w:rsidP="001C44D6">
      <w:pPr>
        <w:numPr>
          <w:ilvl w:val="0"/>
          <w:numId w:val="4"/>
        </w:numPr>
        <w:spacing w:after="0" w:line="240" w:lineRule="auto"/>
        <w:jc w:val="both"/>
        <w:rPr>
          <w:rFonts w:cstheme="minorHAnsi"/>
          <w:sz w:val="24"/>
          <w:szCs w:val="24"/>
          <w:lang w:eastAsia="es-MX"/>
        </w:rPr>
      </w:pPr>
      <w:r w:rsidRPr="001C44D6">
        <w:rPr>
          <w:rFonts w:cstheme="minorHAnsi"/>
          <w:sz w:val="24"/>
          <w:szCs w:val="24"/>
          <w:lang w:eastAsia="es-MX"/>
        </w:rPr>
        <w:t>Los avances en la industrialización del nopal, especialmente en la extracción de mucílago y conservación, contribuyeron a mejorar la calidad y vida de anaquel de los productos, favoreciendo la competitividad y la creación de productos con valor agregado, lo que diversifica las fuentes de ingreso.</w:t>
      </w:r>
    </w:p>
    <w:p w14:paraId="76C4BB26" w14:textId="77777777" w:rsidR="00AF74BB" w:rsidRPr="001C44D6" w:rsidRDefault="00AF74BB" w:rsidP="001C44D6">
      <w:pPr>
        <w:numPr>
          <w:ilvl w:val="0"/>
          <w:numId w:val="4"/>
        </w:numPr>
        <w:spacing w:after="0" w:line="240" w:lineRule="auto"/>
        <w:jc w:val="both"/>
        <w:rPr>
          <w:rFonts w:cstheme="minorHAnsi"/>
          <w:sz w:val="24"/>
          <w:szCs w:val="24"/>
          <w:lang w:eastAsia="es-MX"/>
        </w:rPr>
      </w:pPr>
      <w:r w:rsidRPr="001C44D6">
        <w:rPr>
          <w:rFonts w:cstheme="minorHAnsi"/>
          <w:sz w:val="24"/>
          <w:szCs w:val="24"/>
          <w:lang w:eastAsia="es-MX"/>
        </w:rPr>
        <w:t>Las estrategias de comercialización basadas en el análisis de demanda y cadena de valor, junto con la apertura de redes y alianzas en mercados locales y regionales, fortalecieron la sostenibilidad económica del proyecto a través de la comercialización directa y el comercio justo.</w:t>
      </w:r>
    </w:p>
    <w:p w14:paraId="744C90AC" w14:textId="77777777" w:rsidR="00AF74BB" w:rsidRPr="001C44D6" w:rsidRDefault="00AF74BB" w:rsidP="001C44D6">
      <w:pPr>
        <w:numPr>
          <w:ilvl w:val="0"/>
          <w:numId w:val="4"/>
        </w:numPr>
        <w:spacing w:after="0" w:line="240" w:lineRule="auto"/>
        <w:jc w:val="both"/>
        <w:rPr>
          <w:rFonts w:cstheme="minorHAnsi"/>
          <w:sz w:val="24"/>
          <w:szCs w:val="24"/>
          <w:lang w:eastAsia="es-MX"/>
        </w:rPr>
      </w:pPr>
      <w:r w:rsidRPr="001C44D6">
        <w:rPr>
          <w:rFonts w:cstheme="minorHAnsi"/>
          <w:sz w:val="24"/>
          <w:szCs w:val="24"/>
          <w:lang w:eastAsia="es-MX"/>
        </w:rPr>
        <w:t>La capacitación y vinculación entre estudiantes, productores y emprendedores fortaleció las capacidades técnicas y administrativas, promoviendo un ambiente de innovación y aprendizaje colaborativo que favorece la transferencia de conocimientos y el desarrollo comunitario.</w:t>
      </w:r>
    </w:p>
    <w:p w14:paraId="38570E98" w14:textId="77777777" w:rsidR="00AF74BB" w:rsidRPr="001C44D6" w:rsidRDefault="00AF74BB" w:rsidP="001C44D6">
      <w:pPr>
        <w:numPr>
          <w:ilvl w:val="0"/>
          <w:numId w:val="4"/>
        </w:numPr>
        <w:spacing w:after="0" w:line="240" w:lineRule="auto"/>
        <w:jc w:val="both"/>
        <w:rPr>
          <w:rFonts w:cstheme="minorHAnsi"/>
          <w:sz w:val="24"/>
          <w:szCs w:val="24"/>
          <w:lang w:eastAsia="es-MX"/>
        </w:rPr>
      </w:pPr>
      <w:r w:rsidRPr="001C44D6">
        <w:rPr>
          <w:rFonts w:cstheme="minorHAnsi"/>
          <w:sz w:val="24"/>
          <w:szCs w:val="24"/>
          <w:lang w:eastAsia="es-MX"/>
        </w:rPr>
        <w:t>La implementación de indicadores para evaluación y monitoreo permitió constatar mejoras en la generación de empleo, bienestar comunitario y prácticas sustentables, confirmando la viabilidad del enfoque multidisciplinario y participativo adoptado.</w:t>
      </w:r>
    </w:p>
    <w:p w14:paraId="7ED7BDA6" w14:textId="77777777" w:rsidR="00AF74BB" w:rsidRPr="001C44D6" w:rsidRDefault="00AF74BB" w:rsidP="001C44D6">
      <w:pPr>
        <w:numPr>
          <w:ilvl w:val="0"/>
          <w:numId w:val="4"/>
        </w:numPr>
        <w:spacing w:after="0" w:line="240" w:lineRule="auto"/>
        <w:jc w:val="both"/>
        <w:rPr>
          <w:rFonts w:cstheme="minorHAnsi"/>
          <w:sz w:val="24"/>
          <w:szCs w:val="24"/>
          <w:lang w:eastAsia="es-MX"/>
        </w:rPr>
      </w:pPr>
      <w:r w:rsidRPr="001C44D6">
        <w:rPr>
          <w:rFonts w:cstheme="minorHAnsi"/>
          <w:sz w:val="24"/>
          <w:szCs w:val="24"/>
          <w:lang w:eastAsia="es-MX"/>
        </w:rPr>
        <w:t>En conjunto, los resultados demuestran que un enfoque integrador, que articula producción, industrialización, comercialización y formación, es efectivo para potenciar el nopal como recurso estratégico para el desarrollo regional sostenible en zonas áridas como Ciudad Juárez.</w:t>
      </w:r>
    </w:p>
    <w:p w14:paraId="48A84621" w14:textId="77777777" w:rsidR="005B5CE5" w:rsidRDefault="005B5CE5" w:rsidP="001C44D6">
      <w:pPr>
        <w:spacing w:after="0" w:line="240" w:lineRule="auto"/>
        <w:jc w:val="both"/>
        <w:rPr>
          <w:rFonts w:cstheme="minorHAnsi"/>
          <w:sz w:val="24"/>
          <w:szCs w:val="24"/>
          <w:lang w:eastAsia="es-MX"/>
        </w:rPr>
      </w:pPr>
    </w:p>
    <w:p w14:paraId="76BEC12D" w14:textId="1EFC1B19" w:rsidR="00AF74BB" w:rsidRPr="001C44D6" w:rsidRDefault="00AF74BB" w:rsidP="001C44D6">
      <w:pPr>
        <w:spacing w:after="0" w:line="240" w:lineRule="auto"/>
        <w:jc w:val="both"/>
        <w:rPr>
          <w:rFonts w:cstheme="minorHAnsi"/>
          <w:sz w:val="24"/>
          <w:szCs w:val="24"/>
          <w:lang w:eastAsia="es-MX"/>
        </w:rPr>
      </w:pPr>
      <w:r w:rsidRPr="001C44D6">
        <w:rPr>
          <w:rFonts w:cstheme="minorHAnsi"/>
          <w:sz w:val="24"/>
          <w:szCs w:val="24"/>
          <w:lang w:eastAsia="es-MX"/>
        </w:rPr>
        <w:t>Estas conclusiones aportan una visión integral de los logros y la relevancia del proyecto para la comunidad y el desarrollo regional, destacando la necesidad de continuar con políticas de apoyo y fortalecimiento para garantizar su escalamiento y replicabilidad.</w:t>
      </w:r>
    </w:p>
    <w:p w14:paraId="276FA354" w14:textId="77777777" w:rsidR="00C63777" w:rsidRPr="001C44D6" w:rsidRDefault="00C63777" w:rsidP="001C44D6">
      <w:pPr>
        <w:spacing w:after="0" w:line="240" w:lineRule="auto"/>
        <w:jc w:val="both"/>
        <w:rPr>
          <w:rFonts w:cstheme="minorHAnsi"/>
          <w:sz w:val="24"/>
          <w:szCs w:val="24"/>
          <w:lang w:eastAsia="es-MX"/>
        </w:rPr>
      </w:pPr>
    </w:p>
    <w:p w14:paraId="19D0F2E1" w14:textId="1637498D" w:rsidR="00AF74BB" w:rsidRDefault="00DB357C" w:rsidP="005B5CE5">
      <w:pPr>
        <w:spacing w:after="0" w:line="240" w:lineRule="auto"/>
        <w:jc w:val="center"/>
        <w:rPr>
          <w:rFonts w:cstheme="minorHAnsi"/>
          <w:b/>
          <w:bCs/>
          <w:sz w:val="24"/>
          <w:szCs w:val="24"/>
          <w:lang w:eastAsia="es-MX"/>
        </w:rPr>
      </w:pPr>
      <w:r w:rsidRPr="001C44D6">
        <w:rPr>
          <w:rFonts w:cstheme="minorHAnsi"/>
          <w:b/>
          <w:bCs/>
          <w:sz w:val="24"/>
          <w:szCs w:val="24"/>
          <w:lang w:eastAsia="es-MX"/>
        </w:rPr>
        <w:t>Futuras líneas de investigación</w:t>
      </w:r>
    </w:p>
    <w:p w14:paraId="15CED47C" w14:textId="77777777" w:rsidR="005B5CE5" w:rsidRPr="001C44D6" w:rsidRDefault="005B5CE5" w:rsidP="005B5CE5">
      <w:pPr>
        <w:spacing w:after="0" w:line="240" w:lineRule="auto"/>
        <w:jc w:val="center"/>
        <w:rPr>
          <w:rFonts w:cstheme="minorHAnsi"/>
          <w:b/>
          <w:bCs/>
          <w:sz w:val="24"/>
          <w:szCs w:val="24"/>
          <w:lang w:eastAsia="es-MX"/>
        </w:rPr>
      </w:pPr>
    </w:p>
    <w:p w14:paraId="61011A4E" w14:textId="77777777" w:rsidR="009C0035" w:rsidRPr="001C44D6" w:rsidRDefault="009C0035" w:rsidP="005B5CE5">
      <w:pPr>
        <w:spacing w:after="0" w:line="240" w:lineRule="auto"/>
        <w:ind w:firstLine="360"/>
        <w:jc w:val="both"/>
        <w:rPr>
          <w:rFonts w:cstheme="minorHAnsi"/>
          <w:sz w:val="24"/>
          <w:szCs w:val="24"/>
          <w:lang w:eastAsia="es-MX"/>
        </w:rPr>
      </w:pPr>
      <w:r w:rsidRPr="001C44D6">
        <w:rPr>
          <w:rFonts w:cstheme="minorHAnsi"/>
          <w:sz w:val="24"/>
          <w:szCs w:val="24"/>
          <w:lang w:eastAsia="es-MX"/>
        </w:rPr>
        <w:t>Futuras Líneas de Investigación para el artículo científico sobre el proyecto integral de producción, industrialización y comercialización del nopal en Ciudad Juárez:</w:t>
      </w:r>
    </w:p>
    <w:p w14:paraId="025B119C" w14:textId="77777777" w:rsidR="009C0035" w:rsidRPr="001C44D6" w:rsidRDefault="009C0035" w:rsidP="001C44D6">
      <w:pPr>
        <w:numPr>
          <w:ilvl w:val="0"/>
          <w:numId w:val="15"/>
        </w:numPr>
        <w:spacing w:after="0" w:line="240" w:lineRule="auto"/>
        <w:jc w:val="both"/>
        <w:rPr>
          <w:rFonts w:cstheme="minorHAnsi"/>
          <w:sz w:val="24"/>
          <w:szCs w:val="24"/>
          <w:lang w:eastAsia="es-MX"/>
        </w:rPr>
      </w:pPr>
      <w:r w:rsidRPr="001C44D6">
        <w:rPr>
          <w:rFonts w:cstheme="minorHAnsi"/>
          <w:i/>
          <w:iCs/>
          <w:sz w:val="24"/>
          <w:szCs w:val="24"/>
          <w:lang w:eastAsia="es-MX"/>
        </w:rPr>
        <w:t>Optimización de Sistemas Agroecológicos para el Cultivo de Nopal</w:t>
      </w:r>
      <w:r w:rsidRPr="001C44D6">
        <w:rPr>
          <w:rFonts w:cstheme="minorHAnsi"/>
          <w:i/>
          <w:iCs/>
          <w:sz w:val="24"/>
          <w:szCs w:val="24"/>
          <w:lang w:eastAsia="es-MX"/>
        </w:rPr>
        <w:br/>
      </w:r>
      <w:r w:rsidRPr="001C44D6">
        <w:rPr>
          <w:rFonts w:cstheme="minorHAnsi"/>
          <w:sz w:val="24"/>
          <w:szCs w:val="24"/>
          <w:lang w:eastAsia="es-MX"/>
        </w:rPr>
        <w:t>Profundizar en el desarrollo y ajuste de prácticas agroecológicas que maximicen el rendimiento y la salud del cultivo en condiciones áridas, considerando la biodiversidad del suelo, el manejo hídrico y control biológico de plagas.</w:t>
      </w:r>
    </w:p>
    <w:p w14:paraId="7ABF3707" w14:textId="77777777" w:rsidR="009C0035" w:rsidRPr="001C44D6" w:rsidRDefault="009C0035" w:rsidP="001C44D6">
      <w:pPr>
        <w:numPr>
          <w:ilvl w:val="0"/>
          <w:numId w:val="15"/>
        </w:numPr>
        <w:spacing w:after="0" w:line="240" w:lineRule="auto"/>
        <w:jc w:val="both"/>
        <w:rPr>
          <w:rFonts w:cstheme="minorHAnsi"/>
          <w:sz w:val="24"/>
          <w:szCs w:val="24"/>
          <w:lang w:eastAsia="es-MX"/>
        </w:rPr>
      </w:pPr>
      <w:r w:rsidRPr="001C44D6">
        <w:rPr>
          <w:rFonts w:cstheme="minorHAnsi"/>
          <w:i/>
          <w:iCs/>
          <w:sz w:val="24"/>
          <w:szCs w:val="24"/>
          <w:lang w:eastAsia="es-MX"/>
        </w:rPr>
        <w:t>Innovaciones Tecnológicas en la Industrialización del Nopal</w:t>
      </w:r>
      <w:r w:rsidRPr="001C44D6">
        <w:rPr>
          <w:rFonts w:cstheme="minorHAnsi"/>
          <w:i/>
          <w:iCs/>
          <w:sz w:val="24"/>
          <w:szCs w:val="24"/>
          <w:lang w:eastAsia="es-MX"/>
        </w:rPr>
        <w:br/>
      </w:r>
      <w:r w:rsidRPr="001C44D6">
        <w:rPr>
          <w:rFonts w:cstheme="minorHAnsi"/>
          <w:sz w:val="24"/>
          <w:szCs w:val="24"/>
          <w:lang w:eastAsia="es-MX"/>
        </w:rPr>
        <w:t>Investigar nuevas técnicas de extracción, conservación y generación de productos con valor agregado, incluyendo bioplásticos y suplementos nutricionales, para mejorar la calidad, vida de anaquel y competitividad en mercados nacionales e internacionales.</w:t>
      </w:r>
    </w:p>
    <w:p w14:paraId="14AF11F1" w14:textId="77777777" w:rsidR="009C0035" w:rsidRDefault="009C0035" w:rsidP="001C44D6">
      <w:pPr>
        <w:numPr>
          <w:ilvl w:val="0"/>
          <w:numId w:val="15"/>
        </w:numPr>
        <w:spacing w:after="0" w:line="240" w:lineRule="auto"/>
        <w:jc w:val="both"/>
        <w:rPr>
          <w:rFonts w:cstheme="minorHAnsi"/>
          <w:sz w:val="24"/>
          <w:szCs w:val="24"/>
          <w:lang w:eastAsia="es-MX"/>
        </w:rPr>
      </w:pPr>
      <w:r w:rsidRPr="001C44D6">
        <w:rPr>
          <w:rFonts w:cstheme="minorHAnsi"/>
          <w:i/>
          <w:iCs/>
          <w:sz w:val="24"/>
          <w:szCs w:val="24"/>
          <w:lang w:eastAsia="es-MX"/>
        </w:rPr>
        <w:t>Estudios de Mercado y Estrategias de Comercialización Sostenible</w:t>
      </w:r>
      <w:r w:rsidRPr="001C44D6">
        <w:rPr>
          <w:rFonts w:cstheme="minorHAnsi"/>
          <w:i/>
          <w:iCs/>
          <w:sz w:val="24"/>
          <w:szCs w:val="24"/>
          <w:lang w:eastAsia="es-MX"/>
        </w:rPr>
        <w:br/>
      </w:r>
      <w:r w:rsidRPr="001C44D6">
        <w:rPr>
          <w:rFonts w:cstheme="minorHAnsi"/>
          <w:sz w:val="24"/>
          <w:szCs w:val="24"/>
          <w:lang w:eastAsia="es-MX"/>
        </w:rPr>
        <w:t>Analizar en profundidad las cadenas de valor y el comportamiento de la demanda para diseñar estrategias que potencien la comercialización directa, el comercio justo y el acceso a mercados solidarios y globales.</w:t>
      </w:r>
    </w:p>
    <w:p w14:paraId="29DEF3AD" w14:textId="77777777" w:rsidR="005B5CE5" w:rsidRDefault="005B5CE5" w:rsidP="005B5CE5">
      <w:pPr>
        <w:spacing w:after="0" w:line="240" w:lineRule="auto"/>
        <w:jc w:val="both"/>
        <w:rPr>
          <w:rFonts w:cstheme="minorHAnsi"/>
          <w:sz w:val="24"/>
          <w:szCs w:val="24"/>
          <w:lang w:eastAsia="es-MX"/>
        </w:rPr>
      </w:pPr>
    </w:p>
    <w:p w14:paraId="7D7A089C" w14:textId="77777777" w:rsidR="005B5CE5" w:rsidRDefault="005B5CE5" w:rsidP="005B5CE5">
      <w:pPr>
        <w:spacing w:after="0" w:line="240" w:lineRule="auto"/>
        <w:jc w:val="both"/>
        <w:rPr>
          <w:rFonts w:cstheme="minorHAnsi"/>
          <w:sz w:val="24"/>
          <w:szCs w:val="24"/>
          <w:lang w:eastAsia="es-MX"/>
        </w:rPr>
      </w:pPr>
    </w:p>
    <w:p w14:paraId="71D95111" w14:textId="77777777" w:rsidR="005B5CE5" w:rsidRPr="001C44D6" w:rsidRDefault="005B5CE5" w:rsidP="005B5CE5">
      <w:pPr>
        <w:spacing w:after="0" w:line="240" w:lineRule="auto"/>
        <w:jc w:val="both"/>
        <w:rPr>
          <w:rFonts w:cstheme="minorHAnsi"/>
          <w:sz w:val="24"/>
          <w:szCs w:val="24"/>
          <w:lang w:eastAsia="es-MX"/>
        </w:rPr>
      </w:pPr>
    </w:p>
    <w:p w14:paraId="1B50017A" w14:textId="0F349FE2" w:rsidR="009C0035" w:rsidRPr="001C44D6" w:rsidRDefault="009C0035" w:rsidP="001C44D6">
      <w:pPr>
        <w:numPr>
          <w:ilvl w:val="0"/>
          <w:numId w:val="15"/>
        </w:numPr>
        <w:spacing w:after="0" w:line="240" w:lineRule="auto"/>
        <w:jc w:val="both"/>
        <w:rPr>
          <w:rFonts w:cstheme="minorHAnsi"/>
          <w:sz w:val="24"/>
          <w:szCs w:val="24"/>
          <w:lang w:eastAsia="es-MX"/>
        </w:rPr>
      </w:pPr>
      <w:r w:rsidRPr="001C44D6">
        <w:rPr>
          <w:rFonts w:cstheme="minorHAnsi"/>
          <w:i/>
          <w:iCs/>
          <w:sz w:val="24"/>
          <w:szCs w:val="24"/>
          <w:lang w:eastAsia="es-MX"/>
        </w:rPr>
        <w:t>Impacto Socioeconómico y Ambiental del Modelo Integral</w:t>
      </w:r>
      <w:r w:rsidRPr="001C44D6">
        <w:rPr>
          <w:rFonts w:cstheme="minorHAnsi"/>
          <w:i/>
          <w:iCs/>
          <w:sz w:val="24"/>
          <w:szCs w:val="24"/>
          <w:lang w:eastAsia="es-MX"/>
        </w:rPr>
        <w:br/>
      </w:r>
      <w:r w:rsidRPr="001C44D6">
        <w:rPr>
          <w:rFonts w:cstheme="minorHAnsi"/>
          <w:sz w:val="24"/>
          <w:szCs w:val="24"/>
          <w:lang w:eastAsia="es-MX"/>
        </w:rPr>
        <w:t>Realizar evaluaciones longitudinales sobre cómo la implementación del modelo participativo influye en la generación de empleo digno, bienestar comunitario y conservación ambiental en zonas desérticas, con indicadores cuantitativos y cualitativos.</w:t>
      </w:r>
    </w:p>
    <w:p w14:paraId="67555E44" w14:textId="77777777" w:rsidR="009C0035" w:rsidRPr="001C44D6" w:rsidRDefault="009C0035" w:rsidP="001C44D6">
      <w:pPr>
        <w:numPr>
          <w:ilvl w:val="0"/>
          <w:numId w:val="15"/>
        </w:numPr>
        <w:spacing w:after="0" w:line="240" w:lineRule="auto"/>
        <w:jc w:val="both"/>
        <w:rPr>
          <w:rFonts w:cstheme="minorHAnsi"/>
          <w:sz w:val="24"/>
          <w:szCs w:val="24"/>
          <w:lang w:eastAsia="es-MX"/>
        </w:rPr>
      </w:pPr>
      <w:r w:rsidRPr="001C44D6">
        <w:rPr>
          <w:rFonts w:cstheme="minorHAnsi"/>
          <w:i/>
          <w:iCs/>
          <w:sz w:val="24"/>
          <w:szCs w:val="24"/>
          <w:lang w:eastAsia="es-MX"/>
        </w:rPr>
        <w:t>Vinculación Multisectorial y Capacitación Continua</w:t>
      </w:r>
      <w:r w:rsidRPr="001C44D6">
        <w:rPr>
          <w:rFonts w:cstheme="minorHAnsi"/>
          <w:i/>
          <w:iCs/>
          <w:sz w:val="24"/>
          <w:szCs w:val="24"/>
          <w:lang w:eastAsia="es-MX"/>
        </w:rPr>
        <w:br/>
      </w:r>
      <w:r w:rsidRPr="001C44D6">
        <w:rPr>
          <w:rFonts w:cstheme="minorHAnsi"/>
          <w:sz w:val="24"/>
          <w:szCs w:val="24"/>
          <w:lang w:eastAsia="es-MX"/>
        </w:rPr>
        <w:t>Explorar mecanismos para fortalecer la colaboración entre academia, productores y sector productivo, incluyendo innovaciones en capacitación para mejorar habilidades administrativas y técnicas, y fomentar la innovación tecnológica y social.</w:t>
      </w:r>
    </w:p>
    <w:p w14:paraId="510E3257" w14:textId="77777777" w:rsidR="009C0035" w:rsidRPr="001C44D6" w:rsidRDefault="009C0035" w:rsidP="001C44D6">
      <w:pPr>
        <w:numPr>
          <w:ilvl w:val="0"/>
          <w:numId w:val="15"/>
        </w:numPr>
        <w:spacing w:after="0" w:line="240" w:lineRule="auto"/>
        <w:jc w:val="both"/>
        <w:rPr>
          <w:rFonts w:cstheme="minorHAnsi"/>
          <w:sz w:val="24"/>
          <w:szCs w:val="24"/>
          <w:lang w:eastAsia="es-MX"/>
        </w:rPr>
      </w:pPr>
      <w:r w:rsidRPr="001C44D6">
        <w:rPr>
          <w:rFonts w:cstheme="minorHAnsi"/>
          <w:i/>
          <w:iCs/>
          <w:sz w:val="24"/>
          <w:szCs w:val="24"/>
          <w:lang w:eastAsia="es-MX"/>
        </w:rPr>
        <w:t>Escalabilidad y Replicabilidad del Modelo a Otras Regiones Áridas</w:t>
      </w:r>
      <w:r w:rsidRPr="001C44D6">
        <w:rPr>
          <w:rFonts w:cstheme="minorHAnsi"/>
          <w:i/>
          <w:iCs/>
          <w:sz w:val="24"/>
          <w:szCs w:val="24"/>
          <w:lang w:eastAsia="es-MX"/>
        </w:rPr>
        <w:br/>
      </w:r>
      <w:r w:rsidRPr="001C44D6">
        <w:rPr>
          <w:rFonts w:cstheme="minorHAnsi"/>
          <w:sz w:val="24"/>
          <w:szCs w:val="24"/>
          <w:lang w:eastAsia="es-MX"/>
        </w:rPr>
        <w:t>Estudiar las condiciones y adaptaciones necesarias para replicar y escalar el modelo en otras zonas con características climáticas y socioeconómicas similares, asegurando la sostenibilidad y pertinencia local.</w:t>
      </w:r>
    </w:p>
    <w:p w14:paraId="73D1190E" w14:textId="77777777" w:rsidR="00AF74BB" w:rsidRPr="001C44D6" w:rsidRDefault="00AF74BB" w:rsidP="001C44D6">
      <w:pPr>
        <w:spacing w:after="0" w:line="240" w:lineRule="auto"/>
        <w:jc w:val="both"/>
        <w:rPr>
          <w:rFonts w:cstheme="minorHAnsi"/>
          <w:sz w:val="24"/>
          <w:szCs w:val="24"/>
          <w:lang w:eastAsia="es-MX"/>
        </w:rPr>
      </w:pPr>
    </w:p>
    <w:p w14:paraId="00D99C6B" w14:textId="58B19088" w:rsidR="00C63777" w:rsidRDefault="00C63777" w:rsidP="005B5CE5">
      <w:pPr>
        <w:spacing w:after="0" w:line="240" w:lineRule="auto"/>
        <w:jc w:val="center"/>
        <w:rPr>
          <w:rFonts w:cstheme="minorHAnsi"/>
          <w:b/>
          <w:bCs/>
          <w:sz w:val="24"/>
          <w:szCs w:val="24"/>
          <w:lang w:eastAsia="es-MX"/>
        </w:rPr>
      </w:pPr>
      <w:r w:rsidRPr="001C44D6">
        <w:rPr>
          <w:rFonts w:cstheme="minorHAnsi"/>
          <w:b/>
          <w:bCs/>
          <w:sz w:val="24"/>
          <w:szCs w:val="24"/>
          <w:lang w:eastAsia="es-MX"/>
        </w:rPr>
        <w:t>Referencias</w:t>
      </w:r>
    </w:p>
    <w:p w14:paraId="029AA88B" w14:textId="77777777" w:rsidR="005B5CE5" w:rsidRPr="001C44D6" w:rsidRDefault="005B5CE5" w:rsidP="005B5CE5">
      <w:pPr>
        <w:spacing w:after="0" w:line="240" w:lineRule="auto"/>
        <w:jc w:val="center"/>
        <w:rPr>
          <w:rFonts w:cstheme="minorHAnsi"/>
          <w:b/>
          <w:bCs/>
          <w:sz w:val="24"/>
          <w:szCs w:val="24"/>
          <w:lang w:eastAsia="es-MX"/>
        </w:rPr>
      </w:pPr>
    </w:p>
    <w:p w14:paraId="4C323E41" w14:textId="77777777" w:rsidR="00E30629" w:rsidRPr="001C44D6" w:rsidRDefault="00E30629" w:rsidP="005B5CE5">
      <w:pPr>
        <w:spacing w:after="0" w:line="240" w:lineRule="auto"/>
        <w:ind w:left="567" w:hanging="567"/>
        <w:jc w:val="both"/>
        <w:rPr>
          <w:rFonts w:cstheme="minorHAnsi"/>
          <w:sz w:val="24"/>
          <w:szCs w:val="24"/>
        </w:rPr>
      </w:pPr>
      <w:r w:rsidRPr="001C44D6">
        <w:rPr>
          <w:rFonts w:cstheme="minorHAnsi"/>
          <w:sz w:val="24"/>
          <w:szCs w:val="24"/>
        </w:rPr>
        <w:t>Aguilar Sánchez, D., &amp; Sánchez Salazar, M. T. (2022). La organización territorial de la producción de nopal verdura en Tlalnepantla, Morelos. </w:t>
      </w:r>
      <w:r w:rsidRPr="001C44D6">
        <w:rPr>
          <w:rFonts w:cstheme="minorHAnsi"/>
          <w:i/>
          <w:iCs/>
          <w:sz w:val="24"/>
          <w:szCs w:val="24"/>
        </w:rPr>
        <w:t>Investigaciones Geográficas</w:t>
      </w:r>
      <w:r w:rsidRPr="001C44D6">
        <w:rPr>
          <w:rFonts w:cstheme="minorHAnsi"/>
          <w:sz w:val="24"/>
          <w:szCs w:val="24"/>
        </w:rPr>
        <w:t>, (108).</w:t>
      </w:r>
    </w:p>
    <w:p w14:paraId="2FF15491" w14:textId="77777777" w:rsidR="00E30629" w:rsidRPr="001C44D6" w:rsidRDefault="00E30629" w:rsidP="005B5CE5">
      <w:pPr>
        <w:spacing w:after="0" w:line="240" w:lineRule="auto"/>
        <w:ind w:left="567" w:hanging="567"/>
        <w:jc w:val="both"/>
        <w:rPr>
          <w:rFonts w:cstheme="minorHAnsi"/>
          <w:color w:val="222222"/>
          <w:sz w:val="24"/>
          <w:szCs w:val="24"/>
          <w:shd w:val="clear" w:color="auto" w:fill="FFFFFF"/>
        </w:rPr>
      </w:pPr>
      <w:r w:rsidRPr="001C44D6">
        <w:rPr>
          <w:rFonts w:cstheme="minorHAnsi"/>
          <w:color w:val="222222"/>
          <w:sz w:val="24"/>
          <w:szCs w:val="24"/>
          <w:shd w:val="clear" w:color="auto" w:fill="FFFFFF"/>
        </w:rPr>
        <w:t>Bonilla, B. E. H., Reynoso, A. M. R., Cortés, V. R., Trujillo, S. J. S., &amp; Hernández, M. D. (2020). Análisis económico de productores y comercializadores de nopal en el Valle de Teotihuacán. </w:t>
      </w:r>
      <w:r w:rsidRPr="001C44D6">
        <w:rPr>
          <w:rFonts w:cstheme="minorHAnsi"/>
          <w:i/>
          <w:iCs/>
          <w:color w:val="222222"/>
          <w:sz w:val="24"/>
          <w:szCs w:val="24"/>
          <w:shd w:val="clear" w:color="auto" w:fill="FFFFFF"/>
        </w:rPr>
        <w:t>RICEA Revista Iberoamericana de Contaduría, Economía y Administración, 9</w:t>
      </w:r>
      <w:r w:rsidRPr="001C44D6">
        <w:rPr>
          <w:rFonts w:cstheme="minorHAnsi"/>
          <w:color w:val="222222"/>
          <w:sz w:val="24"/>
          <w:szCs w:val="24"/>
          <w:shd w:val="clear" w:color="auto" w:fill="FFFFFF"/>
        </w:rPr>
        <w:t>(17), 72-108.</w:t>
      </w:r>
    </w:p>
    <w:p w14:paraId="4E2C7EDD" w14:textId="77777777" w:rsidR="00601619" w:rsidRPr="001C44D6" w:rsidRDefault="00601619" w:rsidP="005B5CE5">
      <w:pPr>
        <w:spacing w:after="0" w:line="240" w:lineRule="auto"/>
        <w:ind w:left="567" w:hanging="567"/>
        <w:jc w:val="both"/>
        <w:rPr>
          <w:rFonts w:cstheme="minorHAnsi"/>
          <w:sz w:val="24"/>
          <w:szCs w:val="24"/>
          <w:lang w:eastAsia="es-MX"/>
        </w:rPr>
      </w:pPr>
      <w:r w:rsidRPr="001C44D6">
        <w:rPr>
          <w:rFonts w:cstheme="minorHAnsi"/>
          <w:sz w:val="24"/>
          <w:szCs w:val="24"/>
          <w:lang w:eastAsia="es-MX"/>
        </w:rPr>
        <w:t>Gaona, E. G. (2024). </w:t>
      </w:r>
      <w:proofErr w:type="spellStart"/>
      <w:r w:rsidRPr="001C44D6">
        <w:rPr>
          <w:rFonts w:cstheme="minorHAnsi"/>
          <w:i/>
          <w:iCs/>
          <w:sz w:val="24"/>
          <w:szCs w:val="24"/>
          <w:lang w:eastAsia="es-MX"/>
        </w:rPr>
        <w:t>Ecofisiología</w:t>
      </w:r>
      <w:proofErr w:type="spellEnd"/>
      <w:r w:rsidRPr="001C44D6">
        <w:rPr>
          <w:rFonts w:cstheme="minorHAnsi"/>
          <w:i/>
          <w:iCs/>
          <w:sz w:val="24"/>
          <w:szCs w:val="24"/>
          <w:lang w:eastAsia="es-MX"/>
        </w:rPr>
        <w:t xml:space="preserve"> del nopal en México</w:t>
      </w:r>
      <w:r w:rsidRPr="001C44D6">
        <w:rPr>
          <w:rFonts w:cstheme="minorHAnsi"/>
          <w:sz w:val="24"/>
          <w:szCs w:val="24"/>
          <w:lang w:eastAsia="es-MX"/>
        </w:rPr>
        <w:t>.</w:t>
      </w:r>
    </w:p>
    <w:p w14:paraId="1D885BA5" w14:textId="45BA6B33" w:rsidR="00601619" w:rsidRPr="001C44D6" w:rsidRDefault="00601619" w:rsidP="005B5CE5">
      <w:pPr>
        <w:spacing w:after="0" w:line="240" w:lineRule="auto"/>
        <w:ind w:left="567" w:hanging="567"/>
        <w:jc w:val="both"/>
        <w:rPr>
          <w:rFonts w:cstheme="minorHAnsi"/>
          <w:sz w:val="24"/>
          <w:szCs w:val="24"/>
        </w:rPr>
      </w:pPr>
      <w:r w:rsidRPr="001C44D6">
        <w:rPr>
          <w:rFonts w:cstheme="minorHAnsi"/>
          <w:sz w:val="24"/>
          <w:szCs w:val="24"/>
        </w:rPr>
        <w:t>Guardiola de León, A. J. (2018). </w:t>
      </w:r>
      <w:r w:rsidRPr="001C44D6">
        <w:rPr>
          <w:rFonts w:cstheme="minorHAnsi"/>
          <w:i/>
          <w:iCs/>
          <w:sz w:val="24"/>
          <w:szCs w:val="24"/>
        </w:rPr>
        <w:t>Extracción y caracterización de mucílago del nopal (Opuntia ficus indica (L.) Miller) de cinco cultivares, en tres estados de maduración</w:t>
      </w:r>
      <w:r w:rsidRPr="001C44D6">
        <w:rPr>
          <w:rFonts w:cstheme="minorHAnsi"/>
          <w:sz w:val="24"/>
          <w:szCs w:val="24"/>
        </w:rPr>
        <w:t xml:space="preserve"> [Doctoral </w:t>
      </w:r>
      <w:proofErr w:type="spellStart"/>
      <w:r w:rsidRPr="001C44D6">
        <w:rPr>
          <w:rFonts w:cstheme="minorHAnsi"/>
          <w:sz w:val="24"/>
          <w:szCs w:val="24"/>
        </w:rPr>
        <w:t>dissertation</w:t>
      </w:r>
      <w:proofErr w:type="spellEnd"/>
      <w:r w:rsidRPr="001C44D6">
        <w:rPr>
          <w:rFonts w:cstheme="minorHAnsi"/>
          <w:sz w:val="24"/>
          <w:szCs w:val="24"/>
        </w:rPr>
        <w:t>, Universidad Autónoma de Nuevo León]. </w:t>
      </w:r>
      <w:hyperlink r:id="rId15" w:tgtFrame="_blank" w:history="1">
        <w:r w:rsidRPr="001C44D6">
          <w:rPr>
            <w:rStyle w:val="Hipervnculo"/>
            <w:rFonts w:cstheme="minorHAnsi"/>
            <w:sz w:val="24"/>
            <w:szCs w:val="24"/>
          </w:rPr>
          <w:t>http://eprints.uanl.mx/18573/1/1080289242.pdf</w:t>
        </w:r>
      </w:hyperlink>
      <w:r w:rsidRPr="001C44D6">
        <w:rPr>
          <w:rFonts w:cstheme="minorHAnsi"/>
          <w:sz w:val="24"/>
          <w:szCs w:val="24"/>
        </w:rPr>
        <w:t xml:space="preserve">. </w:t>
      </w:r>
    </w:p>
    <w:p w14:paraId="600E0836" w14:textId="77777777" w:rsidR="00D8599F" w:rsidRPr="001C44D6" w:rsidRDefault="00D8599F" w:rsidP="005B5CE5">
      <w:pPr>
        <w:spacing w:after="0" w:line="240" w:lineRule="auto"/>
        <w:ind w:left="567" w:hanging="567"/>
        <w:jc w:val="both"/>
        <w:rPr>
          <w:rFonts w:cstheme="minorHAnsi"/>
          <w:sz w:val="24"/>
          <w:szCs w:val="24"/>
        </w:rPr>
      </w:pPr>
      <w:r w:rsidRPr="001C44D6">
        <w:rPr>
          <w:rFonts w:cstheme="minorHAnsi"/>
          <w:sz w:val="24"/>
          <w:szCs w:val="24"/>
        </w:rPr>
        <w:t>Instituto Politécnico Nacional. (2015). </w:t>
      </w:r>
      <w:r w:rsidRPr="001C44D6">
        <w:rPr>
          <w:rFonts w:cstheme="minorHAnsi"/>
          <w:i/>
          <w:iCs/>
          <w:sz w:val="24"/>
          <w:szCs w:val="24"/>
        </w:rPr>
        <w:t>Estudio de factibilidad económica y tecnológica para el desarrollo de subproductos agroindustriales derivados del nopal en la delegación Milpa Alta</w:t>
      </w:r>
      <w:r w:rsidRPr="001C44D6">
        <w:rPr>
          <w:rFonts w:cstheme="minorHAnsi"/>
          <w:sz w:val="24"/>
          <w:szCs w:val="24"/>
        </w:rPr>
        <w:t>. Proyecto ICYT-IPN PICSO 12-055.</w:t>
      </w:r>
    </w:p>
    <w:p w14:paraId="53745C2F" w14:textId="10BE31DB" w:rsidR="001A27E0" w:rsidRPr="001C44D6" w:rsidRDefault="001A27E0" w:rsidP="005B5CE5">
      <w:pPr>
        <w:spacing w:after="0" w:line="240" w:lineRule="auto"/>
        <w:ind w:left="567" w:hanging="567"/>
        <w:jc w:val="both"/>
        <w:rPr>
          <w:rFonts w:cstheme="minorHAnsi"/>
          <w:sz w:val="24"/>
          <w:szCs w:val="24"/>
          <w:lang w:eastAsia="es-MX"/>
        </w:rPr>
      </w:pPr>
      <w:r w:rsidRPr="001C44D6">
        <w:rPr>
          <w:rFonts w:cstheme="minorHAnsi"/>
          <w:sz w:val="24"/>
          <w:szCs w:val="24"/>
          <w:lang w:eastAsia="es-MX"/>
        </w:rPr>
        <w:t>Instituto Nacional de Estadística y Geografía (INEGI). (2016). </w:t>
      </w:r>
      <w:r w:rsidRPr="001C44D6">
        <w:rPr>
          <w:rFonts w:cstheme="minorHAnsi"/>
          <w:i/>
          <w:iCs/>
          <w:sz w:val="24"/>
          <w:szCs w:val="24"/>
          <w:lang w:eastAsia="es-MX"/>
        </w:rPr>
        <w:t>Características</w:t>
      </w:r>
      <w:r w:rsidR="00FF52DC" w:rsidRPr="001C44D6">
        <w:rPr>
          <w:rFonts w:cstheme="minorHAnsi"/>
          <w:i/>
          <w:iCs/>
          <w:sz w:val="24"/>
          <w:szCs w:val="24"/>
          <w:lang w:eastAsia="es-MX"/>
        </w:rPr>
        <w:t xml:space="preserve"> </w:t>
      </w:r>
      <w:r w:rsidRPr="001C44D6">
        <w:rPr>
          <w:rFonts w:cstheme="minorHAnsi"/>
          <w:i/>
          <w:iCs/>
          <w:sz w:val="24"/>
          <w:szCs w:val="24"/>
          <w:lang w:eastAsia="es-MX"/>
        </w:rPr>
        <w:t>principales del cultivo de nopal en México</w:t>
      </w:r>
      <w:r w:rsidRPr="001C44D6">
        <w:rPr>
          <w:rFonts w:cstheme="minorHAnsi"/>
          <w:sz w:val="24"/>
          <w:szCs w:val="24"/>
          <w:lang w:eastAsia="es-MX"/>
        </w:rPr>
        <w:t>. </w:t>
      </w:r>
      <w:hyperlink r:id="rId16" w:tgtFrame="_blank" w:history="1">
        <w:r w:rsidRPr="001C44D6">
          <w:rPr>
            <w:rStyle w:val="Hipervnculo"/>
            <w:rFonts w:cstheme="minorHAnsi"/>
            <w:sz w:val="24"/>
            <w:szCs w:val="24"/>
            <w:lang w:eastAsia="es-MX"/>
          </w:rPr>
          <w:t>https://www.inegi.org.mx/contenido/productos/prod_serv/contenidos/espanol/bvinegi/productos/censos/agropecuario/2007/agricola/nopal_df/CulnopDF.pdf</w:t>
        </w:r>
      </w:hyperlink>
      <w:r w:rsidRPr="001C44D6">
        <w:rPr>
          <w:rFonts w:cstheme="minorHAnsi"/>
          <w:sz w:val="24"/>
          <w:szCs w:val="24"/>
          <w:lang w:eastAsia="es-MX"/>
        </w:rPr>
        <w:t xml:space="preserve">. </w:t>
      </w:r>
    </w:p>
    <w:p w14:paraId="64BFDA08" w14:textId="77777777" w:rsidR="00F65BAD" w:rsidRPr="001C44D6" w:rsidRDefault="00F65BAD" w:rsidP="005B5CE5">
      <w:pPr>
        <w:spacing w:after="0" w:line="240" w:lineRule="auto"/>
        <w:ind w:left="567" w:hanging="567"/>
        <w:jc w:val="both"/>
        <w:rPr>
          <w:rFonts w:cstheme="minorHAnsi"/>
          <w:sz w:val="24"/>
          <w:szCs w:val="24"/>
        </w:rPr>
      </w:pPr>
      <w:r w:rsidRPr="001C44D6">
        <w:rPr>
          <w:rFonts w:cstheme="minorHAnsi"/>
          <w:sz w:val="24"/>
          <w:szCs w:val="24"/>
        </w:rPr>
        <w:t>López Flores, M. M. (2021). </w:t>
      </w:r>
      <w:r w:rsidRPr="001C44D6">
        <w:rPr>
          <w:rFonts w:cstheme="minorHAnsi"/>
          <w:i/>
          <w:iCs/>
          <w:sz w:val="24"/>
          <w:szCs w:val="24"/>
        </w:rPr>
        <w:t>Modelo de desarrollo para la industrialización y comercialización de nopal verdura en Milpa Alta, CDMX</w:t>
      </w:r>
      <w:r w:rsidRPr="001C44D6">
        <w:rPr>
          <w:rFonts w:cstheme="minorHAnsi"/>
          <w:sz w:val="24"/>
          <w:szCs w:val="24"/>
        </w:rPr>
        <w:t> [Tesis de maestría, Colegio de Postgraduados].</w:t>
      </w:r>
    </w:p>
    <w:p w14:paraId="5ED77E2A" w14:textId="77777777" w:rsidR="00E46F73" w:rsidRPr="001C44D6" w:rsidRDefault="00E46F73" w:rsidP="005B5CE5">
      <w:pPr>
        <w:spacing w:after="0" w:line="240" w:lineRule="auto"/>
        <w:ind w:left="567" w:hanging="567"/>
        <w:jc w:val="both"/>
        <w:rPr>
          <w:rFonts w:cstheme="minorHAnsi"/>
          <w:sz w:val="24"/>
          <w:szCs w:val="24"/>
        </w:rPr>
      </w:pPr>
      <w:r w:rsidRPr="001C44D6">
        <w:rPr>
          <w:rFonts w:cstheme="minorHAnsi"/>
          <w:sz w:val="24"/>
          <w:szCs w:val="24"/>
        </w:rPr>
        <w:t>Osorio-Córdoba, J. (2011). </w:t>
      </w:r>
      <w:r w:rsidRPr="001C44D6">
        <w:rPr>
          <w:rFonts w:cstheme="minorHAnsi"/>
          <w:i/>
          <w:iCs/>
          <w:sz w:val="24"/>
          <w:szCs w:val="24"/>
        </w:rPr>
        <w:t>Conservación de nopal verdura 'Milpa Alta' (Opuntia ficus indica Mill.) desespinado en envases con atmósfera modificada</w:t>
      </w:r>
      <w:r w:rsidRPr="001C44D6">
        <w:rPr>
          <w:rFonts w:cstheme="minorHAnsi"/>
          <w:sz w:val="24"/>
          <w:szCs w:val="24"/>
        </w:rPr>
        <w:t> [Tesis de maestría, Universidad Autónoma].</w:t>
      </w:r>
    </w:p>
    <w:p w14:paraId="10DE8861" w14:textId="77777777" w:rsidR="00671336" w:rsidRPr="001C44D6" w:rsidRDefault="00671336" w:rsidP="005B5CE5">
      <w:pPr>
        <w:spacing w:after="0" w:line="240" w:lineRule="auto"/>
        <w:ind w:left="567" w:hanging="567"/>
        <w:jc w:val="both"/>
        <w:rPr>
          <w:rFonts w:cstheme="minorHAnsi"/>
          <w:sz w:val="24"/>
          <w:szCs w:val="24"/>
          <w:lang w:eastAsia="es-MX"/>
        </w:rPr>
      </w:pPr>
      <w:r w:rsidRPr="001C44D6">
        <w:rPr>
          <w:rFonts w:cstheme="minorHAnsi"/>
          <w:sz w:val="24"/>
          <w:szCs w:val="24"/>
          <w:lang w:eastAsia="es-MX"/>
        </w:rPr>
        <w:t>Pérez, M. C. (2023). </w:t>
      </w:r>
      <w:r w:rsidRPr="001C44D6">
        <w:rPr>
          <w:rFonts w:cstheme="minorHAnsi"/>
          <w:i/>
          <w:iCs/>
          <w:sz w:val="24"/>
          <w:szCs w:val="24"/>
          <w:lang w:eastAsia="es-MX"/>
        </w:rPr>
        <w:t>Ecología, cultivo y usos del nopal</w:t>
      </w:r>
      <w:r w:rsidRPr="001C44D6">
        <w:rPr>
          <w:rFonts w:cstheme="minorHAnsi"/>
          <w:sz w:val="24"/>
          <w:szCs w:val="24"/>
          <w:lang w:eastAsia="es-MX"/>
        </w:rPr>
        <w:t>. FAO.</w:t>
      </w:r>
    </w:p>
    <w:p w14:paraId="0FC7243F" w14:textId="77777777" w:rsidR="00B469FA" w:rsidRPr="001C44D6" w:rsidRDefault="00B469FA" w:rsidP="005B5CE5">
      <w:pPr>
        <w:spacing w:after="0" w:line="240" w:lineRule="auto"/>
        <w:ind w:left="567" w:hanging="567"/>
        <w:jc w:val="both"/>
        <w:rPr>
          <w:rFonts w:cstheme="minorHAnsi"/>
          <w:sz w:val="24"/>
          <w:szCs w:val="24"/>
          <w:lang w:eastAsia="es-MX"/>
        </w:rPr>
      </w:pPr>
      <w:r w:rsidRPr="001C44D6">
        <w:rPr>
          <w:rFonts w:cstheme="minorHAnsi"/>
          <w:sz w:val="24"/>
          <w:szCs w:val="24"/>
          <w:lang w:eastAsia="es-MX"/>
        </w:rPr>
        <w:t>Reyes-Agüero, J. A., et al. (2022). Caracterización del sistema de producción de nopal. </w:t>
      </w:r>
      <w:r w:rsidRPr="001C44D6">
        <w:rPr>
          <w:rFonts w:cstheme="minorHAnsi"/>
          <w:i/>
          <w:iCs/>
          <w:sz w:val="24"/>
          <w:szCs w:val="24"/>
          <w:lang w:eastAsia="es-MX"/>
        </w:rPr>
        <w:t>Agroecología Mexicana</w:t>
      </w:r>
      <w:r w:rsidRPr="001C44D6">
        <w:rPr>
          <w:rFonts w:cstheme="minorHAnsi"/>
          <w:sz w:val="24"/>
          <w:szCs w:val="24"/>
          <w:lang w:eastAsia="es-MX"/>
        </w:rPr>
        <w:t>.</w:t>
      </w:r>
    </w:p>
    <w:p w14:paraId="0AC70C0B" w14:textId="77777777" w:rsidR="003207D7" w:rsidRPr="001C44D6" w:rsidRDefault="003207D7" w:rsidP="005B5CE5">
      <w:pPr>
        <w:spacing w:after="0" w:line="240" w:lineRule="auto"/>
        <w:ind w:left="567" w:hanging="567"/>
        <w:jc w:val="both"/>
        <w:rPr>
          <w:rFonts w:cstheme="minorHAnsi"/>
          <w:sz w:val="24"/>
          <w:szCs w:val="24"/>
        </w:rPr>
      </w:pPr>
      <w:r w:rsidRPr="001C44D6">
        <w:rPr>
          <w:rFonts w:cstheme="minorHAnsi"/>
          <w:sz w:val="24"/>
          <w:szCs w:val="24"/>
        </w:rPr>
        <w:t>Sáenz, C., et al. (2022). Aplicaciones en el procesamiento del nopal y derivados. </w:t>
      </w:r>
      <w:r w:rsidRPr="001C44D6">
        <w:rPr>
          <w:rFonts w:cstheme="minorHAnsi"/>
          <w:i/>
          <w:iCs/>
          <w:sz w:val="24"/>
          <w:szCs w:val="24"/>
        </w:rPr>
        <w:t>Revista Mexicana de Ingeniería Ambiental, 8</w:t>
      </w:r>
      <w:r w:rsidRPr="001C44D6">
        <w:rPr>
          <w:rFonts w:cstheme="minorHAnsi"/>
          <w:sz w:val="24"/>
          <w:szCs w:val="24"/>
        </w:rPr>
        <w:t>(1), 1-15.</w:t>
      </w:r>
    </w:p>
    <w:p w14:paraId="3304466F" w14:textId="77777777" w:rsidR="003207D7" w:rsidRDefault="003207D7" w:rsidP="005B5CE5">
      <w:pPr>
        <w:spacing w:after="0" w:line="240" w:lineRule="auto"/>
        <w:ind w:left="567" w:hanging="567"/>
        <w:jc w:val="both"/>
        <w:rPr>
          <w:rFonts w:cstheme="minorHAnsi"/>
          <w:sz w:val="24"/>
          <w:szCs w:val="24"/>
          <w:lang w:eastAsia="es-MX"/>
        </w:rPr>
      </w:pPr>
      <w:r w:rsidRPr="001C44D6">
        <w:rPr>
          <w:rFonts w:cstheme="minorHAnsi"/>
          <w:sz w:val="24"/>
          <w:szCs w:val="24"/>
          <w:lang w:eastAsia="es-MX"/>
        </w:rPr>
        <w:t>Sandoval-Trujillo, S. J., Sánchez-Vázquez, E. P., &amp; Sáenz, C. (2019). Aplicaciones en el procesamiento del nopal y derivados. </w:t>
      </w:r>
      <w:r w:rsidRPr="001C44D6">
        <w:rPr>
          <w:rFonts w:cstheme="minorHAnsi"/>
          <w:i/>
          <w:iCs/>
          <w:sz w:val="24"/>
          <w:szCs w:val="24"/>
          <w:lang w:eastAsia="es-MX"/>
        </w:rPr>
        <w:t>Revista Mexicana de Ingeniería Ambiental, 8</w:t>
      </w:r>
      <w:r w:rsidRPr="001C44D6">
        <w:rPr>
          <w:rFonts w:cstheme="minorHAnsi"/>
          <w:sz w:val="24"/>
          <w:szCs w:val="24"/>
          <w:lang w:eastAsia="es-MX"/>
        </w:rPr>
        <w:t>(1), 1-15.</w:t>
      </w:r>
    </w:p>
    <w:p w14:paraId="318E1FC3" w14:textId="77777777" w:rsidR="005B5CE5" w:rsidRDefault="005B5CE5" w:rsidP="005B5CE5">
      <w:pPr>
        <w:spacing w:after="0" w:line="240" w:lineRule="auto"/>
        <w:ind w:left="567" w:hanging="567"/>
        <w:jc w:val="both"/>
        <w:rPr>
          <w:rFonts w:cstheme="minorHAnsi"/>
          <w:sz w:val="24"/>
          <w:szCs w:val="24"/>
          <w:lang w:eastAsia="es-MX"/>
        </w:rPr>
      </w:pPr>
    </w:p>
    <w:p w14:paraId="2F7ABB8A" w14:textId="77777777" w:rsidR="005B5CE5" w:rsidRDefault="005B5CE5" w:rsidP="005B5CE5">
      <w:pPr>
        <w:spacing w:after="0" w:line="240" w:lineRule="auto"/>
        <w:ind w:left="567" w:hanging="567"/>
        <w:jc w:val="both"/>
        <w:rPr>
          <w:rFonts w:cstheme="minorHAnsi"/>
          <w:sz w:val="24"/>
          <w:szCs w:val="24"/>
          <w:lang w:eastAsia="es-MX"/>
        </w:rPr>
      </w:pPr>
    </w:p>
    <w:p w14:paraId="555AE838" w14:textId="77777777" w:rsidR="005B5CE5" w:rsidRPr="001C44D6" w:rsidRDefault="005B5CE5" w:rsidP="005B5CE5">
      <w:pPr>
        <w:spacing w:after="0" w:line="240" w:lineRule="auto"/>
        <w:ind w:left="567" w:hanging="567"/>
        <w:jc w:val="both"/>
        <w:rPr>
          <w:rFonts w:cstheme="minorHAnsi"/>
          <w:sz w:val="24"/>
          <w:szCs w:val="24"/>
          <w:lang w:eastAsia="es-MX"/>
        </w:rPr>
      </w:pPr>
    </w:p>
    <w:p w14:paraId="17515EB5" w14:textId="77777777" w:rsidR="00E177D8" w:rsidRPr="001C44D6" w:rsidRDefault="00E177D8" w:rsidP="005B5CE5">
      <w:pPr>
        <w:spacing w:after="0" w:line="240" w:lineRule="auto"/>
        <w:ind w:left="567" w:hanging="567"/>
        <w:jc w:val="both"/>
        <w:rPr>
          <w:rFonts w:cstheme="minorHAnsi"/>
          <w:sz w:val="24"/>
          <w:szCs w:val="24"/>
          <w:lang w:eastAsia="es-MX"/>
        </w:rPr>
      </w:pPr>
      <w:r w:rsidRPr="001C44D6">
        <w:rPr>
          <w:rFonts w:cstheme="minorHAnsi"/>
          <w:sz w:val="24"/>
          <w:szCs w:val="24"/>
          <w:lang w:eastAsia="es-MX"/>
        </w:rPr>
        <w:t>Sánchez, D. F. (2023). </w:t>
      </w:r>
      <w:r w:rsidRPr="001C44D6">
        <w:rPr>
          <w:rFonts w:cstheme="minorHAnsi"/>
          <w:i/>
          <w:iCs/>
          <w:sz w:val="24"/>
          <w:szCs w:val="24"/>
          <w:lang w:eastAsia="es-MX"/>
        </w:rPr>
        <w:t>Características y retos del sistema de cultivo nopal verdura en el Estado de México</w:t>
      </w:r>
      <w:r w:rsidRPr="001C44D6">
        <w:rPr>
          <w:rFonts w:cstheme="minorHAnsi"/>
          <w:sz w:val="24"/>
          <w:szCs w:val="24"/>
          <w:lang w:eastAsia="es-MX"/>
        </w:rPr>
        <w:t>.</w:t>
      </w:r>
    </w:p>
    <w:p w14:paraId="2A439F77" w14:textId="77777777" w:rsidR="00E177D8" w:rsidRPr="001C44D6" w:rsidRDefault="00E177D8" w:rsidP="005B5CE5">
      <w:pPr>
        <w:spacing w:after="0" w:line="240" w:lineRule="auto"/>
        <w:ind w:left="567" w:hanging="567"/>
        <w:jc w:val="both"/>
        <w:rPr>
          <w:rFonts w:cstheme="minorHAnsi"/>
          <w:sz w:val="24"/>
          <w:szCs w:val="24"/>
          <w:lang w:eastAsia="es-MX"/>
        </w:rPr>
      </w:pPr>
      <w:r w:rsidRPr="001C44D6">
        <w:rPr>
          <w:rFonts w:cstheme="minorHAnsi"/>
          <w:sz w:val="24"/>
          <w:szCs w:val="24"/>
          <w:lang w:eastAsia="es-MX"/>
        </w:rPr>
        <w:t>Santa Cruz Acatlán, N. (2022). </w:t>
      </w:r>
      <w:r w:rsidRPr="001C44D6">
        <w:rPr>
          <w:rFonts w:cstheme="minorHAnsi"/>
          <w:i/>
          <w:iCs/>
          <w:sz w:val="24"/>
          <w:szCs w:val="24"/>
          <w:lang w:eastAsia="es-MX"/>
        </w:rPr>
        <w:t>La producción de nopal en la Delegación Milpa Alta en el periodo</w:t>
      </w:r>
      <w:r w:rsidRPr="001C44D6">
        <w:rPr>
          <w:rFonts w:cstheme="minorHAnsi"/>
          <w:sz w:val="24"/>
          <w:szCs w:val="24"/>
          <w:lang w:eastAsia="es-MX"/>
        </w:rPr>
        <w:t xml:space="preserve"> [Doctoral </w:t>
      </w:r>
      <w:proofErr w:type="spellStart"/>
      <w:r w:rsidRPr="001C44D6">
        <w:rPr>
          <w:rFonts w:cstheme="minorHAnsi"/>
          <w:sz w:val="24"/>
          <w:szCs w:val="24"/>
          <w:lang w:eastAsia="es-MX"/>
        </w:rPr>
        <w:t>dissertation</w:t>
      </w:r>
      <w:proofErr w:type="spellEnd"/>
      <w:r w:rsidRPr="001C44D6">
        <w:rPr>
          <w:rFonts w:cstheme="minorHAnsi"/>
          <w:sz w:val="24"/>
          <w:szCs w:val="24"/>
          <w:lang w:eastAsia="es-MX"/>
        </w:rPr>
        <w:t>, Universidad Nacional Autónoma de México].</w:t>
      </w:r>
    </w:p>
    <w:p w14:paraId="4024AA75" w14:textId="011CABE9" w:rsidR="00A3723F" w:rsidRPr="001C44D6" w:rsidRDefault="00214546" w:rsidP="005B5CE5">
      <w:pPr>
        <w:spacing w:after="0" w:line="240" w:lineRule="auto"/>
        <w:ind w:left="567" w:hanging="567"/>
        <w:jc w:val="both"/>
        <w:rPr>
          <w:rFonts w:cstheme="minorHAnsi"/>
          <w:sz w:val="24"/>
          <w:szCs w:val="24"/>
        </w:rPr>
      </w:pPr>
      <w:r w:rsidRPr="001C44D6">
        <w:rPr>
          <w:rFonts w:cstheme="minorHAnsi"/>
          <w:sz w:val="24"/>
          <w:szCs w:val="24"/>
        </w:rPr>
        <w:t xml:space="preserve">Zárate-Martínez, W., Victoriano, M. F., Alcalá-Rico, J. S. G. J., Hernández-Hernández, A., Méndez-Argüello, B., &amp; Arispe-Vázquez, J. L. (2025). Caracterización del sistema de producción de nopal (Opuntia </w:t>
      </w:r>
      <w:proofErr w:type="spellStart"/>
      <w:r w:rsidRPr="001C44D6">
        <w:rPr>
          <w:rFonts w:cstheme="minorHAnsi"/>
          <w:sz w:val="24"/>
          <w:szCs w:val="24"/>
        </w:rPr>
        <w:t>spp</w:t>
      </w:r>
      <w:proofErr w:type="spellEnd"/>
      <w:r w:rsidRPr="001C44D6">
        <w:rPr>
          <w:rFonts w:cstheme="minorHAnsi"/>
          <w:sz w:val="24"/>
          <w:szCs w:val="24"/>
        </w:rPr>
        <w:t>.) en la Huasteca de Tamaulipas, México. </w:t>
      </w:r>
      <w:r w:rsidRPr="001C44D6">
        <w:rPr>
          <w:rFonts w:cstheme="minorHAnsi"/>
          <w:i/>
          <w:iCs/>
          <w:sz w:val="24"/>
          <w:szCs w:val="24"/>
        </w:rPr>
        <w:t>Agronomía Mesoamericana, 36</w:t>
      </w:r>
      <w:r w:rsidRPr="001C44D6">
        <w:rPr>
          <w:rFonts w:cstheme="minorHAnsi"/>
          <w:sz w:val="24"/>
          <w:szCs w:val="24"/>
        </w:rPr>
        <w:t>(1).</w:t>
      </w:r>
    </w:p>
    <w:p w14:paraId="3EB617C4" w14:textId="77777777" w:rsidR="00214546" w:rsidRPr="001C44D6" w:rsidRDefault="00214546" w:rsidP="005B5CE5">
      <w:pPr>
        <w:spacing w:after="0" w:line="240" w:lineRule="auto"/>
        <w:ind w:left="567" w:hanging="567"/>
        <w:jc w:val="both"/>
        <w:rPr>
          <w:rFonts w:cstheme="minorHAnsi"/>
          <w:sz w:val="24"/>
          <w:szCs w:val="24"/>
        </w:rPr>
      </w:pPr>
    </w:p>
    <w:p w14:paraId="313F11C3" w14:textId="77777777" w:rsidR="00CB0237" w:rsidRPr="001C44D6" w:rsidRDefault="00CB0237" w:rsidP="001C44D6">
      <w:pPr>
        <w:spacing w:after="0" w:line="240" w:lineRule="auto"/>
        <w:jc w:val="both"/>
        <w:rPr>
          <w:rFonts w:cstheme="minorHAnsi"/>
          <w:sz w:val="24"/>
          <w:szCs w:val="24"/>
        </w:rPr>
      </w:pPr>
    </w:p>
    <w:sectPr w:rsidR="00CB0237" w:rsidRPr="001C44D6" w:rsidSect="001C44D6">
      <w:headerReference w:type="default" r:id="rId17"/>
      <w:footerReference w:type="default" r:id="rId18"/>
      <w:pgSz w:w="12240" w:h="15840"/>
      <w:pgMar w:top="1417" w:right="104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FF878" w14:textId="77777777" w:rsidR="006A6AC0" w:rsidRDefault="006A6AC0" w:rsidP="00BF21B8">
      <w:pPr>
        <w:spacing w:after="0" w:line="240" w:lineRule="auto"/>
      </w:pPr>
      <w:r>
        <w:separator/>
      </w:r>
    </w:p>
  </w:endnote>
  <w:endnote w:type="continuationSeparator" w:id="0">
    <w:p w14:paraId="114E8AEE" w14:textId="77777777" w:rsidR="006A6AC0" w:rsidRDefault="006A6AC0" w:rsidP="00BF2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D45C" w14:textId="77777777" w:rsidR="00BF21B8" w:rsidRPr="00BF21B8" w:rsidRDefault="00BF21B8" w:rsidP="00BF21B8">
    <w:pPr>
      <w:pStyle w:val="Piedepgina"/>
    </w:pPr>
    <w:r w:rsidRPr="00BF21B8">
      <w:rPr>
        <w:b/>
      </w:rPr>
      <w:t xml:space="preserve">             Vol. 12, Núm. 24                  Julio – </w:t>
    </w:r>
    <w:proofErr w:type="gramStart"/>
    <w:r w:rsidRPr="00BF21B8">
      <w:rPr>
        <w:b/>
      </w:rPr>
      <w:t>Diciembre</w:t>
    </w:r>
    <w:proofErr w:type="gramEnd"/>
    <w:r w:rsidRPr="00BF21B8">
      <w:rPr>
        <w:b/>
      </w:rPr>
      <w:t xml:space="preserve"> 2025                        ISSN: 2448 – 6493</w:t>
    </w:r>
  </w:p>
  <w:p w14:paraId="4479EC26" w14:textId="77777777" w:rsidR="00BF21B8" w:rsidRDefault="00BF21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7A115" w14:textId="77777777" w:rsidR="006A6AC0" w:rsidRDefault="006A6AC0" w:rsidP="00BF21B8">
      <w:pPr>
        <w:spacing w:after="0" w:line="240" w:lineRule="auto"/>
      </w:pPr>
      <w:r>
        <w:separator/>
      </w:r>
    </w:p>
  </w:footnote>
  <w:footnote w:type="continuationSeparator" w:id="0">
    <w:p w14:paraId="21C578D3" w14:textId="77777777" w:rsidR="006A6AC0" w:rsidRDefault="006A6AC0" w:rsidP="00BF2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AB7D" w14:textId="00065153" w:rsidR="00BF21B8" w:rsidRDefault="00BF21B8">
    <w:pPr>
      <w:pStyle w:val="Encabezado"/>
    </w:pPr>
    <w:r w:rsidRPr="00F052B3">
      <w:rPr>
        <w:noProof/>
      </w:rPr>
      <w:drawing>
        <wp:anchor distT="0" distB="0" distL="114300" distR="114300" simplePos="0" relativeHeight="251659264" behindDoc="1" locked="0" layoutInCell="1" allowOverlap="1" wp14:anchorId="0D6A7AC1" wp14:editId="5BE44559">
          <wp:simplePos x="0" y="0"/>
          <wp:positionH relativeFrom="page">
            <wp:posOffset>22860</wp:posOffset>
          </wp:positionH>
          <wp:positionV relativeFrom="paragraph">
            <wp:posOffset>-381635</wp:posOffset>
          </wp:positionV>
          <wp:extent cx="7686675" cy="1047750"/>
          <wp:effectExtent l="0" t="0" r="9525" b="0"/>
          <wp:wrapNone/>
          <wp:docPr id="183330900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66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07C81"/>
    <w:multiLevelType w:val="hybridMultilevel"/>
    <w:tmpl w:val="59568BD0"/>
    <w:lvl w:ilvl="0" w:tplc="4E34B29C">
      <w:start w:val="1"/>
      <w:numFmt w:val="decimal"/>
      <w:lvlText w:val="%1."/>
      <w:lvlJc w:val="left"/>
      <w:pPr>
        <w:tabs>
          <w:tab w:val="num" w:pos="720"/>
        </w:tabs>
        <w:ind w:left="720" w:hanging="360"/>
      </w:pPr>
    </w:lvl>
    <w:lvl w:ilvl="1" w:tplc="B39293C4" w:tentative="1">
      <w:start w:val="1"/>
      <w:numFmt w:val="decimal"/>
      <w:lvlText w:val="%2."/>
      <w:lvlJc w:val="left"/>
      <w:pPr>
        <w:tabs>
          <w:tab w:val="num" w:pos="1440"/>
        </w:tabs>
        <w:ind w:left="1440" w:hanging="360"/>
      </w:pPr>
    </w:lvl>
    <w:lvl w:ilvl="2" w:tplc="4E20B2C4" w:tentative="1">
      <w:start w:val="1"/>
      <w:numFmt w:val="decimal"/>
      <w:lvlText w:val="%3."/>
      <w:lvlJc w:val="left"/>
      <w:pPr>
        <w:tabs>
          <w:tab w:val="num" w:pos="2160"/>
        </w:tabs>
        <w:ind w:left="2160" w:hanging="360"/>
      </w:pPr>
    </w:lvl>
    <w:lvl w:ilvl="3" w:tplc="7FD0C8CE" w:tentative="1">
      <w:start w:val="1"/>
      <w:numFmt w:val="decimal"/>
      <w:lvlText w:val="%4."/>
      <w:lvlJc w:val="left"/>
      <w:pPr>
        <w:tabs>
          <w:tab w:val="num" w:pos="2880"/>
        </w:tabs>
        <w:ind w:left="2880" w:hanging="360"/>
      </w:pPr>
    </w:lvl>
    <w:lvl w:ilvl="4" w:tplc="02E0A0CE" w:tentative="1">
      <w:start w:val="1"/>
      <w:numFmt w:val="decimal"/>
      <w:lvlText w:val="%5."/>
      <w:lvlJc w:val="left"/>
      <w:pPr>
        <w:tabs>
          <w:tab w:val="num" w:pos="3600"/>
        </w:tabs>
        <w:ind w:left="3600" w:hanging="360"/>
      </w:pPr>
    </w:lvl>
    <w:lvl w:ilvl="5" w:tplc="7BBEAD0C" w:tentative="1">
      <w:start w:val="1"/>
      <w:numFmt w:val="decimal"/>
      <w:lvlText w:val="%6."/>
      <w:lvlJc w:val="left"/>
      <w:pPr>
        <w:tabs>
          <w:tab w:val="num" w:pos="4320"/>
        </w:tabs>
        <w:ind w:left="4320" w:hanging="360"/>
      </w:pPr>
    </w:lvl>
    <w:lvl w:ilvl="6" w:tplc="2CE82852" w:tentative="1">
      <w:start w:val="1"/>
      <w:numFmt w:val="decimal"/>
      <w:lvlText w:val="%7."/>
      <w:lvlJc w:val="left"/>
      <w:pPr>
        <w:tabs>
          <w:tab w:val="num" w:pos="5040"/>
        </w:tabs>
        <w:ind w:left="5040" w:hanging="360"/>
      </w:pPr>
    </w:lvl>
    <w:lvl w:ilvl="7" w:tplc="53B4A0EE" w:tentative="1">
      <w:start w:val="1"/>
      <w:numFmt w:val="decimal"/>
      <w:lvlText w:val="%8."/>
      <w:lvlJc w:val="left"/>
      <w:pPr>
        <w:tabs>
          <w:tab w:val="num" w:pos="5760"/>
        </w:tabs>
        <w:ind w:left="5760" w:hanging="360"/>
      </w:pPr>
    </w:lvl>
    <w:lvl w:ilvl="8" w:tplc="30E066DC" w:tentative="1">
      <w:start w:val="1"/>
      <w:numFmt w:val="decimal"/>
      <w:lvlText w:val="%9."/>
      <w:lvlJc w:val="left"/>
      <w:pPr>
        <w:tabs>
          <w:tab w:val="num" w:pos="6480"/>
        </w:tabs>
        <w:ind w:left="6480" w:hanging="360"/>
      </w:pPr>
    </w:lvl>
  </w:abstractNum>
  <w:abstractNum w:abstractNumId="1" w15:restartNumberingAfterBreak="0">
    <w:nsid w:val="20477975"/>
    <w:multiLevelType w:val="multilevel"/>
    <w:tmpl w:val="7CC03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06642C"/>
    <w:multiLevelType w:val="multilevel"/>
    <w:tmpl w:val="56626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50479D"/>
    <w:multiLevelType w:val="multilevel"/>
    <w:tmpl w:val="3860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D941F5"/>
    <w:multiLevelType w:val="multilevel"/>
    <w:tmpl w:val="0B901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463CA3"/>
    <w:multiLevelType w:val="multilevel"/>
    <w:tmpl w:val="DD64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F77CD0"/>
    <w:multiLevelType w:val="multilevel"/>
    <w:tmpl w:val="F3C0C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B25A40"/>
    <w:multiLevelType w:val="multilevel"/>
    <w:tmpl w:val="4A5AC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4245AC"/>
    <w:multiLevelType w:val="multilevel"/>
    <w:tmpl w:val="5ADC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AF2571"/>
    <w:multiLevelType w:val="hybridMultilevel"/>
    <w:tmpl w:val="2772A4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4C515D"/>
    <w:multiLevelType w:val="multilevel"/>
    <w:tmpl w:val="4DD2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AC4FC0"/>
    <w:multiLevelType w:val="multilevel"/>
    <w:tmpl w:val="632E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5D3B33"/>
    <w:multiLevelType w:val="multilevel"/>
    <w:tmpl w:val="938AA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BE3845"/>
    <w:multiLevelType w:val="multilevel"/>
    <w:tmpl w:val="D5D2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3F0E02"/>
    <w:multiLevelType w:val="multilevel"/>
    <w:tmpl w:val="05D86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D66F02"/>
    <w:multiLevelType w:val="multilevel"/>
    <w:tmpl w:val="C7A0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367247"/>
    <w:multiLevelType w:val="multilevel"/>
    <w:tmpl w:val="A6E0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5672889">
    <w:abstractNumId w:val="0"/>
  </w:num>
  <w:num w:numId="2" w16cid:durableId="1969048922">
    <w:abstractNumId w:val="1"/>
  </w:num>
  <w:num w:numId="3" w16cid:durableId="863710440">
    <w:abstractNumId w:val="7"/>
  </w:num>
  <w:num w:numId="4" w16cid:durableId="31268932">
    <w:abstractNumId w:val="14"/>
  </w:num>
  <w:num w:numId="5" w16cid:durableId="2018924790">
    <w:abstractNumId w:val="5"/>
  </w:num>
  <w:num w:numId="6" w16cid:durableId="735737209">
    <w:abstractNumId w:val="10"/>
  </w:num>
  <w:num w:numId="7" w16cid:durableId="1213345202">
    <w:abstractNumId w:val="12"/>
  </w:num>
  <w:num w:numId="8" w16cid:durableId="1713844186">
    <w:abstractNumId w:val="2"/>
  </w:num>
  <w:num w:numId="9" w16cid:durableId="1129008719">
    <w:abstractNumId w:val="6"/>
  </w:num>
  <w:num w:numId="10" w16cid:durableId="1382248627">
    <w:abstractNumId w:val="15"/>
  </w:num>
  <w:num w:numId="11" w16cid:durableId="1394278772">
    <w:abstractNumId w:val="3"/>
  </w:num>
  <w:num w:numId="12" w16cid:durableId="2062358622">
    <w:abstractNumId w:val="13"/>
  </w:num>
  <w:num w:numId="13" w16cid:durableId="1320306454">
    <w:abstractNumId w:val="8"/>
  </w:num>
  <w:num w:numId="14" w16cid:durableId="232786107">
    <w:abstractNumId w:val="11"/>
  </w:num>
  <w:num w:numId="15" w16cid:durableId="301929018">
    <w:abstractNumId w:val="4"/>
  </w:num>
  <w:num w:numId="16" w16cid:durableId="584725595">
    <w:abstractNumId w:val="16"/>
  </w:num>
  <w:num w:numId="17" w16cid:durableId="4727181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61"/>
    <w:rsid w:val="00053228"/>
    <w:rsid w:val="00054720"/>
    <w:rsid w:val="00060E96"/>
    <w:rsid w:val="00091956"/>
    <w:rsid w:val="000C26A8"/>
    <w:rsid w:val="000D552D"/>
    <w:rsid w:val="00127FE4"/>
    <w:rsid w:val="00146C82"/>
    <w:rsid w:val="001A27E0"/>
    <w:rsid w:val="001C44D6"/>
    <w:rsid w:val="002023EE"/>
    <w:rsid w:val="00214546"/>
    <w:rsid w:val="00286913"/>
    <w:rsid w:val="002937C6"/>
    <w:rsid w:val="002B7E2F"/>
    <w:rsid w:val="002C4A10"/>
    <w:rsid w:val="002D5F76"/>
    <w:rsid w:val="002D67EC"/>
    <w:rsid w:val="003207D7"/>
    <w:rsid w:val="003467A0"/>
    <w:rsid w:val="00355DF4"/>
    <w:rsid w:val="003713C6"/>
    <w:rsid w:val="003E758A"/>
    <w:rsid w:val="00403DD8"/>
    <w:rsid w:val="00405DC9"/>
    <w:rsid w:val="00426FBB"/>
    <w:rsid w:val="00444FE0"/>
    <w:rsid w:val="00454D7F"/>
    <w:rsid w:val="00492958"/>
    <w:rsid w:val="004A6AC2"/>
    <w:rsid w:val="004E4984"/>
    <w:rsid w:val="004F0DEB"/>
    <w:rsid w:val="004F3019"/>
    <w:rsid w:val="00541863"/>
    <w:rsid w:val="0056155E"/>
    <w:rsid w:val="005946C7"/>
    <w:rsid w:val="005B5CE5"/>
    <w:rsid w:val="005C3565"/>
    <w:rsid w:val="005D3650"/>
    <w:rsid w:val="005E4DEF"/>
    <w:rsid w:val="00601619"/>
    <w:rsid w:val="00615A70"/>
    <w:rsid w:val="00627B37"/>
    <w:rsid w:val="00632B78"/>
    <w:rsid w:val="00633FFA"/>
    <w:rsid w:val="0064485D"/>
    <w:rsid w:val="006478C7"/>
    <w:rsid w:val="00671336"/>
    <w:rsid w:val="006A154C"/>
    <w:rsid w:val="006A6AC0"/>
    <w:rsid w:val="007503F1"/>
    <w:rsid w:val="00760142"/>
    <w:rsid w:val="007C7B24"/>
    <w:rsid w:val="00801FA7"/>
    <w:rsid w:val="0081579B"/>
    <w:rsid w:val="0090350A"/>
    <w:rsid w:val="00907239"/>
    <w:rsid w:val="00921B54"/>
    <w:rsid w:val="009B654B"/>
    <w:rsid w:val="009C0035"/>
    <w:rsid w:val="00A30289"/>
    <w:rsid w:val="00A3723F"/>
    <w:rsid w:val="00A62D05"/>
    <w:rsid w:val="00AB3D61"/>
    <w:rsid w:val="00AC7366"/>
    <w:rsid w:val="00AE513D"/>
    <w:rsid w:val="00AF74BB"/>
    <w:rsid w:val="00B25138"/>
    <w:rsid w:val="00B34F2B"/>
    <w:rsid w:val="00B400E6"/>
    <w:rsid w:val="00B437E4"/>
    <w:rsid w:val="00B469FA"/>
    <w:rsid w:val="00B52CE3"/>
    <w:rsid w:val="00B708A9"/>
    <w:rsid w:val="00BA00A0"/>
    <w:rsid w:val="00BC6346"/>
    <w:rsid w:val="00BE730D"/>
    <w:rsid w:val="00BF21B8"/>
    <w:rsid w:val="00C165C2"/>
    <w:rsid w:val="00C375B6"/>
    <w:rsid w:val="00C43E3A"/>
    <w:rsid w:val="00C63777"/>
    <w:rsid w:val="00C65C6B"/>
    <w:rsid w:val="00C84FE2"/>
    <w:rsid w:val="00CB0237"/>
    <w:rsid w:val="00CC1220"/>
    <w:rsid w:val="00CD536B"/>
    <w:rsid w:val="00D15D8D"/>
    <w:rsid w:val="00D84DF5"/>
    <w:rsid w:val="00D8599F"/>
    <w:rsid w:val="00D94126"/>
    <w:rsid w:val="00DA1761"/>
    <w:rsid w:val="00DA5399"/>
    <w:rsid w:val="00DB357C"/>
    <w:rsid w:val="00DC7DE1"/>
    <w:rsid w:val="00E177D8"/>
    <w:rsid w:val="00E25DE0"/>
    <w:rsid w:val="00E30629"/>
    <w:rsid w:val="00E46F73"/>
    <w:rsid w:val="00E5030A"/>
    <w:rsid w:val="00F07469"/>
    <w:rsid w:val="00F13711"/>
    <w:rsid w:val="00F479CA"/>
    <w:rsid w:val="00F65BAD"/>
    <w:rsid w:val="00FA3215"/>
    <w:rsid w:val="00FB2D98"/>
    <w:rsid w:val="00FD2E1E"/>
    <w:rsid w:val="00FF52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D1A4"/>
  <w15:chartTrackingRefBased/>
  <w15:docId w15:val="{5A52C7D1-16F7-4525-A40C-A931AE5E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228"/>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26FBB"/>
    <w:rPr>
      <w:color w:val="0563C1" w:themeColor="hyperlink"/>
      <w:u w:val="single"/>
    </w:rPr>
  </w:style>
  <w:style w:type="character" w:styleId="Mencinsinresolver">
    <w:name w:val="Unresolved Mention"/>
    <w:basedOn w:val="Fuentedeprrafopredeter"/>
    <w:uiPriority w:val="99"/>
    <w:semiHidden/>
    <w:unhideWhenUsed/>
    <w:rsid w:val="00760142"/>
    <w:rPr>
      <w:color w:val="605E5C"/>
      <w:shd w:val="clear" w:color="auto" w:fill="E1DFDD"/>
    </w:rPr>
  </w:style>
  <w:style w:type="paragraph" w:customStyle="1" w:styleId="my-2">
    <w:name w:val="my-2"/>
    <w:basedOn w:val="Normal"/>
    <w:rsid w:val="003713C6"/>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Prrafodelista">
    <w:name w:val="List Paragraph"/>
    <w:basedOn w:val="Normal"/>
    <w:uiPriority w:val="34"/>
    <w:qFormat/>
    <w:rsid w:val="002C4A10"/>
    <w:pPr>
      <w:ind w:left="720"/>
      <w:contextualSpacing/>
    </w:pPr>
  </w:style>
  <w:style w:type="paragraph" w:styleId="Encabezado">
    <w:name w:val="header"/>
    <w:basedOn w:val="Normal"/>
    <w:link w:val="EncabezadoCar"/>
    <w:uiPriority w:val="99"/>
    <w:unhideWhenUsed/>
    <w:rsid w:val="00BF21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21B8"/>
  </w:style>
  <w:style w:type="paragraph" w:styleId="Piedepgina">
    <w:name w:val="footer"/>
    <w:basedOn w:val="Normal"/>
    <w:link w:val="PiedepginaCar"/>
    <w:uiPriority w:val="99"/>
    <w:unhideWhenUsed/>
    <w:rsid w:val="00BF21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2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007462">
      <w:bodyDiv w:val="1"/>
      <w:marLeft w:val="0"/>
      <w:marRight w:val="0"/>
      <w:marTop w:val="0"/>
      <w:marBottom w:val="0"/>
      <w:divBdr>
        <w:top w:val="none" w:sz="0" w:space="0" w:color="auto"/>
        <w:left w:val="none" w:sz="0" w:space="0" w:color="auto"/>
        <w:bottom w:val="none" w:sz="0" w:space="0" w:color="auto"/>
        <w:right w:val="none" w:sz="0" w:space="0" w:color="auto"/>
      </w:divBdr>
      <w:divsChild>
        <w:div w:id="2142192235">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7-0055-5304" TargetMode="External"/><Relationship Id="rId13" Type="http://schemas.openxmlformats.org/officeDocument/2006/relationships/hyperlink" Target="mailto:Manuel_rodriguez_medina_itcj@yahoo.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rlos.sv@cdjuarez.tecnm.mx" TargetMode="External"/><Relationship Id="rId12" Type="http://schemas.openxmlformats.org/officeDocument/2006/relationships/hyperlink" Target="https://orcid.org/0000-0003-3482-725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negi.org.mx/contenido/productos/prod_serv/contenidos/espanol/bvinegi/productos/censos/agropecuario/2007/agricola/nopal_df/CulnopDF.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uardo.po@cdjuarez.tecnm.mx" TargetMode="External"/><Relationship Id="rId5" Type="http://schemas.openxmlformats.org/officeDocument/2006/relationships/footnotes" Target="footnotes.xml"/><Relationship Id="rId15" Type="http://schemas.openxmlformats.org/officeDocument/2006/relationships/hyperlink" Target="http://eprints.uanl.mx/18573/1/1080289242.pdf" TargetMode="External"/><Relationship Id="rId10" Type="http://schemas.openxmlformats.org/officeDocument/2006/relationships/hyperlink" Target="https://orcid.org/0009-0008-2459-097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helet.r@cdjuarez.tecnm.mx" TargetMode="External"/><Relationship Id="rId14" Type="http://schemas.openxmlformats.org/officeDocument/2006/relationships/hyperlink" Target="https://orcid.org/0000-0002-8922-47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1483</TotalTime>
  <Pages>9</Pages>
  <Words>3565</Words>
  <Characters>19608</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Francisco Santillán Campos</cp:lastModifiedBy>
  <cp:revision>84</cp:revision>
  <dcterms:created xsi:type="dcterms:W3CDTF">2025-08-28T00:27:00Z</dcterms:created>
  <dcterms:modified xsi:type="dcterms:W3CDTF">2025-11-13T13:53:00Z</dcterms:modified>
</cp:coreProperties>
</file>