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7181" w14:textId="6F57E0AF" w:rsidR="00E512A7" w:rsidRDefault="00E512A7" w:rsidP="00785D99">
      <w:pPr>
        <w:jc w:val="center"/>
        <w:rPr>
          <w:b/>
          <w:sz w:val="28"/>
          <w:szCs w:val="28"/>
          <w:lang w:val="es-ES_tradnl"/>
        </w:rPr>
      </w:pPr>
      <w:r w:rsidRPr="00F052B3">
        <w:rPr>
          <w:noProof/>
        </w:rPr>
        <w:drawing>
          <wp:anchor distT="0" distB="0" distL="114300" distR="114300" simplePos="0" relativeHeight="251677696" behindDoc="1" locked="0" layoutInCell="1" allowOverlap="1" wp14:anchorId="546AB9A3" wp14:editId="4CA8FA12">
            <wp:simplePos x="0" y="0"/>
            <wp:positionH relativeFrom="page">
              <wp:posOffset>51435</wp:posOffset>
            </wp:positionH>
            <wp:positionV relativeFrom="paragraph">
              <wp:posOffset>-842645</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4AC9D" w14:textId="77777777" w:rsidR="008A4A84" w:rsidRPr="008A4A84" w:rsidRDefault="008A4A84" w:rsidP="008A4A84">
      <w:pPr>
        <w:spacing w:after="0" w:line="240" w:lineRule="auto"/>
        <w:jc w:val="right"/>
        <w:rPr>
          <w:rFonts w:cstheme="minorHAnsi"/>
          <w:b/>
          <w:bCs/>
          <w:i/>
          <w:iCs/>
          <w:sz w:val="24"/>
          <w:szCs w:val="24"/>
          <w:lang w:val="es-MX"/>
        </w:rPr>
      </w:pPr>
      <w:r w:rsidRPr="008A4A84">
        <w:rPr>
          <w:rFonts w:cstheme="minorHAnsi"/>
          <w:b/>
          <w:bCs/>
          <w:i/>
          <w:iCs/>
          <w:sz w:val="24"/>
          <w:szCs w:val="24"/>
          <w:lang w:val="es-MX"/>
        </w:rPr>
        <w:t>Artículos científicos</w:t>
      </w:r>
    </w:p>
    <w:p w14:paraId="4D1EB529" w14:textId="77777777" w:rsidR="008A4A84" w:rsidRPr="008A4A84" w:rsidRDefault="008A4A84" w:rsidP="008A4A84">
      <w:pPr>
        <w:spacing w:after="0" w:line="240" w:lineRule="auto"/>
        <w:jc w:val="both"/>
        <w:rPr>
          <w:rFonts w:cstheme="minorHAnsi"/>
          <w:b/>
          <w:sz w:val="24"/>
          <w:szCs w:val="24"/>
          <w:lang w:val="es-ES"/>
        </w:rPr>
      </w:pPr>
    </w:p>
    <w:p w14:paraId="21549FA8" w14:textId="16DB1F99" w:rsidR="00785D99" w:rsidRPr="00801075" w:rsidRDefault="00785D99" w:rsidP="008A4A84">
      <w:pPr>
        <w:spacing w:after="0" w:line="240" w:lineRule="auto"/>
        <w:jc w:val="both"/>
        <w:rPr>
          <w:rFonts w:cstheme="minorHAnsi"/>
          <w:b/>
          <w:sz w:val="28"/>
          <w:szCs w:val="28"/>
          <w:lang w:val="es-ES_tradnl"/>
        </w:rPr>
      </w:pPr>
      <w:r w:rsidRPr="00801075">
        <w:rPr>
          <w:rFonts w:cstheme="minorHAnsi"/>
          <w:b/>
          <w:sz w:val="28"/>
          <w:szCs w:val="28"/>
          <w:lang w:val="es-ES_tradnl"/>
        </w:rPr>
        <w:t xml:space="preserve">Metodología de Mejoramiento de la </w:t>
      </w:r>
      <w:r w:rsidR="00027642" w:rsidRPr="00801075">
        <w:rPr>
          <w:rFonts w:cstheme="minorHAnsi"/>
          <w:b/>
          <w:sz w:val="28"/>
          <w:szCs w:val="28"/>
          <w:lang w:val="es-ES_tradnl"/>
        </w:rPr>
        <w:t>C</w:t>
      </w:r>
      <w:r w:rsidRPr="00801075">
        <w:rPr>
          <w:rFonts w:cstheme="minorHAnsi"/>
          <w:b/>
          <w:sz w:val="28"/>
          <w:szCs w:val="28"/>
          <w:lang w:val="es-ES_tradnl"/>
        </w:rPr>
        <w:t>ali</w:t>
      </w:r>
      <w:bookmarkStart w:id="0" w:name="_Hlk209468530"/>
      <w:bookmarkEnd w:id="0"/>
      <w:r w:rsidRPr="00801075">
        <w:rPr>
          <w:rFonts w:cstheme="minorHAnsi"/>
          <w:b/>
          <w:sz w:val="28"/>
          <w:szCs w:val="28"/>
          <w:lang w:val="es-ES_tradnl"/>
        </w:rPr>
        <w:t>dad</w:t>
      </w:r>
    </w:p>
    <w:p w14:paraId="4A1F4C0F" w14:textId="77777777" w:rsidR="00B26520" w:rsidRPr="00801075" w:rsidRDefault="00B26520" w:rsidP="008A4A84">
      <w:pPr>
        <w:spacing w:after="0" w:line="240" w:lineRule="auto"/>
        <w:jc w:val="both"/>
        <w:rPr>
          <w:rFonts w:cstheme="minorHAnsi"/>
          <w:bCs/>
          <w:i/>
          <w:iCs/>
          <w:sz w:val="24"/>
          <w:szCs w:val="24"/>
          <w:lang w:val="es-ES_tradnl"/>
        </w:rPr>
      </w:pPr>
      <w:proofErr w:type="spellStart"/>
      <w:r w:rsidRPr="00801075">
        <w:rPr>
          <w:rFonts w:cstheme="minorHAnsi"/>
          <w:bCs/>
          <w:i/>
          <w:iCs/>
          <w:sz w:val="24"/>
          <w:szCs w:val="24"/>
          <w:lang w:val="es-ES_tradnl"/>
        </w:rPr>
        <w:t>Methodology</w:t>
      </w:r>
      <w:proofErr w:type="spellEnd"/>
      <w:r w:rsidRPr="00801075">
        <w:rPr>
          <w:rFonts w:cstheme="minorHAnsi"/>
          <w:bCs/>
          <w:i/>
          <w:iCs/>
          <w:sz w:val="24"/>
          <w:szCs w:val="24"/>
          <w:lang w:val="es-ES_tradnl"/>
        </w:rPr>
        <w:t xml:space="preserve"> </w:t>
      </w:r>
      <w:proofErr w:type="spellStart"/>
      <w:r w:rsidRPr="00801075">
        <w:rPr>
          <w:rFonts w:cstheme="minorHAnsi"/>
          <w:bCs/>
          <w:i/>
          <w:iCs/>
          <w:sz w:val="24"/>
          <w:szCs w:val="24"/>
          <w:lang w:val="es-ES_tradnl"/>
        </w:rPr>
        <w:t>for</w:t>
      </w:r>
      <w:proofErr w:type="spellEnd"/>
      <w:r w:rsidRPr="00801075">
        <w:rPr>
          <w:rFonts w:cstheme="minorHAnsi"/>
          <w:bCs/>
          <w:i/>
          <w:iCs/>
          <w:sz w:val="24"/>
          <w:szCs w:val="24"/>
          <w:lang w:val="es-ES_tradnl"/>
        </w:rPr>
        <w:t xml:space="preserve"> </w:t>
      </w:r>
      <w:proofErr w:type="spellStart"/>
      <w:r w:rsidRPr="00801075">
        <w:rPr>
          <w:rFonts w:cstheme="minorHAnsi"/>
          <w:bCs/>
          <w:i/>
          <w:iCs/>
          <w:sz w:val="24"/>
          <w:szCs w:val="24"/>
          <w:lang w:val="es-ES_tradnl"/>
        </w:rPr>
        <w:t>Quality</w:t>
      </w:r>
      <w:proofErr w:type="spellEnd"/>
      <w:r w:rsidRPr="00801075">
        <w:rPr>
          <w:rFonts w:cstheme="minorHAnsi"/>
          <w:bCs/>
          <w:i/>
          <w:iCs/>
          <w:sz w:val="24"/>
          <w:szCs w:val="24"/>
          <w:lang w:val="es-ES_tradnl"/>
        </w:rPr>
        <w:t xml:space="preserve"> </w:t>
      </w:r>
      <w:proofErr w:type="spellStart"/>
      <w:r w:rsidRPr="00801075">
        <w:rPr>
          <w:rFonts w:cstheme="minorHAnsi"/>
          <w:bCs/>
          <w:i/>
          <w:iCs/>
          <w:sz w:val="24"/>
          <w:szCs w:val="24"/>
          <w:lang w:val="es-ES_tradnl"/>
        </w:rPr>
        <w:t>Improvement</w:t>
      </w:r>
      <w:proofErr w:type="spellEnd"/>
    </w:p>
    <w:p w14:paraId="5523EE1F" w14:textId="77777777" w:rsidR="00801075" w:rsidRPr="00801075" w:rsidRDefault="00801075" w:rsidP="00801075">
      <w:pPr>
        <w:spacing w:after="0" w:line="240" w:lineRule="auto"/>
        <w:jc w:val="right"/>
        <w:rPr>
          <w:rFonts w:cstheme="minorHAnsi"/>
          <w:bCs/>
          <w:sz w:val="24"/>
          <w:szCs w:val="24"/>
          <w:lang w:val="es-ES_tradnl"/>
        </w:rPr>
      </w:pPr>
    </w:p>
    <w:p w14:paraId="72E3A8A3" w14:textId="77777777" w:rsidR="00B26520" w:rsidRPr="00801075" w:rsidRDefault="00785D99" w:rsidP="00801075">
      <w:pPr>
        <w:spacing w:after="0" w:line="240" w:lineRule="auto"/>
        <w:jc w:val="right"/>
        <w:rPr>
          <w:rFonts w:cstheme="minorHAnsi"/>
          <w:b/>
          <w:sz w:val="24"/>
          <w:szCs w:val="24"/>
          <w:lang w:val="es-ES_tradnl"/>
        </w:rPr>
      </w:pPr>
      <w:r w:rsidRPr="00801075">
        <w:rPr>
          <w:rFonts w:cstheme="minorHAnsi"/>
          <w:b/>
          <w:sz w:val="24"/>
          <w:szCs w:val="24"/>
          <w:lang w:val="es-ES_tradnl"/>
        </w:rPr>
        <w:t>Manuel Arnoldo Rodríguez Medina</w:t>
      </w:r>
    </w:p>
    <w:p w14:paraId="40E6146F" w14:textId="77777777" w:rsidR="008A4A84" w:rsidRPr="00801075" w:rsidRDefault="008A4A84" w:rsidP="00801075">
      <w:pPr>
        <w:spacing w:after="0" w:line="240" w:lineRule="auto"/>
        <w:jc w:val="right"/>
        <w:rPr>
          <w:rFonts w:cstheme="minorHAnsi"/>
          <w:bCs/>
          <w:sz w:val="24"/>
          <w:szCs w:val="24"/>
          <w:lang w:val="es-ES_tradnl"/>
        </w:rPr>
      </w:pPr>
      <w:r w:rsidRPr="00801075">
        <w:rPr>
          <w:rFonts w:cstheme="minorHAnsi"/>
          <w:bCs/>
          <w:sz w:val="24"/>
          <w:szCs w:val="24"/>
          <w:lang w:val="es-ES_tradnl"/>
        </w:rPr>
        <w:t>Tecnológico Nacional de México</w:t>
      </w:r>
    </w:p>
    <w:p w14:paraId="7C830960" w14:textId="209C8B06" w:rsidR="00B26520" w:rsidRPr="00801075" w:rsidRDefault="00B26520" w:rsidP="00801075">
      <w:pPr>
        <w:spacing w:after="0" w:line="240" w:lineRule="auto"/>
        <w:jc w:val="right"/>
        <w:rPr>
          <w:rFonts w:cstheme="minorHAnsi"/>
          <w:bCs/>
          <w:color w:val="EE0000"/>
          <w:sz w:val="24"/>
          <w:szCs w:val="24"/>
          <w:lang w:val="es-ES_tradnl"/>
        </w:rPr>
      </w:pPr>
      <w:hyperlink r:id="rId8" w:history="1">
        <w:r w:rsidRPr="00801075">
          <w:rPr>
            <w:rStyle w:val="Hipervnculo"/>
            <w:rFonts w:cstheme="minorHAnsi"/>
            <w:bCs/>
            <w:color w:val="EE0000"/>
            <w:sz w:val="24"/>
            <w:szCs w:val="24"/>
            <w:u w:val="none"/>
            <w:lang w:val="es-ES_tradnl"/>
          </w:rPr>
          <w:t>Manuel.rm@cdjuarez.tecnm.mx</w:t>
        </w:r>
      </w:hyperlink>
    </w:p>
    <w:p w14:paraId="71DF2652" w14:textId="7D932FBB" w:rsidR="00B26520" w:rsidRPr="00801075" w:rsidRDefault="00B26520" w:rsidP="00801075">
      <w:pPr>
        <w:spacing w:after="0" w:line="240" w:lineRule="auto"/>
        <w:jc w:val="right"/>
        <w:rPr>
          <w:rFonts w:cstheme="minorHAnsi"/>
          <w:bCs/>
          <w:sz w:val="24"/>
          <w:szCs w:val="24"/>
          <w:lang w:val="es-ES_tradnl"/>
        </w:rPr>
      </w:pPr>
      <w:hyperlink r:id="rId9" w:tgtFrame="_blank" w:history="1">
        <w:r w:rsidRPr="00801075">
          <w:rPr>
            <w:rStyle w:val="Hipervnculo"/>
            <w:rFonts w:cstheme="minorHAnsi"/>
            <w:bCs/>
            <w:color w:val="auto"/>
            <w:sz w:val="24"/>
            <w:szCs w:val="24"/>
            <w:u w:val="none"/>
            <w:lang w:val="es-ES_tradnl"/>
          </w:rPr>
          <w:t>https://orcid.org/0000-0002-8922-4718</w:t>
        </w:r>
      </w:hyperlink>
    </w:p>
    <w:p w14:paraId="62068910" w14:textId="77777777" w:rsidR="008A4A84" w:rsidRPr="00801075" w:rsidRDefault="008A4A84" w:rsidP="00801075">
      <w:pPr>
        <w:spacing w:after="0" w:line="240" w:lineRule="auto"/>
        <w:jc w:val="right"/>
        <w:rPr>
          <w:rFonts w:cstheme="minorHAnsi"/>
          <w:bCs/>
          <w:sz w:val="24"/>
          <w:szCs w:val="24"/>
          <w:lang w:val="es-ES_tradnl"/>
        </w:rPr>
      </w:pPr>
    </w:p>
    <w:p w14:paraId="75CF3E09" w14:textId="129B11CC" w:rsidR="00B26520" w:rsidRPr="00801075" w:rsidRDefault="00785D99" w:rsidP="00801075">
      <w:pPr>
        <w:spacing w:after="0" w:line="240" w:lineRule="auto"/>
        <w:jc w:val="right"/>
        <w:rPr>
          <w:rFonts w:cstheme="minorHAnsi"/>
          <w:b/>
          <w:sz w:val="24"/>
          <w:szCs w:val="24"/>
          <w:lang w:val="es-ES_tradnl"/>
        </w:rPr>
      </w:pPr>
      <w:r w:rsidRPr="00801075">
        <w:rPr>
          <w:rFonts w:cstheme="minorHAnsi"/>
          <w:b/>
          <w:sz w:val="24"/>
          <w:szCs w:val="24"/>
          <w:lang w:val="es-ES_tradnl"/>
        </w:rPr>
        <w:t>Norberto López Garza</w:t>
      </w:r>
    </w:p>
    <w:p w14:paraId="55AABFA3" w14:textId="77777777" w:rsidR="008A4A84" w:rsidRPr="00801075" w:rsidRDefault="008A4A84" w:rsidP="00801075">
      <w:pPr>
        <w:spacing w:after="0" w:line="240" w:lineRule="auto"/>
        <w:jc w:val="right"/>
        <w:rPr>
          <w:rFonts w:cstheme="minorHAnsi"/>
          <w:bCs/>
          <w:sz w:val="24"/>
          <w:szCs w:val="24"/>
          <w:lang w:val="es-ES_tradnl"/>
        </w:rPr>
      </w:pPr>
      <w:r w:rsidRPr="00801075">
        <w:rPr>
          <w:rFonts w:cstheme="minorHAnsi"/>
          <w:bCs/>
          <w:sz w:val="24"/>
          <w:szCs w:val="24"/>
          <w:lang w:val="es-ES_tradnl"/>
        </w:rPr>
        <w:t>Tecnológico Nacional de México</w:t>
      </w:r>
    </w:p>
    <w:p w14:paraId="44A97D06" w14:textId="64640D1C" w:rsidR="00B26520" w:rsidRPr="00801075" w:rsidRDefault="00B26520" w:rsidP="00801075">
      <w:pPr>
        <w:spacing w:after="0" w:line="240" w:lineRule="auto"/>
        <w:jc w:val="right"/>
        <w:rPr>
          <w:rFonts w:cstheme="minorHAnsi"/>
          <w:bCs/>
          <w:color w:val="EE0000"/>
          <w:sz w:val="24"/>
          <w:szCs w:val="24"/>
          <w:lang w:val="es-ES_tradnl"/>
        </w:rPr>
      </w:pPr>
      <w:hyperlink r:id="rId10" w:history="1">
        <w:r w:rsidRPr="00801075">
          <w:rPr>
            <w:rStyle w:val="Hipervnculo"/>
            <w:rFonts w:cstheme="minorHAnsi"/>
            <w:bCs/>
            <w:color w:val="EE0000"/>
            <w:sz w:val="24"/>
            <w:szCs w:val="24"/>
            <w:u w:val="none"/>
            <w:lang w:val="es-ES_tradnl"/>
          </w:rPr>
          <w:t>Norberto.lg@cdjuarez.tecnm.mx</w:t>
        </w:r>
      </w:hyperlink>
    </w:p>
    <w:bookmarkStart w:id="1" w:name="OLE_LINK1"/>
    <w:p w14:paraId="3DAEBCE1" w14:textId="11CAB01D" w:rsidR="00B26520" w:rsidRPr="00801075" w:rsidRDefault="00B26520" w:rsidP="00801075">
      <w:pPr>
        <w:spacing w:after="0" w:line="240" w:lineRule="auto"/>
        <w:jc w:val="right"/>
        <w:rPr>
          <w:rFonts w:cstheme="minorHAnsi"/>
          <w:bCs/>
          <w:sz w:val="24"/>
          <w:szCs w:val="24"/>
          <w:lang w:val="es-ES_tradnl"/>
        </w:rPr>
      </w:pPr>
      <w:r w:rsidRPr="00801075">
        <w:rPr>
          <w:rFonts w:cstheme="minorHAnsi"/>
          <w:bCs/>
          <w:sz w:val="24"/>
          <w:szCs w:val="24"/>
        </w:rPr>
        <w:fldChar w:fldCharType="begin"/>
      </w:r>
      <w:r w:rsidRPr="00801075">
        <w:rPr>
          <w:rFonts w:cstheme="minorHAnsi"/>
          <w:bCs/>
          <w:sz w:val="24"/>
          <w:szCs w:val="24"/>
        </w:rPr>
        <w:instrText>HYPERLINK "https://orcid.org/0000-0001-6156-9477" \t "_blank"</w:instrText>
      </w:r>
      <w:r w:rsidRPr="00801075">
        <w:rPr>
          <w:rFonts w:cstheme="minorHAnsi"/>
          <w:bCs/>
          <w:sz w:val="24"/>
          <w:szCs w:val="24"/>
        </w:rPr>
      </w:r>
      <w:r w:rsidRPr="00801075">
        <w:rPr>
          <w:rFonts w:cstheme="minorHAnsi"/>
          <w:bCs/>
          <w:sz w:val="24"/>
          <w:szCs w:val="24"/>
        </w:rPr>
        <w:fldChar w:fldCharType="separate"/>
      </w:r>
      <w:r w:rsidRPr="00801075">
        <w:rPr>
          <w:rStyle w:val="Hipervnculo"/>
          <w:rFonts w:cstheme="minorHAnsi"/>
          <w:bCs/>
          <w:color w:val="auto"/>
          <w:sz w:val="24"/>
          <w:szCs w:val="24"/>
          <w:u w:val="none"/>
          <w:lang w:val="es-ES_tradnl"/>
        </w:rPr>
        <w:t>https://orcid.org/0000-0001-6156-9477</w:t>
      </w:r>
      <w:r w:rsidRPr="00801075">
        <w:rPr>
          <w:rFonts w:cstheme="minorHAnsi"/>
          <w:bCs/>
          <w:sz w:val="24"/>
          <w:szCs w:val="24"/>
        </w:rPr>
        <w:fldChar w:fldCharType="end"/>
      </w:r>
    </w:p>
    <w:bookmarkEnd w:id="1"/>
    <w:p w14:paraId="63295BE5" w14:textId="77777777" w:rsidR="008A4A84" w:rsidRPr="00801075" w:rsidRDefault="008A4A84" w:rsidP="00801075">
      <w:pPr>
        <w:spacing w:after="0" w:line="240" w:lineRule="auto"/>
        <w:jc w:val="right"/>
        <w:rPr>
          <w:rFonts w:cstheme="minorHAnsi"/>
          <w:bCs/>
          <w:sz w:val="24"/>
          <w:szCs w:val="24"/>
          <w:lang w:val="es-ES_tradnl"/>
        </w:rPr>
      </w:pPr>
    </w:p>
    <w:p w14:paraId="74187455" w14:textId="205B21B8" w:rsidR="00B26520" w:rsidRPr="00801075" w:rsidRDefault="00785D99" w:rsidP="00801075">
      <w:pPr>
        <w:spacing w:after="0" w:line="240" w:lineRule="auto"/>
        <w:jc w:val="right"/>
        <w:rPr>
          <w:rFonts w:cstheme="minorHAnsi"/>
          <w:b/>
          <w:sz w:val="24"/>
          <w:szCs w:val="24"/>
          <w:lang w:val="es-ES_tradnl"/>
        </w:rPr>
      </w:pPr>
      <w:r w:rsidRPr="00801075">
        <w:rPr>
          <w:rFonts w:cstheme="minorHAnsi"/>
          <w:b/>
          <w:sz w:val="24"/>
          <w:szCs w:val="24"/>
          <w:lang w:val="es-ES_tradnl"/>
        </w:rPr>
        <w:t>José Ángel Gámez Rodríguez</w:t>
      </w:r>
    </w:p>
    <w:p w14:paraId="1286BDD7" w14:textId="77777777" w:rsidR="008A4A84" w:rsidRPr="00801075" w:rsidRDefault="008A4A84" w:rsidP="00801075">
      <w:pPr>
        <w:spacing w:after="0" w:line="240" w:lineRule="auto"/>
        <w:jc w:val="right"/>
        <w:rPr>
          <w:rFonts w:cstheme="minorHAnsi"/>
          <w:bCs/>
          <w:sz w:val="24"/>
          <w:szCs w:val="24"/>
          <w:lang w:val="es-ES_tradnl"/>
        </w:rPr>
      </w:pPr>
      <w:r w:rsidRPr="00801075">
        <w:rPr>
          <w:rFonts w:cstheme="minorHAnsi"/>
          <w:bCs/>
          <w:sz w:val="24"/>
          <w:szCs w:val="24"/>
          <w:lang w:val="es-ES_tradnl"/>
        </w:rPr>
        <w:t>Tecnológico Nacional de México</w:t>
      </w:r>
    </w:p>
    <w:p w14:paraId="17959969" w14:textId="359C158F" w:rsidR="00B26520" w:rsidRPr="00801075" w:rsidRDefault="00B26520" w:rsidP="00801075">
      <w:pPr>
        <w:spacing w:after="0" w:line="240" w:lineRule="auto"/>
        <w:jc w:val="right"/>
        <w:rPr>
          <w:rFonts w:cstheme="minorHAnsi"/>
          <w:bCs/>
          <w:color w:val="EE0000"/>
          <w:sz w:val="24"/>
          <w:szCs w:val="24"/>
          <w:lang w:val="es-ES_tradnl"/>
        </w:rPr>
      </w:pPr>
      <w:hyperlink r:id="rId11" w:history="1">
        <w:r w:rsidRPr="00801075">
          <w:rPr>
            <w:rStyle w:val="Hipervnculo"/>
            <w:rFonts w:cstheme="minorHAnsi"/>
            <w:bCs/>
            <w:color w:val="EE0000"/>
            <w:sz w:val="24"/>
            <w:szCs w:val="24"/>
            <w:u w:val="none"/>
            <w:lang w:val="es-ES_tradnl"/>
          </w:rPr>
          <w:t>Jose.gr@cdjuarez.tecnm.mx</w:t>
        </w:r>
      </w:hyperlink>
    </w:p>
    <w:p w14:paraId="761D3174" w14:textId="3846C190" w:rsidR="00B26520" w:rsidRPr="00801075" w:rsidRDefault="00B26520" w:rsidP="00801075">
      <w:pPr>
        <w:spacing w:after="0" w:line="240" w:lineRule="auto"/>
        <w:jc w:val="right"/>
        <w:rPr>
          <w:rFonts w:cstheme="minorHAnsi"/>
          <w:bCs/>
          <w:sz w:val="24"/>
          <w:szCs w:val="24"/>
          <w:lang w:val="es-ES_tradnl"/>
        </w:rPr>
      </w:pPr>
      <w:hyperlink r:id="rId12" w:tgtFrame="_blank" w:history="1">
        <w:r w:rsidRPr="00801075">
          <w:rPr>
            <w:rStyle w:val="Hipervnculo"/>
            <w:rFonts w:cstheme="minorHAnsi"/>
            <w:bCs/>
            <w:color w:val="auto"/>
            <w:sz w:val="24"/>
            <w:szCs w:val="24"/>
            <w:u w:val="none"/>
            <w:lang w:val="es-ES_tradnl"/>
          </w:rPr>
          <w:t>https://orcid.org/0009-0004-1666-3068</w:t>
        </w:r>
      </w:hyperlink>
    </w:p>
    <w:p w14:paraId="7A6F7151" w14:textId="77777777" w:rsidR="008A4A84" w:rsidRPr="00801075" w:rsidRDefault="008A4A84" w:rsidP="00801075">
      <w:pPr>
        <w:spacing w:after="0" w:line="240" w:lineRule="auto"/>
        <w:jc w:val="right"/>
        <w:rPr>
          <w:rFonts w:cstheme="minorHAnsi"/>
          <w:bCs/>
          <w:sz w:val="24"/>
          <w:szCs w:val="24"/>
          <w:lang w:val="es-ES_tradnl"/>
        </w:rPr>
      </w:pPr>
    </w:p>
    <w:p w14:paraId="467DB916" w14:textId="0D7C73B4" w:rsidR="00785D99" w:rsidRPr="00801075" w:rsidRDefault="00785D99" w:rsidP="00801075">
      <w:pPr>
        <w:spacing w:after="0" w:line="240" w:lineRule="auto"/>
        <w:jc w:val="right"/>
        <w:rPr>
          <w:rFonts w:cstheme="minorHAnsi"/>
          <w:b/>
          <w:sz w:val="24"/>
          <w:szCs w:val="24"/>
          <w:lang w:val="es-ES_tradnl"/>
        </w:rPr>
      </w:pPr>
      <w:r w:rsidRPr="00801075">
        <w:rPr>
          <w:rFonts w:cstheme="minorHAnsi"/>
          <w:b/>
          <w:sz w:val="24"/>
          <w:szCs w:val="24"/>
          <w:lang w:val="es-ES_tradnl"/>
        </w:rPr>
        <w:t>Eduardo Rafael Poblano Ojinaga</w:t>
      </w:r>
    </w:p>
    <w:p w14:paraId="562D8A9D" w14:textId="77777777" w:rsidR="008A4A84" w:rsidRPr="00801075" w:rsidRDefault="008A4A84" w:rsidP="00801075">
      <w:pPr>
        <w:spacing w:after="0" w:line="240" w:lineRule="auto"/>
        <w:jc w:val="right"/>
        <w:rPr>
          <w:rFonts w:cstheme="minorHAnsi"/>
          <w:bCs/>
          <w:sz w:val="24"/>
          <w:szCs w:val="24"/>
          <w:lang w:val="es-ES_tradnl"/>
        </w:rPr>
      </w:pPr>
      <w:r w:rsidRPr="00801075">
        <w:rPr>
          <w:rFonts w:cstheme="minorHAnsi"/>
          <w:bCs/>
          <w:sz w:val="24"/>
          <w:szCs w:val="24"/>
          <w:lang w:val="es-ES_tradnl"/>
        </w:rPr>
        <w:t>Tecnológico Nacional de México</w:t>
      </w:r>
    </w:p>
    <w:p w14:paraId="11E842BC" w14:textId="36D6F927" w:rsidR="00B26520" w:rsidRPr="00801075" w:rsidRDefault="00B26520" w:rsidP="00801075">
      <w:pPr>
        <w:spacing w:after="0" w:line="240" w:lineRule="auto"/>
        <w:jc w:val="right"/>
        <w:rPr>
          <w:rFonts w:cstheme="minorHAnsi"/>
          <w:bCs/>
          <w:color w:val="EE0000"/>
          <w:sz w:val="24"/>
          <w:szCs w:val="24"/>
          <w:lang w:val="es-ES_tradnl"/>
        </w:rPr>
      </w:pPr>
      <w:r w:rsidRPr="00801075">
        <w:rPr>
          <w:rFonts w:cstheme="minorHAnsi"/>
          <w:bCs/>
          <w:color w:val="EE0000"/>
          <w:sz w:val="24"/>
          <w:szCs w:val="24"/>
          <w:lang w:val="es-ES_tradnl"/>
        </w:rPr>
        <w:t xml:space="preserve">Eduardo.po@cdjuarez.tecnm.mx  </w:t>
      </w:r>
    </w:p>
    <w:p w14:paraId="1FF4C2CA" w14:textId="2F344FA7" w:rsidR="00B26520" w:rsidRPr="00801075" w:rsidRDefault="00B26520" w:rsidP="00801075">
      <w:pPr>
        <w:spacing w:after="0" w:line="240" w:lineRule="auto"/>
        <w:jc w:val="right"/>
        <w:rPr>
          <w:rFonts w:cstheme="minorHAnsi"/>
          <w:bCs/>
          <w:sz w:val="24"/>
          <w:szCs w:val="24"/>
          <w:lang w:val="es-ES_tradnl"/>
        </w:rPr>
      </w:pPr>
      <w:hyperlink r:id="rId13" w:tgtFrame="_blank" w:history="1">
        <w:r w:rsidRPr="00801075">
          <w:rPr>
            <w:rStyle w:val="Hipervnculo"/>
            <w:rFonts w:cstheme="minorHAnsi"/>
            <w:bCs/>
            <w:color w:val="auto"/>
            <w:sz w:val="24"/>
            <w:szCs w:val="24"/>
            <w:u w:val="none"/>
            <w:lang w:val="es-ES_tradnl"/>
          </w:rPr>
          <w:t>https://orcid.org/0000-0003-3482-7252</w:t>
        </w:r>
      </w:hyperlink>
    </w:p>
    <w:p w14:paraId="12EB29FC" w14:textId="77777777" w:rsidR="00B26520" w:rsidRPr="008A4A84" w:rsidRDefault="00B26520" w:rsidP="008A4A84">
      <w:pPr>
        <w:spacing w:after="0" w:line="240" w:lineRule="auto"/>
        <w:jc w:val="both"/>
        <w:rPr>
          <w:rFonts w:cstheme="minorHAnsi"/>
          <w:b/>
          <w:sz w:val="24"/>
          <w:szCs w:val="24"/>
          <w:lang w:val="es-ES_tradnl"/>
        </w:rPr>
      </w:pPr>
    </w:p>
    <w:p w14:paraId="60325EA7" w14:textId="3A275B6D" w:rsidR="00785D99" w:rsidRPr="008A4A84" w:rsidRDefault="00785D99" w:rsidP="008A4A84">
      <w:pPr>
        <w:spacing w:after="0" w:line="240" w:lineRule="auto"/>
        <w:jc w:val="both"/>
        <w:rPr>
          <w:rFonts w:cstheme="minorHAnsi"/>
          <w:b/>
          <w:sz w:val="24"/>
          <w:szCs w:val="24"/>
          <w:lang w:val="es-ES_tradnl"/>
        </w:rPr>
      </w:pPr>
      <w:r w:rsidRPr="008A4A84">
        <w:rPr>
          <w:rFonts w:cstheme="minorHAnsi"/>
          <w:b/>
          <w:sz w:val="24"/>
          <w:szCs w:val="24"/>
          <w:lang w:val="es-ES_tradnl"/>
        </w:rPr>
        <w:t>Resumen</w:t>
      </w:r>
    </w:p>
    <w:p w14:paraId="07660875" w14:textId="77777777" w:rsidR="00785D99" w:rsidRDefault="00785D99" w:rsidP="008A4A84">
      <w:pPr>
        <w:spacing w:after="0" w:line="240" w:lineRule="auto"/>
        <w:jc w:val="both"/>
        <w:rPr>
          <w:rFonts w:cstheme="minorHAnsi"/>
          <w:sz w:val="24"/>
          <w:szCs w:val="24"/>
          <w:lang w:val="es-ES_tradnl"/>
        </w:rPr>
      </w:pPr>
      <w:r w:rsidRPr="008A4A84">
        <w:rPr>
          <w:rFonts w:cstheme="minorHAnsi"/>
          <w:sz w:val="24"/>
          <w:szCs w:val="24"/>
          <w:lang w:val="es-ES_tradnl"/>
        </w:rPr>
        <w:t>Este documento enlista una serie de conceptos fundamentales para el mejoramiento de la calidad, todos y cada uno deberán, de alguna manera, tomados en cuenta para el mejoramiento de</w:t>
      </w:r>
      <w:r w:rsidR="00AA5781" w:rsidRPr="008A4A84">
        <w:rPr>
          <w:rFonts w:cstheme="minorHAnsi"/>
          <w:sz w:val="24"/>
          <w:szCs w:val="24"/>
          <w:lang w:val="es-ES_tradnl"/>
        </w:rPr>
        <w:t xml:space="preserve"> productos y procesos. La primera intención que se incluye es analizar los proyectos, de cualquier índole de una manera sistemática, esto es, </w:t>
      </w:r>
      <w:r w:rsidR="009439C1" w:rsidRPr="008A4A84">
        <w:rPr>
          <w:rFonts w:cstheme="minorHAnsi"/>
          <w:sz w:val="24"/>
          <w:szCs w:val="24"/>
          <w:lang w:val="es-ES_tradnl"/>
        </w:rPr>
        <w:t xml:space="preserve">tomar las bases incluidas en un sistema de calidad como la ISO 9001:2015. Dentro de las ideas fundamentales están la existencia de una filosofía de calidad y, por supuesto, el manejo de técnicas de mejoramiento, como el análisis del sistema de medición, </w:t>
      </w:r>
      <w:r w:rsidR="00F62703" w:rsidRPr="008A4A84">
        <w:rPr>
          <w:rFonts w:cstheme="minorHAnsi"/>
          <w:sz w:val="24"/>
          <w:szCs w:val="24"/>
          <w:lang w:val="es-ES_tradnl"/>
        </w:rPr>
        <w:t xml:space="preserve">el diagrama de flujo de proceso, </w:t>
      </w:r>
      <w:r w:rsidR="009439C1" w:rsidRPr="008A4A84">
        <w:rPr>
          <w:rFonts w:cstheme="minorHAnsi"/>
          <w:sz w:val="24"/>
          <w:szCs w:val="24"/>
          <w:lang w:val="es-ES_tradnl"/>
        </w:rPr>
        <w:t>el análisis del modo de falla y efecto tanto para el diseño como para el proceso</w:t>
      </w:r>
      <w:r w:rsidR="00F62703" w:rsidRPr="008A4A84">
        <w:rPr>
          <w:rFonts w:cstheme="minorHAnsi"/>
          <w:sz w:val="24"/>
          <w:szCs w:val="24"/>
          <w:lang w:val="es-ES_tradnl"/>
        </w:rPr>
        <w:t>, además la construcción de planes de control. Lo antes mencionado fue utilizado en el diseño, implementación análisis y mejora del proceso enseñanza-aprendizaje de las materias de ciencias básicas de una institución de educación superior.</w:t>
      </w:r>
    </w:p>
    <w:p w14:paraId="20FFB49E" w14:textId="77777777" w:rsidR="00801075" w:rsidRPr="008A4A84" w:rsidRDefault="00801075" w:rsidP="008A4A84">
      <w:pPr>
        <w:spacing w:after="0" w:line="240" w:lineRule="auto"/>
        <w:jc w:val="both"/>
        <w:rPr>
          <w:rFonts w:cstheme="minorHAnsi"/>
          <w:sz w:val="24"/>
          <w:szCs w:val="24"/>
          <w:lang w:val="es-ES_tradnl"/>
        </w:rPr>
      </w:pPr>
    </w:p>
    <w:p w14:paraId="705F3789" w14:textId="77777777" w:rsidR="00F62703" w:rsidRPr="008A4A84" w:rsidRDefault="00F62703" w:rsidP="008A4A84">
      <w:pPr>
        <w:spacing w:after="0" w:line="240" w:lineRule="auto"/>
        <w:jc w:val="both"/>
        <w:rPr>
          <w:rFonts w:cstheme="minorHAnsi"/>
          <w:sz w:val="24"/>
          <w:szCs w:val="24"/>
          <w:lang w:val="es-ES_tradnl"/>
        </w:rPr>
      </w:pPr>
      <w:r w:rsidRPr="008A4A84">
        <w:rPr>
          <w:rFonts w:cstheme="minorHAnsi"/>
          <w:b/>
          <w:sz w:val="24"/>
          <w:szCs w:val="24"/>
          <w:lang w:val="es-ES_tradnl"/>
        </w:rPr>
        <w:t>Palabras claves</w:t>
      </w:r>
      <w:r w:rsidRPr="008A4A84">
        <w:rPr>
          <w:rFonts w:cstheme="minorHAnsi"/>
          <w:sz w:val="24"/>
          <w:szCs w:val="24"/>
          <w:lang w:val="es-ES_tradnl"/>
        </w:rPr>
        <w:t>: Sistema de calidad, FMEA, Plan de Control, filosofía de calidad, plan de control</w:t>
      </w:r>
    </w:p>
    <w:p w14:paraId="0FE2641B" w14:textId="77777777" w:rsidR="00EA63EF" w:rsidRDefault="00EA63EF" w:rsidP="008A4A84">
      <w:pPr>
        <w:spacing w:after="0" w:line="240" w:lineRule="auto"/>
        <w:jc w:val="both"/>
        <w:rPr>
          <w:rFonts w:cstheme="minorHAnsi"/>
          <w:bCs/>
          <w:sz w:val="24"/>
          <w:szCs w:val="24"/>
          <w:lang w:val="es-ES_tradnl"/>
        </w:rPr>
      </w:pPr>
      <w:r w:rsidRPr="00506AD3">
        <w:rPr>
          <w:rFonts w:cstheme="minorHAnsi"/>
          <w:bCs/>
          <w:sz w:val="24"/>
          <w:szCs w:val="24"/>
          <w:lang w:val="es-ES_tradnl"/>
        </w:rPr>
        <w:t>Norma Internacional ISO 9001</w:t>
      </w:r>
      <w:r w:rsidR="00F87348" w:rsidRPr="00506AD3">
        <w:rPr>
          <w:rFonts w:cstheme="minorHAnsi"/>
          <w:bCs/>
          <w:sz w:val="24"/>
          <w:szCs w:val="24"/>
          <w:lang w:val="es-ES_tradnl"/>
        </w:rPr>
        <w:t>:2015</w:t>
      </w:r>
    </w:p>
    <w:p w14:paraId="0BE37141" w14:textId="77777777" w:rsidR="00B33546" w:rsidRDefault="00B33546" w:rsidP="008A4A84">
      <w:pPr>
        <w:spacing w:after="0" w:line="240" w:lineRule="auto"/>
        <w:jc w:val="both"/>
        <w:rPr>
          <w:rFonts w:cstheme="minorHAnsi"/>
          <w:bCs/>
          <w:sz w:val="24"/>
          <w:szCs w:val="24"/>
          <w:lang w:val="es-ES_tradnl"/>
        </w:rPr>
      </w:pPr>
    </w:p>
    <w:p w14:paraId="57095E00" w14:textId="77777777" w:rsidR="00B33546" w:rsidRPr="00506AD3" w:rsidRDefault="00B33546" w:rsidP="008A4A84">
      <w:pPr>
        <w:spacing w:after="0" w:line="240" w:lineRule="auto"/>
        <w:jc w:val="both"/>
        <w:rPr>
          <w:rFonts w:cstheme="minorHAnsi"/>
          <w:bCs/>
          <w:sz w:val="24"/>
          <w:szCs w:val="24"/>
          <w:lang w:val="es-ES_tradnl"/>
        </w:rPr>
      </w:pPr>
    </w:p>
    <w:p w14:paraId="16963705" w14:textId="77777777" w:rsidR="00B26520" w:rsidRPr="008A4A84" w:rsidRDefault="00B26520" w:rsidP="008A4A84">
      <w:pPr>
        <w:spacing w:after="0" w:line="240" w:lineRule="auto"/>
        <w:jc w:val="both"/>
        <w:rPr>
          <w:rFonts w:cstheme="minorHAnsi"/>
          <w:sz w:val="24"/>
          <w:szCs w:val="24"/>
          <w:lang w:val="es-ES_tradnl"/>
        </w:rPr>
      </w:pPr>
    </w:p>
    <w:p w14:paraId="45151920" w14:textId="77777777" w:rsidR="00B33546" w:rsidRPr="00B33546" w:rsidRDefault="00B33546" w:rsidP="00B33546">
      <w:pPr>
        <w:spacing w:after="0" w:line="240" w:lineRule="auto"/>
        <w:rPr>
          <w:rFonts w:cstheme="minorHAnsi"/>
          <w:b/>
          <w:bCs/>
          <w:sz w:val="24"/>
          <w:szCs w:val="24"/>
          <w:lang w:val="es-ES_tradnl"/>
        </w:rPr>
      </w:pPr>
      <w:proofErr w:type="spellStart"/>
      <w:r w:rsidRPr="00B33546">
        <w:rPr>
          <w:rFonts w:cstheme="minorHAnsi"/>
          <w:b/>
          <w:bCs/>
          <w:sz w:val="24"/>
          <w:szCs w:val="24"/>
          <w:lang w:val="es-ES_tradnl"/>
        </w:rPr>
        <w:lastRenderedPageBreak/>
        <w:t>Abstract</w:t>
      </w:r>
      <w:proofErr w:type="spellEnd"/>
    </w:p>
    <w:p w14:paraId="2945D89F" w14:textId="77777777" w:rsidR="00B33546" w:rsidRPr="00B33546" w:rsidRDefault="00B33546" w:rsidP="00B33546">
      <w:pPr>
        <w:spacing w:after="0" w:line="240" w:lineRule="auto"/>
        <w:jc w:val="both"/>
        <w:rPr>
          <w:rFonts w:cstheme="minorHAnsi"/>
          <w:sz w:val="24"/>
          <w:szCs w:val="24"/>
          <w:lang w:val="es-ES_tradnl"/>
        </w:rPr>
      </w:pPr>
      <w:proofErr w:type="spellStart"/>
      <w:r w:rsidRPr="00B33546">
        <w:rPr>
          <w:rFonts w:cstheme="minorHAnsi"/>
          <w:sz w:val="24"/>
          <w:szCs w:val="24"/>
          <w:lang w:val="es-ES_tradnl"/>
        </w:rPr>
        <w:t>This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document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lists</w:t>
      </w:r>
      <w:proofErr w:type="spellEnd"/>
      <w:r w:rsidRPr="00B33546">
        <w:rPr>
          <w:rFonts w:cstheme="minorHAnsi"/>
          <w:sz w:val="24"/>
          <w:szCs w:val="24"/>
          <w:lang w:val="es-ES_tradnl"/>
        </w:rPr>
        <w:t xml:space="preserve"> a series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fundamental </w:t>
      </w:r>
      <w:proofErr w:type="spellStart"/>
      <w:r w:rsidRPr="00B33546">
        <w:rPr>
          <w:rFonts w:cstheme="minorHAnsi"/>
          <w:sz w:val="24"/>
          <w:szCs w:val="24"/>
          <w:lang w:val="es-ES_tradnl"/>
        </w:rPr>
        <w:t>concepts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for</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quality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improvement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each</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which</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should</w:t>
      </w:r>
      <w:proofErr w:type="spellEnd"/>
      <w:r w:rsidRPr="00B33546">
        <w:rPr>
          <w:rFonts w:cstheme="minorHAnsi"/>
          <w:sz w:val="24"/>
          <w:szCs w:val="24"/>
          <w:lang w:val="es-ES_tradnl"/>
        </w:rPr>
        <w:t xml:space="preserve"> be </w:t>
      </w:r>
      <w:proofErr w:type="spellStart"/>
      <w:r w:rsidRPr="00B33546">
        <w:rPr>
          <w:rFonts w:cstheme="minorHAnsi"/>
          <w:sz w:val="24"/>
          <w:szCs w:val="24"/>
          <w:lang w:val="es-ES_tradnl"/>
        </w:rPr>
        <w:t>considered</w:t>
      </w:r>
      <w:proofErr w:type="spellEnd"/>
      <w:r w:rsidRPr="00B33546">
        <w:rPr>
          <w:rFonts w:cstheme="minorHAnsi"/>
          <w:sz w:val="24"/>
          <w:szCs w:val="24"/>
          <w:lang w:val="es-ES_tradnl"/>
        </w:rPr>
        <w:t xml:space="preserve"> in </w:t>
      </w:r>
      <w:proofErr w:type="spellStart"/>
      <w:r w:rsidRPr="00B33546">
        <w:rPr>
          <w:rFonts w:cstheme="minorHAnsi"/>
          <w:sz w:val="24"/>
          <w:szCs w:val="24"/>
          <w:lang w:val="es-ES_tradnl"/>
        </w:rPr>
        <w:t>some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way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for</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improvement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products</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processes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primary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objective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to</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analyze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projects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any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kind</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systematically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that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to</w:t>
      </w:r>
      <w:proofErr w:type="spellEnd"/>
      <w:r w:rsidRPr="00B33546">
        <w:rPr>
          <w:rFonts w:cstheme="minorHAnsi"/>
          <w:sz w:val="24"/>
          <w:szCs w:val="24"/>
          <w:lang w:val="es-ES_tradnl"/>
        </w:rPr>
        <w:t xml:space="preserve"> use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principles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included</w:t>
      </w:r>
      <w:proofErr w:type="spellEnd"/>
      <w:r w:rsidRPr="00B33546">
        <w:rPr>
          <w:rFonts w:cstheme="minorHAnsi"/>
          <w:sz w:val="24"/>
          <w:szCs w:val="24"/>
          <w:lang w:val="es-ES_tradnl"/>
        </w:rPr>
        <w:t xml:space="preserve"> in a </w:t>
      </w:r>
      <w:proofErr w:type="spellStart"/>
      <w:r w:rsidRPr="00B33546">
        <w:rPr>
          <w:rFonts w:cstheme="minorHAnsi"/>
          <w:sz w:val="24"/>
          <w:szCs w:val="24"/>
          <w:lang w:val="es-ES_tradnl"/>
        </w:rPr>
        <w:t>quality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system</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such</w:t>
      </w:r>
      <w:proofErr w:type="spellEnd"/>
      <w:r w:rsidRPr="00B33546">
        <w:rPr>
          <w:rFonts w:cstheme="minorHAnsi"/>
          <w:sz w:val="24"/>
          <w:szCs w:val="24"/>
          <w:lang w:val="es-ES_tradnl"/>
        </w:rPr>
        <w:t xml:space="preserve"> as ISO 9001:2015. </w:t>
      </w:r>
      <w:proofErr w:type="spellStart"/>
      <w:r w:rsidRPr="00B33546">
        <w:rPr>
          <w:rFonts w:cstheme="minorHAnsi"/>
          <w:sz w:val="24"/>
          <w:szCs w:val="24"/>
          <w:lang w:val="es-ES_tradnl"/>
        </w:rPr>
        <w:t>Among</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fundamental ideas are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existence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a </w:t>
      </w:r>
      <w:proofErr w:type="spellStart"/>
      <w:r w:rsidRPr="00B33546">
        <w:rPr>
          <w:rFonts w:cstheme="minorHAnsi"/>
          <w:sz w:val="24"/>
          <w:szCs w:val="24"/>
          <w:lang w:val="es-ES_tradnl"/>
        </w:rPr>
        <w:t>quality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philosophy</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course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application</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improvement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techniques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such</w:t>
      </w:r>
      <w:proofErr w:type="spellEnd"/>
      <w:r w:rsidRPr="00B33546">
        <w:rPr>
          <w:rFonts w:cstheme="minorHAnsi"/>
          <w:sz w:val="24"/>
          <w:szCs w:val="24"/>
          <w:lang w:val="es-ES_tradnl"/>
        </w:rPr>
        <w:t xml:space="preserve"> as </w:t>
      </w:r>
      <w:proofErr w:type="spellStart"/>
      <w:r w:rsidRPr="00B33546">
        <w:rPr>
          <w:rFonts w:cstheme="minorHAnsi"/>
          <w:sz w:val="24"/>
          <w:szCs w:val="24"/>
          <w:lang w:val="es-ES_tradnl"/>
        </w:rPr>
        <w:t>measurement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system</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analysis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process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flow</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diagrams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failure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mode</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effects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analysis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for</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both</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design</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process</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development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control </w:t>
      </w:r>
      <w:proofErr w:type="spellStart"/>
      <w:r w:rsidRPr="00B33546">
        <w:rPr>
          <w:rFonts w:cstheme="minorHAnsi"/>
          <w:sz w:val="24"/>
          <w:szCs w:val="24"/>
          <w:lang w:val="es-ES_tradnl"/>
        </w:rPr>
        <w:t>plans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aforementioned</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concepts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were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applied</w:t>
      </w:r>
      <w:proofErr w:type="spellEnd"/>
      <w:r w:rsidRPr="00B33546">
        <w:rPr>
          <w:rFonts w:cstheme="minorHAnsi"/>
          <w:sz w:val="24"/>
          <w:szCs w:val="24"/>
          <w:lang w:val="es-ES_tradnl"/>
        </w:rPr>
        <w:t xml:space="preserve"> in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design</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implementation</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analysis</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improvement</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of</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the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teaching</w:t>
      </w:r>
      <w:proofErr w:type="spellEnd"/>
      <w:r w:rsidRPr="00B33546">
        <w:rPr>
          <w:rFonts w:cstheme="minorHAnsi"/>
          <w:sz w:val="24"/>
          <w:szCs w:val="24"/>
          <w:lang w:val="es-ES_tradnl"/>
        </w:rPr>
        <w:t xml:space="preserve"> and </w:t>
      </w:r>
      <w:proofErr w:type="spellStart"/>
      <w:r w:rsidRPr="00B33546">
        <w:rPr>
          <w:rFonts w:cstheme="minorHAnsi"/>
          <w:sz w:val="24"/>
          <w:szCs w:val="24"/>
          <w:lang w:val="es-ES_tradnl"/>
        </w:rPr>
        <w:t>learning</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process</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for</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basic</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science</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subjects</w:t>
      </w:r>
      <w:proofErr w:type="spellEnd"/>
      <w:r w:rsidRPr="00B33546">
        <w:rPr>
          <w:rFonts w:cstheme="minorHAnsi"/>
          <w:sz w:val="24"/>
          <w:szCs w:val="24"/>
          <w:lang w:val="es-ES_tradnl"/>
        </w:rPr>
        <w:t xml:space="preserve"> at a </w:t>
      </w:r>
      <w:proofErr w:type="spellStart"/>
      <w:r w:rsidRPr="00B33546">
        <w:rPr>
          <w:rFonts w:cstheme="minorHAnsi"/>
          <w:sz w:val="24"/>
          <w:szCs w:val="24"/>
          <w:lang w:val="es-ES_tradnl"/>
        </w:rPr>
        <w:t>higher</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education</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institution</w:t>
      </w:r>
      <w:proofErr w:type="spellEnd"/>
      <w:r w:rsidRPr="00B33546">
        <w:rPr>
          <w:rFonts w:cstheme="minorHAnsi"/>
          <w:sz w:val="24"/>
          <w:szCs w:val="24"/>
          <w:lang w:val="es-ES_tradnl"/>
        </w:rPr>
        <w:t>.</w:t>
      </w:r>
    </w:p>
    <w:p w14:paraId="0709526D" w14:textId="77777777" w:rsidR="00B33546" w:rsidRDefault="00B33546" w:rsidP="00B33546">
      <w:pPr>
        <w:spacing w:after="0" w:line="240" w:lineRule="auto"/>
        <w:jc w:val="center"/>
        <w:rPr>
          <w:rFonts w:cstheme="minorHAnsi"/>
          <w:b/>
          <w:bCs/>
          <w:sz w:val="24"/>
          <w:szCs w:val="24"/>
          <w:lang w:val="es-ES_tradnl"/>
        </w:rPr>
      </w:pPr>
    </w:p>
    <w:p w14:paraId="3B35FBE5" w14:textId="28880713" w:rsidR="00B33546" w:rsidRPr="00B33546" w:rsidRDefault="00B33546" w:rsidP="00B33546">
      <w:pPr>
        <w:spacing w:after="0" w:line="240" w:lineRule="auto"/>
        <w:rPr>
          <w:rFonts w:cstheme="minorHAnsi"/>
          <w:sz w:val="24"/>
          <w:szCs w:val="24"/>
          <w:lang w:val="es-ES_tradnl"/>
        </w:rPr>
      </w:pPr>
      <w:proofErr w:type="spellStart"/>
      <w:r w:rsidRPr="00B33546">
        <w:rPr>
          <w:rFonts w:cstheme="minorHAnsi"/>
          <w:b/>
          <w:bCs/>
          <w:sz w:val="24"/>
          <w:szCs w:val="24"/>
          <w:lang w:val="es-ES_tradnl"/>
        </w:rPr>
        <w:t>Keywords</w:t>
      </w:r>
      <w:proofErr w:type="spellEnd"/>
      <w:r w:rsidRPr="00B33546">
        <w:rPr>
          <w:rFonts w:cstheme="minorHAnsi"/>
          <w:b/>
          <w:bCs/>
          <w:sz w:val="24"/>
          <w:szCs w:val="24"/>
          <w:lang w:val="es-ES_tradnl"/>
        </w:rPr>
        <w:t xml:space="preserve">: </w:t>
      </w:r>
      <w:proofErr w:type="spellStart"/>
      <w:r w:rsidRPr="00B33546">
        <w:rPr>
          <w:rFonts w:cstheme="minorHAnsi"/>
          <w:sz w:val="24"/>
          <w:szCs w:val="24"/>
          <w:lang w:val="es-ES_tradnl"/>
        </w:rPr>
        <w:t>Quality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system</w:t>
      </w:r>
      <w:proofErr w:type="spellEnd"/>
      <w:r w:rsidRPr="00B33546">
        <w:rPr>
          <w:rFonts w:cstheme="minorHAnsi"/>
          <w:sz w:val="24"/>
          <w:szCs w:val="24"/>
          <w:lang w:val="es-ES_tradnl"/>
        </w:rPr>
        <w:t xml:space="preserve">, FMEA, Control Plan, </w:t>
      </w:r>
      <w:proofErr w:type="spellStart"/>
      <w:r w:rsidRPr="00B33546">
        <w:rPr>
          <w:rFonts w:cstheme="minorHAnsi"/>
          <w:sz w:val="24"/>
          <w:szCs w:val="24"/>
          <w:lang w:val="es-ES_tradnl"/>
        </w:rPr>
        <w:t>quality</w:t>
      </w:r>
      <w:proofErr w:type="spellEnd"/>
      <w:r w:rsidRPr="00B33546">
        <w:rPr>
          <w:rFonts w:cstheme="minorHAnsi"/>
          <w:sz w:val="24"/>
          <w:szCs w:val="24"/>
          <w:lang w:val="es-ES_tradnl"/>
        </w:rPr>
        <w:t xml:space="preserve"> </w:t>
      </w:r>
      <w:proofErr w:type="spellStart"/>
      <w:r w:rsidRPr="00B33546">
        <w:rPr>
          <w:rFonts w:cstheme="minorHAnsi"/>
          <w:sz w:val="24"/>
          <w:szCs w:val="24"/>
          <w:lang w:val="es-ES_tradnl"/>
        </w:rPr>
        <w:t>philosophy</w:t>
      </w:r>
      <w:proofErr w:type="spellEnd"/>
      <w:r w:rsidRPr="00B33546">
        <w:rPr>
          <w:rFonts w:cstheme="minorHAnsi"/>
          <w:sz w:val="24"/>
          <w:szCs w:val="24"/>
          <w:lang w:val="es-ES_tradnl"/>
        </w:rPr>
        <w:t>, control plan</w:t>
      </w:r>
      <w:r>
        <w:rPr>
          <w:rFonts w:cstheme="minorHAnsi"/>
          <w:sz w:val="24"/>
          <w:szCs w:val="24"/>
          <w:lang w:val="es-ES_tradnl"/>
        </w:rPr>
        <w:t xml:space="preserve">, </w:t>
      </w:r>
      <w:r w:rsidRPr="00B33546">
        <w:rPr>
          <w:rFonts w:cstheme="minorHAnsi"/>
          <w:sz w:val="24"/>
          <w:szCs w:val="24"/>
          <w:lang w:val="es-ES_tradnl"/>
        </w:rPr>
        <w:t>International Standard ISO 9001:2015</w:t>
      </w:r>
    </w:p>
    <w:p w14:paraId="15EDD17B" w14:textId="77777777" w:rsidR="00B33546" w:rsidRDefault="00B33546" w:rsidP="00B33546">
      <w:pPr>
        <w:spacing w:after="0" w:line="240" w:lineRule="auto"/>
        <w:jc w:val="center"/>
        <w:rPr>
          <w:rFonts w:cstheme="minorHAnsi"/>
          <w:b/>
          <w:bCs/>
          <w:sz w:val="24"/>
          <w:szCs w:val="24"/>
          <w:lang w:val="es-ES_tradnl"/>
        </w:rPr>
      </w:pPr>
    </w:p>
    <w:p w14:paraId="1A8A7A0F" w14:textId="210D4A73" w:rsidR="00B26520" w:rsidRDefault="00B26520" w:rsidP="00B33546">
      <w:pPr>
        <w:spacing w:after="0" w:line="240" w:lineRule="auto"/>
        <w:jc w:val="center"/>
        <w:rPr>
          <w:rFonts w:cstheme="minorHAnsi"/>
          <w:b/>
          <w:bCs/>
          <w:sz w:val="24"/>
          <w:szCs w:val="24"/>
          <w:lang w:val="es-ES_tradnl"/>
        </w:rPr>
      </w:pPr>
      <w:r w:rsidRPr="008A4A84">
        <w:rPr>
          <w:rFonts w:cstheme="minorHAnsi"/>
          <w:b/>
          <w:bCs/>
          <w:sz w:val="24"/>
          <w:szCs w:val="24"/>
          <w:lang w:val="es-ES_tradnl"/>
        </w:rPr>
        <w:t>Introducción</w:t>
      </w:r>
    </w:p>
    <w:p w14:paraId="05DE30C5" w14:textId="77777777" w:rsidR="00506AD3" w:rsidRPr="008A4A84" w:rsidRDefault="00506AD3" w:rsidP="00506AD3">
      <w:pPr>
        <w:spacing w:after="0" w:line="240" w:lineRule="auto"/>
        <w:jc w:val="center"/>
        <w:rPr>
          <w:rFonts w:cstheme="minorHAnsi"/>
          <w:b/>
          <w:bCs/>
          <w:sz w:val="24"/>
          <w:szCs w:val="24"/>
          <w:lang w:val="es-ES_tradnl"/>
        </w:rPr>
      </w:pPr>
    </w:p>
    <w:p w14:paraId="7B27117C" w14:textId="1BC97497" w:rsidR="00F87348" w:rsidRDefault="00F87348" w:rsidP="00506AD3">
      <w:pPr>
        <w:spacing w:after="0" w:line="240" w:lineRule="auto"/>
        <w:ind w:firstLine="720"/>
        <w:jc w:val="both"/>
        <w:rPr>
          <w:rFonts w:cstheme="minorHAnsi"/>
          <w:sz w:val="24"/>
          <w:szCs w:val="24"/>
          <w:lang w:val="es-ES_tradnl"/>
        </w:rPr>
      </w:pPr>
      <w:r w:rsidRPr="008A4A84">
        <w:rPr>
          <w:rFonts w:cstheme="minorHAnsi"/>
          <w:sz w:val="24"/>
          <w:szCs w:val="24"/>
          <w:lang w:val="es-ES_tradnl"/>
        </w:rPr>
        <w:t>La implementación de un sistema de gestión de la calidad es una importante decisión estratégica para una organización que le ayudará a mejorar su desempeño global y le proporcionará una base importante para las iniciativas de desarrollo sustentable.</w:t>
      </w:r>
    </w:p>
    <w:p w14:paraId="33DB6FDE" w14:textId="77777777" w:rsidR="00506AD3" w:rsidRPr="008A4A84" w:rsidRDefault="00506AD3" w:rsidP="008A4A84">
      <w:pPr>
        <w:spacing w:after="0" w:line="240" w:lineRule="auto"/>
        <w:jc w:val="both"/>
        <w:rPr>
          <w:rFonts w:cstheme="minorHAnsi"/>
          <w:sz w:val="24"/>
          <w:szCs w:val="24"/>
          <w:lang w:val="es-ES_tradnl"/>
        </w:rPr>
      </w:pPr>
    </w:p>
    <w:p w14:paraId="24D6AC4C" w14:textId="77777777" w:rsidR="00F87348" w:rsidRDefault="00F87348" w:rsidP="008A4A84">
      <w:pPr>
        <w:spacing w:after="0" w:line="240" w:lineRule="auto"/>
        <w:jc w:val="both"/>
        <w:rPr>
          <w:rFonts w:cstheme="minorHAnsi"/>
          <w:sz w:val="24"/>
          <w:szCs w:val="24"/>
          <w:lang w:val="es-ES_tradnl"/>
        </w:rPr>
      </w:pPr>
      <w:r w:rsidRPr="008A4A84">
        <w:rPr>
          <w:rFonts w:cstheme="minorHAnsi"/>
          <w:sz w:val="24"/>
          <w:szCs w:val="24"/>
          <w:lang w:val="es-ES_tradnl"/>
        </w:rPr>
        <w:t xml:space="preserve">Los resultados potenciales para una organización </w:t>
      </w:r>
      <w:r w:rsidR="00166F4B" w:rsidRPr="008A4A84">
        <w:rPr>
          <w:rFonts w:cstheme="minorHAnsi"/>
          <w:sz w:val="24"/>
          <w:szCs w:val="24"/>
          <w:lang w:val="es-ES_tradnl"/>
        </w:rPr>
        <w:t>de un</w:t>
      </w:r>
      <w:r w:rsidRPr="008A4A84">
        <w:rPr>
          <w:rFonts w:cstheme="minorHAnsi"/>
          <w:sz w:val="24"/>
          <w:szCs w:val="24"/>
          <w:lang w:val="es-ES_tradnl"/>
        </w:rPr>
        <w:t xml:space="preserve"> sistema de establecer una adecuada gestión de la calidad basado en la norma internacional ISO 9001-2015 son:</w:t>
      </w:r>
    </w:p>
    <w:p w14:paraId="58DA24E3" w14:textId="77777777" w:rsidR="00506AD3" w:rsidRPr="008A4A84" w:rsidRDefault="00506AD3" w:rsidP="008A4A84">
      <w:pPr>
        <w:spacing w:after="0" w:line="240" w:lineRule="auto"/>
        <w:jc w:val="both"/>
        <w:rPr>
          <w:rFonts w:cstheme="minorHAnsi"/>
          <w:sz w:val="24"/>
          <w:szCs w:val="24"/>
          <w:lang w:val="es-ES_tradnl"/>
        </w:rPr>
      </w:pPr>
    </w:p>
    <w:p w14:paraId="5A9CA8F6" w14:textId="77777777" w:rsidR="00F87348" w:rsidRPr="008A4A84" w:rsidRDefault="00F87348" w:rsidP="008A4A84">
      <w:pPr>
        <w:numPr>
          <w:ilvl w:val="0"/>
          <w:numId w:val="1"/>
        </w:numPr>
        <w:spacing w:after="0" w:line="240" w:lineRule="auto"/>
        <w:jc w:val="both"/>
        <w:rPr>
          <w:rFonts w:cstheme="minorHAnsi"/>
          <w:sz w:val="24"/>
          <w:szCs w:val="24"/>
          <w:lang w:val="es-ES_tradnl"/>
        </w:rPr>
      </w:pPr>
      <w:r w:rsidRPr="008A4A84">
        <w:rPr>
          <w:rFonts w:cstheme="minorHAnsi"/>
          <w:sz w:val="24"/>
          <w:szCs w:val="24"/>
          <w:lang w:val="es-ES_tradnl"/>
        </w:rPr>
        <w:t>La capacidad para proporcionar siempre productos y servicios que cumplan los requerimientos del cliente y los legales y reglamentarios para las partes interesadas pertinentes;</w:t>
      </w:r>
    </w:p>
    <w:p w14:paraId="470ADEE7" w14:textId="77777777" w:rsidR="00F87348" w:rsidRPr="008A4A84" w:rsidRDefault="00F87348" w:rsidP="008A4A84">
      <w:pPr>
        <w:numPr>
          <w:ilvl w:val="0"/>
          <w:numId w:val="1"/>
        </w:numPr>
        <w:spacing w:after="0" w:line="240" w:lineRule="auto"/>
        <w:jc w:val="both"/>
        <w:rPr>
          <w:rFonts w:cstheme="minorHAnsi"/>
          <w:sz w:val="24"/>
          <w:szCs w:val="24"/>
          <w:lang w:val="es-ES_tradnl"/>
        </w:rPr>
      </w:pPr>
      <w:r w:rsidRPr="008A4A84">
        <w:rPr>
          <w:rFonts w:cstheme="minorHAnsi"/>
          <w:sz w:val="24"/>
          <w:szCs w:val="24"/>
          <w:lang w:val="es-ES_tradnl"/>
        </w:rPr>
        <w:t>Generar oportunidades para incrementar la satisfacción del cliente;</w:t>
      </w:r>
    </w:p>
    <w:p w14:paraId="07160F3A" w14:textId="77777777" w:rsidR="00F87348" w:rsidRPr="008A4A84" w:rsidRDefault="00F87348" w:rsidP="008A4A84">
      <w:pPr>
        <w:numPr>
          <w:ilvl w:val="0"/>
          <w:numId w:val="1"/>
        </w:numPr>
        <w:spacing w:after="0" w:line="240" w:lineRule="auto"/>
        <w:jc w:val="both"/>
        <w:rPr>
          <w:rFonts w:cstheme="minorHAnsi"/>
          <w:sz w:val="24"/>
          <w:szCs w:val="24"/>
          <w:lang w:val="es-ES_tradnl"/>
        </w:rPr>
      </w:pPr>
      <w:r w:rsidRPr="008A4A84">
        <w:rPr>
          <w:rFonts w:cstheme="minorHAnsi"/>
          <w:sz w:val="24"/>
          <w:szCs w:val="24"/>
          <w:lang w:val="es-ES_tradnl"/>
        </w:rPr>
        <w:t>Determinar y evaluar los riesgos y oportunidades asociadas con el contexto y objetivos de la organización.</w:t>
      </w:r>
    </w:p>
    <w:p w14:paraId="59FA3ACC" w14:textId="77777777" w:rsidR="00801075" w:rsidRDefault="00801075" w:rsidP="008A4A84">
      <w:pPr>
        <w:spacing w:after="0" w:line="240" w:lineRule="auto"/>
        <w:jc w:val="both"/>
        <w:rPr>
          <w:rFonts w:cstheme="minorHAnsi"/>
          <w:b/>
          <w:sz w:val="24"/>
          <w:szCs w:val="24"/>
          <w:lang w:val="es-ES_tradnl"/>
        </w:rPr>
      </w:pPr>
    </w:p>
    <w:p w14:paraId="7452C63C" w14:textId="0CC0C2B4" w:rsidR="00F87348" w:rsidRDefault="00497369" w:rsidP="008A4A84">
      <w:pPr>
        <w:spacing w:after="0" w:line="240" w:lineRule="auto"/>
        <w:jc w:val="both"/>
        <w:rPr>
          <w:rFonts w:cstheme="minorHAnsi"/>
          <w:b/>
          <w:sz w:val="24"/>
          <w:szCs w:val="24"/>
          <w:lang w:val="es-ES_tradnl"/>
        </w:rPr>
      </w:pPr>
      <w:r w:rsidRPr="008A4A84">
        <w:rPr>
          <w:rFonts w:cstheme="minorHAnsi"/>
          <w:b/>
          <w:sz w:val="24"/>
          <w:szCs w:val="24"/>
          <w:lang w:val="es-ES_tradnl"/>
        </w:rPr>
        <w:t>El mejoramiento de la Calidad</w:t>
      </w:r>
    </w:p>
    <w:p w14:paraId="14BAFE19" w14:textId="77777777" w:rsidR="00801075" w:rsidRPr="008A4A84" w:rsidRDefault="00801075" w:rsidP="008A4A84">
      <w:pPr>
        <w:spacing w:after="0" w:line="240" w:lineRule="auto"/>
        <w:jc w:val="both"/>
        <w:rPr>
          <w:rFonts w:cstheme="minorHAnsi"/>
          <w:b/>
          <w:sz w:val="24"/>
          <w:szCs w:val="24"/>
          <w:lang w:val="es-ES_tradnl"/>
        </w:rPr>
      </w:pPr>
    </w:p>
    <w:p w14:paraId="268BE568" w14:textId="2F7B6C6F" w:rsidR="00497369" w:rsidRDefault="00497369" w:rsidP="00506AD3">
      <w:pPr>
        <w:spacing w:after="0" w:line="240" w:lineRule="auto"/>
        <w:ind w:firstLine="720"/>
        <w:jc w:val="both"/>
        <w:rPr>
          <w:rFonts w:cstheme="minorHAnsi"/>
          <w:sz w:val="24"/>
          <w:szCs w:val="24"/>
          <w:lang w:val="es-ES_tradnl"/>
        </w:rPr>
      </w:pPr>
      <w:r w:rsidRPr="008A4A84">
        <w:rPr>
          <w:rFonts w:cstheme="minorHAnsi"/>
          <w:sz w:val="24"/>
          <w:szCs w:val="24"/>
          <w:lang w:val="es-ES_tradnl"/>
        </w:rPr>
        <w:t>La definición más conocida de calidad es “cumplir con los requerimientos del cliente”, donde el concepto más importante de comprender es el de cliente y, por supuesto, sus requerimientos</w:t>
      </w:r>
      <w:r w:rsidR="00C80EEF" w:rsidRPr="008A4A84">
        <w:rPr>
          <w:rFonts w:cstheme="minorHAnsi"/>
          <w:sz w:val="24"/>
          <w:szCs w:val="24"/>
          <w:lang w:val="es-ES_tradnl"/>
        </w:rPr>
        <w:t xml:space="preserve">. La definición de Juran es: “Calidad es adecuación al uso”; su interpretación está direccionada hacia la utilidad del objeto </w:t>
      </w:r>
      <w:r w:rsidR="00B26520" w:rsidRPr="008A4A84">
        <w:rPr>
          <w:rFonts w:cstheme="minorHAnsi"/>
          <w:sz w:val="24"/>
          <w:szCs w:val="24"/>
          <w:lang w:val="es-ES_tradnl"/>
        </w:rPr>
        <w:t>de acuerdo con</w:t>
      </w:r>
      <w:r w:rsidR="00C80EEF" w:rsidRPr="008A4A84">
        <w:rPr>
          <w:rFonts w:cstheme="minorHAnsi"/>
          <w:sz w:val="24"/>
          <w:szCs w:val="24"/>
          <w:lang w:val="es-ES_tradnl"/>
        </w:rPr>
        <w:t xml:space="preserve"> las metas de diseño.</w:t>
      </w:r>
    </w:p>
    <w:p w14:paraId="391403F7" w14:textId="77777777" w:rsidR="00801075" w:rsidRPr="008A4A84" w:rsidRDefault="00801075" w:rsidP="008A4A84">
      <w:pPr>
        <w:spacing w:after="0" w:line="240" w:lineRule="auto"/>
        <w:jc w:val="both"/>
        <w:rPr>
          <w:rFonts w:cstheme="minorHAnsi"/>
          <w:sz w:val="24"/>
          <w:szCs w:val="24"/>
          <w:lang w:val="es-ES_tradnl"/>
        </w:rPr>
      </w:pPr>
    </w:p>
    <w:p w14:paraId="5FEC9920" w14:textId="77777777" w:rsidR="00421237" w:rsidRDefault="005B6E85" w:rsidP="008A4A84">
      <w:pPr>
        <w:spacing w:after="0" w:line="240" w:lineRule="auto"/>
        <w:jc w:val="both"/>
        <w:rPr>
          <w:rFonts w:cstheme="minorHAnsi"/>
          <w:sz w:val="24"/>
          <w:szCs w:val="24"/>
          <w:lang w:val="es-ES_tradnl"/>
        </w:rPr>
      </w:pPr>
      <w:proofErr w:type="spellStart"/>
      <w:r w:rsidRPr="008A4A84">
        <w:rPr>
          <w:rFonts w:cstheme="minorHAnsi"/>
          <w:sz w:val="24"/>
          <w:szCs w:val="24"/>
          <w:lang w:val="es-ES_tradnl"/>
        </w:rPr>
        <w:t>Genichi</w:t>
      </w:r>
      <w:proofErr w:type="spellEnd"/>
      <w:r w:rsidRPr="008A4A84">
        <w:rPr>
          <w:rFonts w:cstheme="minorHAnsi"/>
          <w:sz w:val="24"/>
          <w:szCs w:val="24"/>
          <w:lang w:val="es-ES_tradnl"/>
        </w:rPr>
        <w:t xml:space="preserve"> </w:t>
      </w:r>
      <w:r w:rsidR="00166F4B" w:rsidRPr="008A4A84">
        <w:rPr>
          <w:rFonts w:cstheme="minorHAnsi"/>
          <w:sz w:val="24"/>
          <w:szCs w:val="24"/>
          <w:lang w:val="es-ES_tradnl"/>
        </w:rPr>
        <w:t>Taguchi enfoca el concepto de</w:t>
      </w:r>
      <w:r w:rsidRPr="008A4A84">
        <w:rPr>
          <w:rFonts w:cstheme="minorHAnsi"/>
          <w:sz w:val="24"/>
          <w:szCs w:val="24"/>
          <w:lang w:val="es-ES_tradnl"/>
        </w:rPr>
        <w:t xml:space="preserve"> calidad</w:t>
      </w:r>
      <w:r w:rsidR="00166F4B" w:rsidRPr="008A4A84">
        <w:rPr>
          <w:rFonts w:cstheme="minorHAnsi"/>
          <w:sz w:val="24"/>
          <w:szCs w:val="24"/>
          <w:lang w:val="es-ES_tradnl"/>
        </w:rPr>
        <w:t xml:space="preserve"> hacia los costos generados por el diseño</w:t>
      </w:r>
      <w:r w:rsidR="00C76325" w:rsidRPr="008A4A84">
        <w:rPr>
          <w:rFonts w:cstheme="minorHAnsi"/>
          <w:sz w:val="24"/>
          <w:szCs w:val="24"/>
          <w:lang w:val="es-ES_tradnl"/>
        </w:rPr>
        <w:t xml:space="preserve"> del producto</w:t>
      </w:r>
      <w:r w:rsidR="00586C0C" w:rsidRPr="008A4A84">
        <w:rPr>
          <w:rFonts w:cstheme="minorHAnsi"/>
          <w:sz w:val="24"/>
          <w:szCs w:val="24"/>
          <w:lang w:val="es-ES_tradnl"/>
        </w:rPr>
        <w:t xml:space="preserve"> (Taguchi et al. 2002)</w:t>
      </w:r>
      <w:r w:rsidR="00C76325" w:rsidRPr="008A4A84">
        <w:rPr>
          <w:rFonts w:cstheme="minorHAnsi"/>
          <w:sz w:val="24"/>
          <w:szCs w:val="24"/>
          <w:lang w:val="es-ES_tradnl"/>
        </w:rPr>
        <w:t xml:space="preserve">. Su </w:t>
      </w:r>
      <w:r w:rsidR="007D3158" w:rsidRPr="008A4A84">
        <w:rPr>
          <w:rFonts w:cstheme="minorHAnsi"/>
          <w:sz w:val="24"/>
          <w:szCs w:val="24"/>
          <w:lang w:val="es-ES_tradnl"/>
        </w:rPr>
        <w:t>definición</w:t>
      </w:r>
      <w:r w:rsidR="00C76325" w:rsidRPr="008A4A84">
        <w:rPr>
          <w:rFonts w:cstheme="minorHAnsi"/>
          <w:sz w:val="24"/>
          <w:szCs w:val="24"/>
          <w:lang w:val="es-ES_tradnl"/>
        </w:rPr>
        <w:t xml:space="preserve"> de calidad </w:t>
      </w:r>
      <w:r w:rsidR="00586C0C" w:rsidRPr="008A4A84">
        <w:rPr>
          <w:rFonts w:cstheme="minorHAnsi"/>
          <w:sz w:val="24"/>
          <w:szCs w:val="24"/>
          <w:lang w:val="es-ES_tradnl"/>
        </w:rPr>
        <w:t>es la</w:t>
      </w:r>
      <w:r w:rsidR="007D3158" w:rsidRPr="008A4A84">
        <w:rPr>
          <w:rFonts w:cstheme="minorHAnsi"/>
          <w:sz w:val="24"/>
          <w:szCs w:val="24"/>
          <w:lang w:val="es-ES_tradnl"/>
        </w:rPr>
        <w:t xml:space="preserve"> siguiente; “Calidad es la perdida impartida a la sociedad desde que el producto se embarca”.</w:t>
      </w:r>
      <w:r w:rsidR="00166F4B" w:rsidRPr="008A4A84">
        <w:rPr>
          <w:rFonts w:cstheme="minorHAnsi"/>
          <w:sz w:val="24"/>
          <w:szCs w:val="24"/>
          <w:lang w:val="es-ES_tradnl"/>
        </w:rPr>
        <w:t xml:space="preserve"> </w:t>
      </w:r>
    </w:p>
    <w:p w14:paraId="35072D37" w14:textId="77777777" w:rsidR="00801075" w:rsidRPr="008A4A84" w:rsidRDefault="00801075" w:rsidP="008A4A84">
      <w:pPr>
        <w:spacing w:after="0" w:line="240" w:lineRule="auto"/>
        <w:jc w:val="both"/>
        <w:rPr>
          <w:rFonts w:cstheme="minorHAnsi"/>
          <w:sz w:val="24"/>
          <w:szCs w:val="24"/>
          <w:lang w:val="es-ES_tradnl"/>
        </w:rPr>
      </w:pPr>
    </w:p>
    <w:p w14:paraId="12BB525F" w14:textId="77777777" w:rsidR="00C80EEF" w:rsidRDefault="00421237" w:rsidP="008A4A84">
      <w:pPr>
        <w:spacing w:after="0" w:line="240" w:lineRule="auto"/>
        <w:jc w:val="both"/>
        <w:rPr>
          <w:rFonts w:cstheme="minorHAnsi"/>
          <w:sz w:val="24"/>
          <w:szCs w:val="24"/>
          <w:lang w:val="es-ES_tradnl"/>
        </w:rPr>
      </w:pPr>
      <w:r w:rsidRPr="008A4A84">
        <w:rPr>
          <w:rFonts w:cstheme="minorHAnsi"/>
          <w:sz w:val="24"/>
          <w:szCs w:val="24"/>
          <w:lang w:val="es-ES_tradnl"/>
        </w:rPr>
        <w:t>Las</w:t>
      </w:r>
      <w:r w:rsidR="00C76325" w:rsidRPr="008A4A84">
        <w:rPr>
          <w:rFonts w:cstheme="minorHAnsi"/>
          <w:sz w:val="24"/>
          <w:szCs w:val="24"/>
          <w:lang w:val="es-ES_tradnl"/>
        </w:rPr>
        <w:t xml:space="preserve"> bases de los conceptos de Taguchi inician</w:t>
      </w:r>
      <w:r w:rsidR="00166F4B" w:rsidRPr="008A4A84">
        <w:rPr>
          <w:rFonts w:cstheme="minorHAnsi"/>
          <w:sz w:val="24"/>
          <w:szCs w:val="24"/>
          <w:lang w:val="es-ES_tradnl"/>
        </w:rPr>
        <w:t xml:space="preserve"> con el diseño del sistema, es decir, las metas de diseño y su cumplimiento; la siguiente etapa es el diseño del parámetro donde se determinan las </w:t>
      </w:r>
      <w:r w:rsidR="00166F4B" w:rsidRPr="008A4A84">
        <w:rPr>
          <w:rFonts w:cstheme="minorHAnsi"/>
          <w:sz w:val="24"/>
          <w:szCs w:val="24"/>
          <w:lang w:val="es-ES_tradnl"/>
        </w:rPr>
        <w:lastRenderedPageBreak/>
        <w:t>especificaciones de cada uno de los componen</w:t>
      </w:r>
      <w:r w:rsidRPr="008A4A84">
        <w:rPr>
          <w:rFonts w:cstheme="minorHAnsi"/>
          <w:sz w:val="24"/>
          <w:szCs w:val="24"/>
          <w:lang w:val="es-ES_tradnl"/>
        </w:rPr>
        <w:t>tes</w:t>
      </w:r>
      <w:r w:rsidR="00166F4B" w:rsidRPr="008A4A84">
        <w:rPr>
          <w:rFonts w:cstheme="minorHAnsi"/>
          <w:sz w:val="24"/>
          <w:szCs w:val="24"/>
          <w:lang w:val="es-ES_tradnl"/>
        </w:rPr>
        <w:t xml:space="preserve"> del producto</w:t>
      </w:r>
      <w:r w:rsidRPr="008A4A84">
        <w:rPr>
          <w:rFonts w:cstheme="minorHAnsi"/>
          <w:sz w:val="24"/>
          <w:szCs w:val="24"/>
          <w:lang w:val="es-ES_tradnl"/>
        </w:rPr>
        <w:t xml:space="preserve">, definiendo enseguida las tolerancias para cada uno de los parámetros definidos en la etapa anterior. </w:t>
      </w:r>
    </w:p>
    <w:p w14:paraId="13438F2C" w14:textId="77777777" w:rsidR="00801075" w:rsidRPr="008A4A84" w:rsidRDefault="00801075" w:rsidP="008A4A84">
      <w:pPr>
        <w:spacing w:after="0" w:line="240" w:lineRule="auto"/>
        <w:jc w:val="both"/>
        <w:rPr>
          <w:rFonts w:cstheme="minorHAnsi"/>
          <w:sz w:val="24"/>
          <w:szCs w:val="24"/>
          <w:lang w:val="es-ES_tradnl"/>
        </w:rPr>
      </w:pPr>
    </w:p>
    <w:p w14:paraId="3753AFA6" w14:textId="77777777" w:rsidR="00421237" w:rsidRDefault="00421237" w:rsidP="008A4A84">
      <w:pPr>
        <w:spacing w:after="0" w:line="240" w:lineRule="auto"/>
        <w:jc w:val="both"/>
        <w:rPr>
          <w:rFonts w:cstheme="minorHAnsi"/>
          <w:sz w:val="24"/>
          <w:szCs w:val="24"/>
          <w:lang w:val="es-ES_tradnl"/>
        </w:rPr>
      </w:pPr>
      <w:r w:rsidRPr="008A4A84">
        <w:rPr>
          <w:rFonts w:cstheme="minorHAnsi"/>
          <w:sz w:val="24"/>
          <w:szCs w:val="24"/>
          <w:lang w:val="es-ES_tradnl"/>
        </w:rPr>
        <w:t>Taguchi define las características de calidad continuas como: “lo nominal es lo mejor”, “lo más pequeño es lo mejor” y, “lo más grande es lo mejor”</w:t>
      </w:r>
      <w:r w:rsidR="007D3158" w:rsidRPr="008A4A84">
        <w:rPr>
          <w:rFonts w:cstheme="minorHAnsi"/>
          <w:sz w:val="24"/>
          <w:szCs w:val="24"/>
          <w:lang w:val="es-ES_tradnl"/>
        </w:rPr>
        <w:t>.</w:t>
      </w:r>
    </w:p>
    <w:p w14:paraId="0361DE32" w14:textId="77777777" w:rsidR="00801075" w:rsidRPr="008A4A84" w:rsidRDefault="00801075" w:rsidP="008A4A84">
      <w:pPr>
        <w:spacing w:after="0" w:line="240" w:lineRule="auto"/>
        <w:jc w:val="both"/>
        <w:rPr>
          <w:rFonts w:cstheme="minorHAnsi"/>
          <w:sz w:val="24"/>
          <w:szCs w:val="24"/>
          <w:lang w:val="es-ES_tradnl"/>
        </w:rPr>
      </w:pPr>
    </w:p>
    <w:p w14:paraId="2086426E" w14:textId="77777777" w:rsidR="007D3158" w:rsidRPr="008A4A84" w:rsidRDefault="007D3158" w:rsidP="008A4A84">
      <w:pPr>
        <w:spacing w:after="0" w:line="240" w:lineRule="auto"/>
        <w:jc w:val="both"/>
        <w:rPr>
          <w:rFonts w:cstheme="minorHAnsi"/>
          <w:sz w:val="24"/>
          <w:szCs w:val="24"/>
          <w:lang w:val="es-ES_tradnl"/>
        </w:rPr>
      </w:pPr>
      <w:r w:rsidRPr="008A4A84">
        <w:rPr>
          <w:rFonts w:cstheme="minorHAnsi"/>
          <w:sz w:val="24"/>
          <w:szCs w:val="24"/>
          <w:lang w:val="es-ES_tradnl"/>
        </w:rPr>
        <w:t>La función de pérdida de calidad para lo nominal es lo mejor para un solo producto es la siguiente:</w:t>
      </w:r>
    </w:p>
    <w:p w14:paraId="59AF489B" w14:textId="77777777" w:rsidR="007D3158" w:rsidRPr="008A4A84" w:rsidRDefault="007D3158" w:rsidP="008A4A84">
      <w:pPr>
        <w:spacing w:after="0" w:line="240" w:lineRule="auto"/>
        <w:jc w:val="both"/>
        <w:rPr>
          <w:rFonts w:eastAsiaTheme="minorEastAsia" w:cstheme="minorHAnsi"/>
          <w:sz w:val="24"/>
          <w:szCs w:val="24"/>
          <w:lang w:val="es-ES_tradnl"/>
        </w:rPr>
      </w:pPr>
      <m:oMathPara>
        <m:oMath>
          <m:r>
            <w:rPr>
              <w:rFonts w:ascii="Cambria Math" w:hAnsi="Cambria Math" w:cstheme="minorHAnsi"/>
              <w:sz w:val="24"/>
              <w:szCs w:val="24"/>
              <w:lang w:val="es-ES_tradnl"/>
            </w:rPr>
            <m:t>L</m:t>
          </m:r>
          <m:d>
            <m:dPr>
              <m:ctrlPr>
                <w:rPr>
                  <w:rFonts w:ascii="Cambria Math" w:hAnsi="Cambria Math" w:cstheme="minorHAnsi"/>
                  <w:i/>
                  <w:sz w:val="24"/>
                  <w:szCs w:val="24"/>
                  <w:lang w:val="es-ES_tradnl"/>
                </w:rPr>
              </m:ctrlPr>
            </m:dPr>
            <m:e>
              <m:r>
                <w:rPr>
                  <w:rFonts w:ascii="Cambria Math" w:hAnsi="Cambria Math" w:cstheme="minorHAnsi"/>
                  <w:sz w:val="24"/>
                  <w:szCs w:val="24"/>
                  <w:lang w:val="es-ES_tradnl"/>
                </w:rPr>
                <m:t>y</m:t>
              </m:r>
            </m:e>
          </m:d>
          <m:r>
            <w:rPr>
              <w:rFonts w:ascii="Cambria Math" w:hAnsi="Cambria Math" w:cstheme="minorHAnsi"/>
              <w:sz w:val="24"/>
              <w:szCs w:val="24"/>
              <w:lang w:val="es-ES_tradnl"/>
            </w:rPr>
            <m:t>=k</m:t>
          </m:r>
          <m:sSup>
            <m:sSupPr>
              <m:ctrlPr>
                <w:rPr>
                  <w:rFonts w:ascii="Cambria Math" w:hAnsi="Cambria Math" w:cstheme="minorHAnsi"/>
                  <w:i/>
                  <w:sz w:val="24"/>
                  <w:szCs w:val="24"/>
                  <w:lang w:val="es-ES_tradnl"/>
                </w:rPr>
              </m:ctrlPr>
            </m:sSupPr>
            <m:e>
              <m:d>
                <m:dPr>
                  <m:ctrlPr>
                    <w:rPr>
                      <w:rFonts w:ascii="Cambria Math" w:hAnsi="Cambria Math" w:cstheme="minorHAnsi"/>
                      <w:i/>
                      <w:sz w:val="24"/>
                      <w:szCs w:val="24"/>
                      <w:lang w:val="es-ES_tradnl"/>
                    </w:rPr>
                  </m:ctrlPr>
                </m:dPr>
                <m:e>
                  <m:r>
                    <w:rPr>
                      <w:rFonts w:ascii="Cambria Math" w:hAnsi="Cambria Math" w:cstheme="minorHAnsi"/>
                      <w:sz w:val="24"/>
                      <w:szCs w:val="24"/>
                      <w:lang w:val="es-ES_tradnl"/>
                    </w:rPr>
                    <m:t>y-m</m:t>
                  </m:r>
                </m:e>
              </m:d>
            </m:e>
            <m:sup>
              <m:r>
                <w:rPr>
                  <w:rFonts w:ascii="Cambria Math" w:hAnsi="Cambria Math" w:cstheme="minorHAnsi"/>
                  <w:sz w:val="24"/>
                  <w:szCs w:val="24"/>
                  <w:lang w:val="es-ES_tradnl"/>
                </w:rPr>
                <m:t>2</m:t>
              </m:r>
            </m:sup>
          </m:sSup>
        </m:oMath>
      </m:oMathPara>
    </w:p>
    <w:p w14:paraId="18F8B163" w14:textId="77777777" w:rsidR="00506AD3" w:rsidRDefault="00506AD3" w:rsidP="008A4A84">
      <w:pPr>
        <w:spacing w:after="0" w:line="240" w:lineRule="auto"/>
        <w:jc w:val="both"/>
        <w:rPr>
          <w:rFonts w:eastAsiaTheme="minorEastAsia" w:cstheme="minorHAnsi"/>
          <w:sz w:val="24"/>
          <w:szCs w:val="24"/>
          <w:lang w:val="es-ES_tradnl"/>
        </w:rPr>
      </w:pPr>
    </w:p>
    <w:p w14:paraId="34814990" w14:textId="658ACD73" w:rsidR="00E5787A" w:rsidRPr="008A4A84" w:rsidRDefault="00E5787A" w:rsidP="008A4A84">
      <w:pPr>
        <w:spacing w:after="0" w:line="240" w:lineRule="auto"/>
        <w:jc w:val="both"/>
        <w:rPr>
          <w:rFonts w:eastAsiaTheme="minorEastAsia" w:cstheme="minorHAnsi"/>
          <w:sz w:val="24"/>
          <w:szCs w:val="24"/>
          <w:lang w:val="es-ES_tradnl"/>
        </w:rPr>
      </w:pPr>
      <w:r w:rsidRPr="008A4A84">
        <w:rPr>
          <w:rFonts w:eastAsiaTheme="minorEastAsia" w:cstheme="minorHAnsi"/>
          <w:sz w:val="24"/>
          <w:szCs w:val="24"/>
          <w:lang w:val="es-ES_tradnl"/>
        </w:rPr>
        <w:t xml:space="preserve">donde </w:t>
      </w:r>
      <w:r w:rsidRPr="008A4A84">
        <w:rPr>
          <w:rFonts w:eastAsiaTheme="minorEastAsia" w:cstheme="minorHAnsi"/>
          <w:i/>
          <w:sz w:val="24"/>
          <w:szCs w:val="24"/>
          <w:lang w:val="es-ES_tradnl"/>
        </w:rPr>
        <w:t>L</w:t>
      </w:r>
      <w:r w:rsidRPr="008A4A84">
        <w:rPr>
          <w:rFonts w:eastAsiaTheme="minorEastAsia" w:cstheme="minorHAnsi"/>
          <w:sz w:val="24"/>
          <w:szCs w:val="24"/>
          <w:lang w:val="es-ES_tradnl"/>
        </w:rPr>
        <w:t xml:space="preserve"> es la función de pérdida de calidad, </w:t>
      </w:r>
      <w:r w:rsidRPr="008A4A84">
        <w:rPr>
          <w:rFonts w:eastAsiaTheme="minorEastAsia" w:cstheme="minorHAnsi"/>
          <w:i/>
          <w:sz w:val="24"/>
          <w:szCs w:val="24"/>
          <w:lang w:val="es-ES_tradnl"/>
        </w:rPr>
        <w:t xml:space="preserve">y </w:t>
      </w:r>
      <w:r w:rsidRPr="008A4A84">
        <w:rPr>
          <w:rFonts w:eastAsiaTheme="minorEastAsia" w:cstheme="minorHAnsi"/>
          <w:sz w:val="24"/>
          <w:szCs w:val="24"/>
          <w:lang w:val="es-ES_tradnl"/>
        </w:rPr>
        <w:t xml:space="preserve">es la salida del proceso, mientras que </w:t>
      </w:r>
      <w:r w:rsidRPr="008A4A84">
        <w:rPr>
          <w:rFonts w:eastAsiaTheme="minorEastAsia" w:cstheme="minorHAnsi"/>
          <w:i/>
          <w:sz w:val="24"/>
          <w:szCs w:val="24"/>
          <w:lang w:val="es-ES_tradnl"/>
        </w:rPr>
        <w:t xml:space="preserve">m </w:t>
      </w:r>
      <w:r w:rsidRPr="008A4A84">
        <w:rPr>
          <w:rFonts w:eastAsiaTheme="minorEastAsia" w:cstheme="minorHAnsi"/>
          <w:sz w:val="24"/>
          <w:szCs w:val="24"/>
          <w:lang w:val="es-ES_tradnl"/>
        </w:rPr>
        <w:t>es el valor nominal.</w:t>
      </w:r>
      <w:r w:rsidR="000A4762" w:rsidRPr="008A4A84">
        <w:rPr>
          <w:rFonts w:eastAsiaTheme="minorEastAsia" w:cstheme="minorHAnsi"/>
          <w:sz w:val="24"/>
          <w:szCs w:val="24"/>
          <w:lang w:val="es-ES_tradnl"/>
        </w:rPr>
        <w:t xml:space="preserve"> La constante </w:t>
      </w:r>
      <w:r w:rsidR="000A4762" w:rsidRPr="008A4A84">
        <w:rPr>
          <w:rFonts w:eastAsiaTheme="minorEastAsia" w:cstheme="minorHAnsi"/>
          <w:i/>
          <w:sz w:val="24"/>
          <w:szCs w:val="24"/>
          <w:lang w:val="es-ES_tradnl"/>
        </w:rPr>
        <w:t>k</w:t>
      </w:r>
      <w:r w:rsidR="000A4762" w:rsidRPr="008A4A84">
        <w:rPr>
          <w:rFonts w:eastAsiaTheme="minorEastAsia" w:cstheme="minorHAnsi"/>
          <w:sz w:val="24"/>
          <w:szCs w:val="24"/>
          <w:lang w:val="es-ES_tradnl"/>
        </w:rPr>
        <w:t xml:space="preserve"> es un valor critico que depende de lo critico de la característico de calidad. </w:t>
      </w:r>
      <w:r w:rsidRPr="008A4A84">
        <w:rPr>
          <w:rFonts w:eastAsiaTheme="minorEastAsia" w:cstheme="minorHAnsi"/>
          <w:sz w:val="24"/>
          <w:szCs w:val="24"/>
          <w:lang w:val="es-ES_tradnl"/>
        </w:rPr>
        <w:t xml:space="preserve"> Las ecuaciones para lo </w:t>
      </w:r>
      <w:r w:rsidR="000A4762" w:rsidRPr="008A4A84">
        <w:rPr>
          <w:rFonts w:eastAsiaTheme="minorEastAsia" w:cstheme="minorHAnsi"/>
          <w:sz w:val="24"/>
          <w:szCs w:val="24"/>
          <w:lang w:val="es-ES_tradnl"/>
        </w:rPr>
        <w:t>más</w:t>
      </w:r>
      <w:r w:rsidRPr="008A4A84">
        <w:rPr>
          <w:rFonts w:eastAsiaTheme="minorEastAsia" w:cstheme="minorHAnsi"/>
          <w:sz w:val="24"/>
          <w:szCs w:val="24"/>
          <w:lang w:val="es-ES_tradnl"/>
        </w:rPr>
        <w:t xml:space="preserve"> pequeño es lo mejor y la </w:t>
      </w:r>
      <w:r w:rsidR="000A4762" w:rsidRPr="008A4A84">
        <w:rPr>
          <w:rFonts w:eastAsiaTheme="minorEastAsia" w:cstheme="minorHAnsi"/>
          <w:sz w:val="24"/>
          <w:szCs w:val="24"/>
          <w:lang w:val="es-ES_tradnl"/>
        </w:rPr>
        <w:t>más</w:t>
      </w:r>
      <w:r w:rsidRPr="008A4A84">
        <w:rPr>
          <w:rFonts w:eastAsiaTheme="minorEastAsia" w:cstheme="minorHAnsi"/>
          <w:sz w:val="24"/>
          <w:szCs w:val="24"/>
          <w:lang w:val="es-ES_tradnl"/>
        </w:rPr>
        <w:t xml:space="preserve"> grande es lo mejor son, respectivamente:</w:t>
      </w:r>
    </w:p>
    <w:p w14:paraId="5EEFD853" w14:textId="77777777" w:rsidR="00E5787A" w:rsidRPr="008A4A84" w:rsidRDefault="00E5787A" w:rsidP="008A4A84">
      <w:pPr>
        <w:spacing w:after="0" w:line="240" w:lineRule="auto"/>
        <w:jc w:val="both"/>
        <w:rPr>
          <w:rFonts w:eastAsiaTheme="minorEastAsia" w:cstheme="minorHAnsi"/>
          <w:sz w:val="24"/>
          <w:szCs w:val="24"/>
          <w:lang w:val="es-ES_tradnl"/>
        </w:rPr>
      </w:pPr>
      <m:oMathPara>
        <m:oMath>
          <m:r>
            <w:rPr>
              <w:rFonts w:ascii="Cambria Math" w:hAnsi="Cambria Math" w:cstheme="minorHAnsi"/>
              <w:sz w:val="24"/>
              <w:szCs w:val="24"/>
              <w:lang w:val="es-ES_tradnl"/>
            </w:rPr>
            <m:t>L</m:t>
          </m:r>
          <m:d>
            <m:dPr>
              <m:ctrlPr>
                <w:rPr>
                  <w:rFonts w:ascii="Cambria Math" w:hAnsi="Cambria Math" w:cstheme="minorHAnsi"/>
                  <w:i/>
                  <w:sz w:val="24"/>
                  <w:szCs w:val="24"/>
                  <w:lang w:val="es-ES_tradnl"/>
                </w:rPr>
              </m:ctrlPr>
            </m:dPr>
            <m:e>
              <m:r>
                <w:rPr>
                  <w:rFonts w:ascii="Cambria Math" w:hAnsi="Cambria Math" w:cstheme="minorHAnsi"/>
                  <w:sz w:val="24"/>
                  <w:szCs w:val="24"/>
                  <w:lang w:val="es-ES_tradnl"/>
                </w:rPr>
                <m:t>y</m:t>
              </m:r>
            </m:e>
          </m:d>
          <m:r>
            <w:rPr>
              <w:rFonts w:ascii="Cambria Math" w:hAnsi="Cambria Math" w:cstheme="minorHAnsi"/>
              <w:sz w:val="24"/>
              <w:szCs w:val="24"/>
              <w:lang w:val="es-ES_tradnl"/>
            </w:rPr>
            <m:t>=k</m:t>
          </m:r>
          <m:sSup>
            <m:sSupPr>
              <m:ctrlPr>
                <w:rPr>
                  <w:rFonts w:ascii="Cambria Math" w:hAnsi="Cambria Math" w:cstheme="minorHAnsi"/>
                  <w:i/>
                  <w:sz w:val="24"/>
                  <w:szCs w:val="24"/>
                  <w:lang w:val="es-ES_tradnl"/>
                </w:rPr>
              </m:ctrlPr>
            </m:sSupPr>
            <m:e>
              <m:r>
                <w:rPr>
                  <w:rFonts w:ascii="Cambria Math" w:hAnsi="Cambria Math" w:cstheme="minorHAnsi"/>
                  <w:sz w:val="24"/>
                  <w:szCs w:val="24"/>
                  <w:lang w:val="es-ES_tradnl"/>
                </w:rPr>
                <m:t>y</m:t>
              </m:r>
            </m:e>
            <m:sup>
              <m:r>
                <w:rPr>
                  <w:rFonts w:ascii="Cambria Math" w:hAnsi="Cambria Math" w:cstheme="minorHAnsi"/>
                  <w:sz w:val="24"/>
                  <w:szCs w:val="24"/>
                  <w:lang w:val="es-ES_tradnl"/>
                </w:rPr>
                <m:t>2</m:t>
              </m:r>
            </m:sup>
          </m:sSup>
        </m:oMath>
      </m:oMathPara>
    </w:p>
    <w:p w14:paraId="324ADF24" w14:textId="77777777" w:rsidR="000A4762" w:rsidRPr="008A4A84" w:rsidRDefault="000A4762" w:rsidP="008A4A84">
      <w:pPr>
        <w:spacing w:after="0" w:line="240" w:lineRule="auto"/>
        <w:jc w:val="both"/>
        <w:rPr>
          <w:rFonts w:eastAsiaTheme="minorEastAsia" w:cstheme="minorHAnsi"/>
          <w:sz w:val="24"/>
          <w:szCs w:val="24"/>
          <w:lang w:val="es-ES_tradnl"/>
        </w:rPr>
      </w:pPr>
      <w:r w:rsidRPr="008A4A84">
        <w:rPr>
          <w:rFonts w:eastAsiaTheme="minorEastAsia" w:cstheme="minorHAnsi"/>
          <w:sz w:val="24"/>
          <w:szCs w:val="24"/>
          <w:lang w:val="es-ES_tradnl"/>
        </w:rPr>
        <w:t xml:space="preserve">y </w:t>
      </w:r>
    </w:p>
    <w:p w14:paraId="7D5F2CA2" w14:textId="77777777" w:rsidR="000A4762" w:rsidRPr="008A4A84" w:rsidRDefault="000A4762" w:rsidP="008A4A84">
      <w:pPr>
        <w:spacing w:after="0" w:line="240" w:lineRule="auto"/>
        <w:jc w:val="both"/>
        <w:rPr>
          <w:rFonts w:eastAsiaTheme="minorEastAsia" w:cstheme="minorHAnsi"/>
          <w:sz w:val="24"/>
          <w:szCs w:val="24"/>
          <w:lang w:val="es-ES_tradnl"/>
        </w:rPr>
      </w:pPr>
      <m:oMathPara>
        <m:oMath>
          <m:r>
            <w:rPr>
              <w:rFonts w:ascii="Cambria Math" w:hAnsi="Cambria Math" w:cstheme="minorHAnsi"/>
              <w:sz w:val="24"/>
              <w:szCs w:val="24"/>
              <w:lang w:val="es-ES_tradnl"/>
            </w:rPr>
            <m:t>L</m:t>
          </m:r>
          <m:d>
            <m:dPr>
              <m:ctrlPr>
                <w:rPr>
                  <w:rFonts w:ascii="Cambria Math" w:hAnsi="Cambria Math" w:cstheme="minorHAnsi"/>
                  <w:i/>
                  <w:sz w:val="24"/>
                  <w:szCs w:val="24"/>
                  <w:lang w:val="es-ES_tradnl"/>
                </w:rPr>
              </m:ctrlPr>
            </m:dPr>
            <m:e>
              <m:r>
                <w:rPr>
                  <w:rFonts w:ascii="Cambria Math" w:hAnsi="Cambria Math" w:cstheme="minorHAnsi"/>
                  <w:sz w:val="24"/>
                  <w:szCs w:val="24"/>
                  <w:lang w:val="es-ES_tradnl"/>
                </w:rPr>
                <m:t>y</m:t>
              </m:r>
            </m:e>
          </m:d>
          <m:r>
            <w:rPr>
              <w:rFonts w:ascii="Cambria Math" w:hAnsi="Cambria Math" w:cstheme="minorHAnsi"/>
              <w:sz w:val="24"/>
              <w:szCs w:val="24"/>
              <w:lang w:val="es-ES_tradnl"/>
            </w:rPr>
            <m:t>=k</m:t>
          </m:r>
          <m:f>
            <m:fPr>
              <m:ctrlPr>
                <w:rPr>
                  <w:rFonts w:ascii="Cambria Math" w:hAnsi="Cambria Math" w:cstheme="minorHAnsi"/>
                  <w:i/>
                  <w:sz w:val="24"/>
                  <w:szCs w:val="24"/>
                  <w:lang w:val="es-ES_tradnl"/>
                </w:rPr>
              </m:ctrlPr>
            </m:fPr>
            <m:num>
              <m:r>
                <w:rPr>
                  <w:rFonts w:ascii="Cambria Math" w:hAnsi="Cambria Math" w:cstheme="minorHAnsi"/>
                  <w:sz w:val="24"/>
                  <w:szCs w:val="24"/>
                  <w:lang w:val="es-ES_tradnl"/>
                </w:rPr>
                <m:t>1</m:t>
              </m:r>
            </m:num>
            <m:den>
              <m:sSup>
                <m:sSupPr>
                  <m:ctrlPr>
                    <w:rPr>
                      <w:rFonts w:ascii="Cambria Math" w:hAnsi="Cambria Math" w:cstheme="minorHAnsi"/>
                      <w:i/>
                      <w:sz w:val="24"/>
                      <w:szCs w:val="24"/>
                      <w:lang w:val="es-ES_tradnl"/>
                    </w:rPr>
                  </m:ctrlPr>
                </m:sSupPr>
                <m:e>
                  <m:r>
                    <w:rPr>
                      <w:rFonts w:ascii="Cambria Math" w:hAnsi="Cambria Math" w:cstheme="minorHAnsi"/>
                      <w:sz w:val="24"/>
                      <w:szCs w:val="24"/>
                      <w:lang w:val="es-ES_tradnl"/>
                    </w:rPr>
                    <m:t>y</m:t>
                  </m:r>
                </m:e>
                <m:sup>
                  <m:r>
                    <w:rPr>
                      <w:rFonts w:ascii="Cambria Math" w:hAnsi="Cambria Math" w:cstheme="minorHAnsi"/>
                      <w:sz w:val="24"/>
                      <w:szCs w:val="24"/>
                      <w:lang w:val="es-ES_tradnl"/>
                    </w:rPr>
                    <m:t>2</m:t>
                  </m:r>
                </m:sup>
              </m:sSup>
            </m:den>
          </m:f>
        </m:oMath>
      </m:oMathPara>
    </w:p>
    <w:p w14:paraId="4FC91A32" w14:textId="77777777" w:rsidR="00506AD3" w:rsidRDefault="00506AD3" w:rsidP="008A4A84">
      <w:pPr>
        <w:spacing w:after="0" w:line="240" w:lineRule="auto"/>
        <w:jc w:val="both"/>
        <w:rPr>
          <w:rFonts w:eastAsiaTheme="minorEastAsia" w:cstheme="minorHAnsi"/>
          <w:b/>
          <w:bCs/>
          <w:sz w:val="24"/>
          <w:szCs w:val="24"/>
          <w:lang w:val="es-ES_tradnl"/>
        </w:rPr>
      </w:pPr>
    </w:p>
    <w:p w14:paraId="5A5BB2A4" w14:textId="4AF149F1" w:rsidR="00B26520" w:rsidRDefault="00B26520" w:rsidP="00506AD3">
      <w:pPr>
        <w:spacing w:after="0" w:line="240" w:lineRule="auto"/>
        <w:jc w:val="center"/>
        <w:rPr>
          <w:rFonts w:eastAsiaTheme="minorEastAsia" w:cstheme="minorHAnsi"/>
          <w:b/>
          <w:bCs/>
          <w:sz w:val="24"/>
          <w:szCs w:val="24"/>
          <w:lang w:val="es-ES_tradnl"/>
        </w:rPr>
      </w:pPr>
      <w:r w:rsidRPr="008A4A84">
        <w:rPr>
          <w:rFonts w:eastAsiaTheme="minorEastAsia" w:cstheme="minorHAnsi"/>
          <w:b/>
          <w:bCs/>
          <w:sz w:val="24"/>
          <w:szCs w:val="24"/>
          <w:lang w:val="es-ES_tradnl"/>
        </w:rPr>
        <w:t>Desarrollo</w:t>
      </w:r>
    </w:p>
    <w:p w14:paraId="32095873" w14:textId="77777777" w:rsidR="00506AD3" w:rsidRPr="008A4A84" w:rsidRDefault="00506AD3" w:rsidP="00506AD3">
      <w:pPr>
        <w:spacing w:after="0" w:line="240" w:lineRule="auto"/>
        <w:jc w:val="center"/>
        <w:rPr>
          <w:rFonts w:eastAsiaTheme="minorEastAsia" w:cstheme="minorHAnsi"/>
          <w:b/>
          <w:bCs/>
          <w:sz w:val="24"/>
          <w:szCs w:val="24"/>
          <w:lang w:val="es-ES_tradnl"/>
        </w:rPr>
      </w:pPr>
    </w:p>
    <w:p w14:paraId="47404AC5" w14:textId="4CF4CF09" w:rsidR="005E6468" w:rsidRPr="008A4A84" w:rsidRDefault="005E6468" w:rsidP="00506AD3">
      <w:pPr>
        <w:spacing w:after="0" w:line="240" w:lineRule="auto"/>
        <w:ind w:firstLine="720"/>
        <w:jc w:val="both"/>
        <w:rPr>
          <w:rFonts w:cstheme="minorHAnsi"/>
          <w:sz w:val="24"/>
          <w:szCs w:val="24"/>
          <w:lang w:val="es-ES_tradnl"/>
        </w:rPr>
      </w:pPr>
      <w:r w:rsidRPr="008A4A84">
        <w:rPr>
          <w:rFonts w:eastAsiaTheme="minorEastAsia" w:cstheme="minorHAnsi"/>
          <w:sz w:val="24"/>
          <w:szCs w:val="24"/>
          <w:lang w:val="es-ES_tradnl"/>
        </w:rPr>
        <w:t>Una vez que comprendamos el concepto de calidad es de gran importancia mencionar que el mejoramiento requiere, necesariamente, una filosofía de calidad, y por supuesto, técnicas de mejoramiento de la calidad.</w:t>
      </w:r>
      <w:r w:rsidR="0018484F" w:rsidRPr="008A4A84">
        <w:rPr>
          <w:rFonts w:eastAsiaTheme="minorEastAsia" w:cstheme="minorHAnsi"/>
          <w:sz w:val="24"/>
          <w:szCs w:val="24"/>
          <w:lang w:val="es-ES_tradnl"/>
        </w:rPr>
        <w:t xml:space="preserve"> La Figura </w:t>
      </w:r>
      <w:r w:rsidR="009E03FB" w:rsidRPr="008A4A84">
        <w:rPr>
          <w:rFonts w:eastAsiaTheme="minorEastAsia" w:cstheme="minorHAnsi"/>
          <w:sz w:val="24"/>
          <w:szCs w:val="24"/>
          <w:lang w:val="es-ES_tradnl"/>
        </w:rPr>
        <w:t xml:space="preserve">1 </w:t>
      </w:r>
      <w:r w:rsidR="0018484F" w:rsidRPr="008A4A84">
        <w:rPr>
          <w:rFonts w:eastAsiaTheme="minorEastAsia" w:cstheme="minorHAnsi"/>
          <w:sz w:val="24"/>
          <w:szCs w:val="24"/>
          <w:lang w:val="es-ES_tradnl"/>
        </w:rPr>
        <w:t xml:space="preserve">siguiente muestra la filosofía incluida en la ISO 9001:2015, la filosofía de Deming, conocida como el ciclo de Deming, </w:t>
      </w:r>
      <w:r w:rsidR="009E03FB" w:rsidRPr="008A4A84">
        <w:rPr>
          <w:rFonts w:eastAsiaTheme="minorEastAsia" w:cstheme="minorHAnsi"/>
          <w:sz w:val="24"/>
          <w:szCs w:val="24"/>
          <w:lang w:val="es-ES_tradnl"/>
        </w:rPr>
        <w:t>que incluye Planear, Hacer, Verificar y ajustar</w:t>
      </w:r>
      <w:r w:rsidR="00A374DA" w:rsidRPr="008A4A84">
        <w:rPr>
          <w:rFonts w:eastAsiaTheme="minorEastAsia" w:cstheme="minorHAnsi"/>
          <w:sz w:val="24"/>
          <w:szCs w:val="24"/>
          <w:lang w:val="es-ES_tradnl"/>
        </w:rPr>
        <w:t xml:space="preserve"> (</w:t>
      </w:r>
      <w:proofErr w:type="spellStart"/>
      <w:r w:rsidR="00A374DA" w:rsidRPr="008A4A84">
        <w:rPr>
          <w:rFonts w:eastAsiaTheme="minorEastAsia" w:cstheme="minorHAnsi"/>
          <w:sz w:val="24"/>
          <w:szCs w:val="24"/>
          <w:lang w:val="es-ES_tradnl"/>
        </w:rPr>
        <w:t>Stamatis</w:t>
      </w:r>
      <w:proofErr w:type="spellEnd"/>
      <w:r w:rsidR="00A374DA" w:rsidRPr="008A4A84">
        <w:rPr>
          <w:rFonts w:eastAsiaTheme="minorEastAsia" w:cstheme="minorHAnsi"/>
          <w:sz w:val="24"/>
          <w:szCs w:val="24"/>
          <w:lang w:val="es-ES_tradnl"/>
        </w:rPr>
        <w:t xml:space="preserve"> 2018</w:t>
      </w:r>
      <w:r w:rsidR="009E03FB" w:rsidRPr="008A4A84">
        <w:rPr>
          <w:rFonts w:eastAsiaTheme="minorEastAsia" w:cstheme="minorHAnsi"/>
          <w:sz w:val="24"/>
          <w:szCs w:val="24"/>
          <w:lang w:val="es-ES_tradnl"/>
        </w:rPr>
        <w:t>.</w:t>
      </w:r>
    </w:p>
    <w:p w14:paraId="6496E358" w14:textId="05842671" w:rsidR="00EA5C0E" w:rsidRPr="008A4A84" w:rsidRDefault="002B1568" w:rsidP="008A4A84">
      <w:pPr>
        <w:spacing w:after="0" w:line="240" w:lineRule="auto"/>
        <w:jc w:val="both"/>
        <w:rPr>
          <w:rFonts w:cstheme="minorHAnsi"/>
          <w:sz w:val="24"/>
          <w:szCs w:val="24"/>
          <w:lang w:val="es-ES_tradnl"/>
        </w:rPr>
      </w:pPr>
      <w:r w:rsidRPr="008A4A84">
        <w:rPr>
          <w:rFonts w:cstheme="minorHAnsi"/>
          <w:sz w:val="24"/>
          <w:szCs w:val="24"/>
          <w:lang w:val="es-ES_tradnl"/>
        </w:rPr>
        <w:t xml:space="preserve"> </w:t>
      </w:r>
    </w:p>
    <w:p w14:paraId="0B9C938B" w14:textId="39C37BEB" w:rsidR="00EA5C0E" w:rsidRPr="008A4A84" w:rsidRDefault="00506AD3" w:rsidP="00B33546">
      <w:pPr>
        <w:spacing w:after="0" w:line="240" w:lineRule="auto"/>
        <w:jc w:val="center"/>
        <w:rPr>
          <w:rFonts w:cstheme="minorHAnsi"/>
          <w:sz w:val="24"/>
          <w:szCs w:val="24"/>
          <w:lang w:val="es-ES_tradnl"/>
        </w:rPr>
      </w:pPr>
      <w:r w:rsidRPr="00506AD3">
        <w:rPr>
          <w:rFonts w:cstheme="minorHAnsi"/>
          <w:b/>
          <w:bCs/>
          <w:sz w:val="24"/>
          <w:szCs w:val="24"/>
          <w:lang w:val="es-ES_tradnl"/>
        </w:rPr>
        <w:t>Figura 1</w:t>
      </w:r>
      <w:r>
        <w:rPr>
          <w:rFonts w:cstheme="minorHAnsi"/>
          <w:sz w:val="24"/>
          <w:szCs w:val="24"/>
          <w:lang w:val="es-ES_tradnl"/>
        </w:rPr>
        <w:t>.</w:t>
      </w:r>
      <w:r w:rsidRPr="008A4A84">
        <w:rPr>
          <w:rFonts w:cstheme="minorHAnsi"/>
          <w:sz w:val="24"/>
          <w:szCs w:val="24"/>
          <w:lang w:val="es-ES_tradnl"/>
        </w:rPr>
        <w:t xml:space="preserve"> La Filosofía de Deming. Norma ISO9001:2015.</w:t>
      </w:r>
    </w:p>
    <w:p w14:paraId="10D4F68B" w14:textId="77777777" w:rsidR="00EA5C0E" w:rsidRPr="008A4A84" w:rsidRDefault="00EA5C0E" w:rsidP="008A4A84">
      <w:pPr>
        <w:spacing w:after="0" w:line="240" w:lineRule="auto"/>
        <w:jc w:val="both"/>
        <w:rPr>
          <w:rFonts w:cstheme="minorHAnsi"/>
          <w:sz w:val="24"/>
          <w:szCs w:val="24"/>
          <w:lang w:val="es-ES_tradnl"/>
        </w:rPr>
      </w:pPr>
    </w:p>
    <w:p w14:paraId="5502EB11" w14:textId="34194702" w:rsidR="00EA5C0E" w:rsidRPr="008A4A84" w:rsidRDefault="00B33546" w:rsidP="008A4A84">
      <w:pPr>
        <w:spacing w:after="0" w:line="240" w:lineRule="auto"/>
        <w:jc w:val="both"/>
        <w:rPr>
          <w:rFonts w:cstheme="minorHAnsi"/>
          <w:sz w:val="24"/>
          <w:szCs w:val="24"/>
          <w:lang w:val="es-ES_tradnl"/>
        </w:rPr>
      </w:pPr>
      <w:r w:rsidRPr="008A4A84">
        <w:rPr>
          <w:rFonts w:cstheme="minorHAnsi"/>
          <w:noProof/>
          <w:sz w:val="24"/>
          <w:szCs w:val="24"/>
          <w:lang w:val="es-ES_tradnl"/>
        </w:rPr>
        <mc:AlternateContent>
          <mc:Choice Requires="wps">
            <w:drawing>
              <wp:anchor distT="0" distB="0" distL="114300" distR="114300" simplePos="0" relativeHeight="251673600" behindDoc="0" locked="0" layoutInCell="1" allowOverlap="1" wp14:anchorId="65E9DC3D" wp14:editId="4B737D30">
                <wp:simplePos x="0" y="0"/>
                <wp:positionH relativeFrom="column">
                  <wp:posOffset>3085464</wp:posOffset>
                </wp:positionH>
                <wp:positionV relativeFrom="paragraph">
                  <wp:posOffset>1706245</wp:posOffset>
                </wp:positionV>
                <wp:extent cx="838200" cy="771525"/>
                <wp:effectExtent l="38100" t="19050" r="19050" b="47625"/>
                <wp:wrapNone/>
                <wp:docPr id="25" name="Conector recto de flecha 25"/>
                <wp:cNvGraphicFramePr/>
                <a:graphic xmlns:a="http://schemas.openxmlformats.org/drawingml/2006/main">
                  <a:graphicData uri="http://schemas.microsoft.com/office/word/2010/wordprocessingShape">
                    <wps:wsp>
                      <wps:cNvCnPr/>
                      <wps:spPr>
                        <a:xfrm flipH="1">
                          <a:off x="0" y="0"/>
                          <a:ext cx="838200" cy="7715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E51C6C" id="_x0000_t32" coordsize="21600,21600" o:spt="32" o:oned="t" path="m,l21600,21600e" filled="f">
                <v:path arrowok="t" fillok="f" o:connecttype="none"/>
                <o:lock v:ext="edit" shapetype="t"/>
              </v:shapetype>
              <v:shape id="Conector recto de flecha 25" o:spid="_x0000_s1026" type="#_x0000_t32" style="position:absolute;margin-left:242.95pt;margin-top:134.35pt;width:66pt;height:60.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1KzAEAAOMDAAAOAAAAZHJzL2Uyb0RvYy54bWysU8uu0zAQ3SPxD5b3NGlRaRU1vYteHgsE&#10;Vzw+wNcZJ5b8kj00zd8zdtpcBAgJxMZybJ8z55yZHO4u1rAzxKS9a/l6VXMGTvpOu77lX7+8ebHn&#10;LKFwnTDeQcsnSPzu+PzZYQwNbPzgTQeREYlLzRhaPiCGpqqSHMCKtPIBHF0qH61A+ox91UUxErs1&#10;1aauX1Wjj12IXkJKdHo/X/Jj4VcKJH5UKgEy03LShmWNZX3Ma3U8iKaPIgxaXmWIf1BhhXZUdKG6&#10;FyjYt6h/obJaRp+8wpX0tvJKaQnFA7lZ1z+5+TyIAMULhZPCElP6f7Tyw/nkHiLFMIbUpPAQs4uL&#10;ipYpo8M76mnxRUrZpcQ2LbHBBZmkw/3LPbWCM0lXu916u9nmWKuZJtOFmPAteMvypuUJo9D9gCfv&#10;HDXIx7mEOL9POANvgAw2jo0t3+y3u21RgkKb165jOAWaJ4xauN7AtaJxVPjJSdnhZGAm+gSK6Y4U&#10;zwXLkMHJRHYWNB5CSnC4XpjodYYpbcwCrIuEPwKv7zMUygD+DXhBlMre4QK22vn4u+p4uUlW8/tb&#10;ArPvHMGj76bS4xINTVLpznXq86j++F3gT//m8TsAAAD//wMAUEsDBBQABgAIAAAAIQChiB3Q4wAA&#10;AAsBAAAPAAAAZHJzL2Rvd25yZXYueG1sTI/BTsJAEIbvJr7DZky8yZYKpdROicGQYMIBkKDHpR3a&#10;Sne36S5Q3t7xpMeZ+fLP96ezXjfiQp2rrUEYDgIQZHJb1KZE2H0snmIQzitTqMYaQriRg1l2f5eq&#10;pLBXs6HL1peCQ4xLFELlfZtI6fKKtHID25Lh29F2Wnkeu1IWnbpyuG5kGASR1Ko2/KFSLc0ryk/b&#10;s0aYv78d93a9Oi0/F5vl921s1/Q1Qnx86F9fQHjq/R8Mv/qsDhk7HezZFE40CKN4PGUUIYziCQgm&#10;ouGENweE52kQgsxS+b9D9gMAAP//AwBQSwECLQAUAAYACAAAACEAtoM4kv4AAADhAQAAEwAAAAAA&#10;AAAAAAAAAAAAAAAAW0NvbnRlbnRfVHlwZXNdLnhtbFBLAQItABQABgAIAAAAIQA4/SH/1gAAAJQB&#10;AAALAAAAAAAAAAAAAAAAAC8BAABfcmVscy8ucmVsc1BLAQItABQABgAIAAAAIQCbar1KzAEAAOMD&#10;AAAOAAAAAAAAAAAAAAAAAC4CAABkcnMvZTJvRG9jLnhtbFBLAQItABQABgAIAAAAIQChiB3Q4wAA&#10;AAsBAAAPAAAAAAAAAAAAAAAAACYEAABkcnMvZG93bnJldi54bWxQSwUGAAAAAAQABADzAAAANgUA&#10;AAAA&#10;" strokecolor="#5b9bd5 [3204]" strokeweight="2.25pt">
                <v:stroke endarrow="block" joinstyle="miter"/>
              </v:shape>
            </w:pict>
          </mc:Fallback>
        </mc:AlternateContent>
      </w:r>
      <w:r w:rsidRPr="008A4A84">
        <w:rPr>
          <w:rFonts w:cstheme="minorHAnsi"/>
          <w:noProof/>
          <w:sz w:val="24"/>
          <w:szCs w:val="24"/>
          <w:lang w:val="es-ES_tradnl"/>
        </w:rPr>
        <mc:AlternateContent>
          <mc:Choice Requires="wps">
            <w:drawing>
              <wp:anchor distT="0" distB="0" distL="114300" distR="114300" simplePos="0" relativeHeight="251674624" behindDoc="0" locked="0" layoutInCell="1" allowOverlap="1" wp14:anchorId="280BEDDF" wp14:editId="197EB5A0">
                <wp:simplePos x="0" y="0"/>
                <wp:positionH relativeFrom="column">
                  <wp:posOffset>1767840</wp:posOffset>
                </wp:positionH>
                <wp:positionV relativeFrom="paragraph">
                  <wp:posOffset>1671955</wp:posOffset>
                </wp:positionV>
                <wp:extent cx="695325" cy="895350"/>
                <wp:effectExtent l="38100" t="38100" r="28575" b="19050"/>
                <wp:wrapNone/>
                <wp:docPr id="26" name="Conector recto de flecha 26"/>
                <wp:cNvGraphicFramePr/>
                <a:graphic xmlns:a="http://schemas.openxmlformats.org/drawingml/2006/main">
                  <a:graphicData uri="http://schemas.microsoft.com/office/word/2010/wordprocessingShape">
                    <wps:wsp>
                      <wps:cNvCnPr/>
                      <wps:spPr>
                        <a:xfrm flipH="1" flipV="1">
                          <a:off x="0" y="0"/>
                          <a:ext cx="695325" cy="8953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122387" id="Conector recto de flecha 26" o:spid="_x0000_s1026" type="#_x0000_t32" style="position:absolute;margin-left:139.2pt;margin-top:131.65pt;width:54.75pt;height:70.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OJ0QEAAO0DAAAOAAAAZHJzL2Uyb0RvYy54bWysU02P0zAQvSPxHyzfadKiLCVquocuHwcE&#10;K77uXmecWHJsyx6a5N8zdtosAoQE4uKMPX5v3jxPDrfTYNgZQtTONny7KTkDK12rbdfwL59fP9tz&#10;FlHYVhhnoeEzRH57fPrkMPoadq53poXAiMTGevQN7xF9XRRR9jCIuHEeLCWVC4NA2oauaIMYiX0w&#10;xa4sb4rRhdYHJyFGOr1bkvyY+ZUCiR+UioDMNJy0YV5DXh/SWhwPou6C8L2WFxniH1QMQlsqulLd&#10;CRTsW9C/UA1aBhedwo10Q+GU0hJyD9TNtvypm0+98JB7IXOiX22K/49Wvj+f7H0gG0Yf6+jvQ+pi&#10;UmFgymj/lt6U5+hrilKONLMpGzivBsKETNLhzcvq+a7iTFJqT3GVDS4WwgT2IeIbcANLQcMjBqG7&#10;Hk/OWnoqF5YS4vwuIkki4BWQwMayseG7ffWiykpQaPPKtgxnT5OFQQvbGUhPSkBj6fPYU45wNrAQ&#10;fQTFdEuKl4J53OBkAjsLGhQhJVjcrkx0O8GUNmYFllnCH4GX+wkKeRT/BrwicmVncQUP2rrwu+o4&#10;XSWr5f7VgaXvZMGDa+f82tkamqns1WX+09D+uM/wx7/0+B0AAP//AwBQSwMEFAAGAAgAAAAhACGm&#10;To3hAAAACwEAAA8AAABkcnMvZG93bnJldi54bWxMj7FOwzAQhnck3sE6JDbqtA5JmsapqoouTBAY&#10;6OYm1zgiPkex04a3x0x0u9N9+u/7i+1senbB0XWWJCwXETCk2jYdtRI+Pw5PGTDnFTWqt4QSftDB&#10;try/K1Te2Cu946XyLQsh5HIlQXs/5Jy7WqNRbmEHpHA729EoH9ax5c2oriHc9HwVRQk3qqPwQasB&#10;9xrr72oyErK9qJa741ms0wO+vH7p6Tl5m6R8fJh3G2AeZ/8Pw59+UIcyOJ3sRI1jvYRVmsUBDUMi&#10;BLBAiCxdAztJiKNYAC8Lftuh/AUAAP//AwBQSwECLQAUAAYACAAAACEAtoM4kv4AAADhAQAAEwAA&#10;AAAAAAAAAAAAAAAAAAAAW0NvbnRlbnRfVHlwZXNdLnhtbFBLAQItABQABgAIAAAAIQA4/SH/1gAA&#10;AJQBAAALAAAAAAAAAAAAAAAAAC8BAABfcmVscy8ucmVsc1BLAQItABQABgAIAAAAIQDSaqOJ0QEA&#10;AO0DAAAOAAAAAAAAAAAAAAAAAC4CAABkcnMvZTJvRG9jLnhtbFBLAQItABQABgAIAAAAIQAhpk6N&#10;4QAAAAsBAAAPAAAAAAAAAAAAAAAAACsEAABkcnMvZG93bnJldi54bWxQSwUGAAAAAAQABADzAAAA&#10;OQUAAAAA&#10;" strokecolor="#5b9bd5 [3204]" strokeweight="2.25pt">
                <v:stroke endarrow="block" joinstyle="miter"/>
              </v:shape>
            </w:pict>
          </mc:Fallback>
        </mc:AlternateContent>
      </w:r>
      <w:r w:rsidR="00ED1309" w:rsidRPr="008A4A84">
        <w:rPr>
          <w:rFonts w:cstheme="minorHAnsi"/>
          <w:noProof/>
          <w:sz w:val="24"/>
          <w:szCs w:val="24"/>
          <w:lang w:val="es-ES_tradnl"/>
        </w:rPr>
        <mc:AlternateContent>
          <mc:Choice Requires="wps">
            <w:drawing>
              <wp:anchor distT="0" distB="0" distL="114300" distR="114300" simplePos="0" relativeHeight="251675648" behindDoc="0" locked="0" layoutInCell="1" allowOverlap="1" wp14:anchorId="1237CECE" wp14:editId="48C5F337">
                <wp:simplePos x="0" y="0"/>
                <wp:positionH relativeFrom="column">
                  <wp:posOffset>1596390</wp:posOffset>
                </wp:positionH>
                <wp:positionV relativeFrom="paragraph">
                  <wp:posOffset>357505</wp:posOffset>
                </wp:positionV>
                <wp:extent cx="762000" cy="809625"/>
                <wp:effectExtent l="19050" t="38100" r="38100" b="28575"/>
                <wp:wrapNone/>
                <wp:docPr id="27" name="Conector recto de flecha 27"/>
                <wp:cNvGraphicFramePr/>
                <a:graphic xmlns:a="http://schemas.openxmlformats.org/drawingml/2006/main">
                  <a:graphicData uri="http://schemas.microsoft.com/office/word/2010/wordprocessingShape">
                    <wps:wsp>
                      <wps:cNvCnPr/>
                      <wps:spPr>
                        <a:xfrm flipV="1">
                          <a:off x="0" y="0"/>
                          <a:ext cx="762000" cy="8096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6309C" id="Conector recto de flecha 27" o:spid="_x0000_s1026" type="#_x0000_t32" style="position:absolute;margin-left:125.7pt;margin-top:28.15pt;width:60pt;height:63.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NcywEAAOMDAAAOAAAAZHJzL2Uyb0RvYy54bWysU8GO0zAQvSPxD5bvNGmldkvUdA9d4IJg&#10;BQt3rzNOLDm2ZQ9N8veMnTaLACHtiovl2H5v3nszOdyOvWFnCFE7W/P1quQMrHSNtm3Nvz28f7Pn&#10;LKKwjTDOQs0niPz2+PrVYfAVbFznTAOBEYmN1eBr3iH6qiii7KAXceU8WLpULvQC6TO0RRPEQOy9&#10;KTZluSsGFxofnIQY6fRuvuTHzK8USPysVARkpuakDfMa8vqY1uJ4EFUbhO+0vMgQL1DRC22p6EJ1&#10;J1CwH0H/QdVrGVx0ClfS9YVTSkvIHsjNuvzNzddOeMheKJzol5ji/6OVn84nex8ohsHHKvr7kFyM&#10;KvRMGe2/U0+zL1LKxhzbtMQGIzJJhzc76gSFK+lqX77dbbYp1mKmSXQ+RPwArmdpU/OIQei2w5Oz&#10;lhrkwlxCnD9GnIFXQAIby4aab/bbm21WgkKbd7ZhOHmaJwxa2NbApaKxVPjJSd7hZGAm+gKK6YYU&#10;zwXzkMHJBHYWNB5CSrC4XpjodYIpbcwCLLOEfwIv7xMU8gA+B7wgcmVncQH32rrwt+o4XiWr+f01&#10;gdl3iuDRNVPucY6GJil35zL1aVR//c7wp3/z+BMAAP//AwBQSwMEFAAGAAgAAAAhAEvPUyDhAAAA&#10;CgEAAA8AAABkcnMvZG93bnJldi54bWxMj8FOwkAQhu8mvsNmTLzJFkqxqd0SgyHBxAOgUY9Ld2gr&#10;3dmmu0B5e4eTHmfmyz/fn88H24oT9r5xpGA8ikAglc40VCn4eF8+pCB80GR06wgVXNDDvLi9yXVm&#10;3Jk2eNqGSnAI+UwrqEPoMil9WaPVfuQ6JL7tXW914LGvpOn1mcNtKydRNJNWN8Qfat3hosbysD1a&#10;BYvXl/2nW78dVl/Lzernkrg1fk+Vur8bnp9ABBzCHwxXfVaHgp127kjGi1bBJBlPGVWQzGIQDMSP&#10;18WOyTROQRa5/F+h+AUAAP//AwBQSwECLQAUAAYACAAAACEAtoM4kv4AAADhAQAAEwAAAAAAAAAA&#10;AAAAAAAAAAAAW0NvbnRlbnRfVHlwZXNdLnhtbFBLAQItABQABgAIAAAAIQA4/SH/1gAAAJQBAAAL&#10;AAAAAAAAAAAAAAAAAC8BAABfcmVscy8ucmVsc1BLAQItABQABgAIAAAAIQDUycNcywEAAOMDAAAO&#10;AAAAAAAAAAAAAAAAAC4CAABkcnMvZTJvRG9jLnhtbFBLAQItABQABgAIAAAAIQBLz1Mg4QAAAAoB&#10;AAAPAAAAAAAAAAAAAAAAACUEAABkcnMvZG93bnJldi54bWxQSwUGAAAAAAQABADzAAAAMwUAAAAA&#10;" strokecolor="#5b9bd5 [3204]" strokeweight="2.25pt">
                <v:stroke endarrow="block" joinstyle="miter"/>
              </v:shape>
            </w:pict>
          </mc:Fallback>
        </mc:AlternateContent>
      </w:r>
      <w:r w:rsidR="0035290F" w:rsidRPr="008A4A84">
        <w:rPr>
          <w:rFonts w:cstheme="minorHAnsi"/>
          <w:noProof/>
          <w:sz w:val="24"/>
          <w:szCs w:val="24"/>
          <w:lang w:val="es-ES_tradnl"/>
        </w:rPr>
        <mc:AlternateContent>
          <mc:Choice Requires="wps">
            <w:drawing>
              <wp:anchor distT="0" distB="0" distL="114300" distR="114300" simplePos="0" relativeHeight="251672576" behindDoc="0" locked="0" layoutInCell="1" allowOverlap="1" wp14:anchorId="0806B9CF" wp14:editId="05130103">
                <wp:simplePos x="0" y="0"/>
                <wp:positionH relativeFrom="column">
                  <wp:posOffset>3187065</wp:posOffset>
                </wp:positionH>
                <wp:positionV relativeFrom="paragraph">
                  <wp:posOffset>528955</wp:posOffset>
                </wp:positionV>
                <wp:extent cx="638175" cy="657225"/>
                <wp:effectExtent l="19050" t="19050" r="47625" b="47625"/>
                <wp:wrapNone/>
                <wp:docPr id="24" name="Conector recto de flecha 24"/>
                <wp:cNvGraphicFramePr/>
                <a:graphic xmlns:a="http://schemas.openxmlformats.org/drawingml/2006/main">
                  <a:graphicData uri="http://schemas.microsoft.com/office/word/2010/wordprocessingShape">
                    <wps:wsp>
                      <wps:cNvCnPr/>
                      <wps:spPr>
                        <a:xfrm>
                          <a:off x="0" y="0"/>
                          <a:ext cx="638175" cy="6572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538C14" id="Conector recto de flecha 24" o:spid="_x0000_s1026" type="#_x0000_t32" style="position:absolute;margin-left:250.95pt;margin-top:41.65pt;width:50.25pt;height:51.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re4wEAABAEAAAOAAAAZHJzL2Uyb0RvYy54bWysU12P0zAQfEfiP1h+p0kL7VVV03voAS8I&#10;Kg5+gM9ZN5Yc21ovTfvvWTttDgFCAvHij9gzOzPebO/PvRMnwGSDb+R8VksBXofW+mMjv35592ot&#10;RSLlW+WCh0ZeIMn73csX2yFuYBG64FpAwSQ+bYbYyI4obqoq6Q56lWYhgudDE7BXxFs8Vi2qgdl7&#10;Vy3qelUNAduIQUNK/PVhPJS7wm8MaPpkTAISrpGsjcqIZXzKY7Xbqs0RVeysvspQ/6CiV9Zz0Ynq&#10;QZES39D+QtVbjSEFQzMd+ioYYzUUD+xmXv/k5rFTEYoXDifFKab0/2j1x9MBhW0buXgjhVc9v9Ge&#10;X0pTQIF5Ei0I40B3SvAVzmuIacOwvT/gdZfiAbP5s8E+z2xLnEvGlyljOJPQ/HH1ej2/W0qh+Wi1&#10;vFsslpmzegZHTPQeQi/yopGJUNljRyxqVDUvOavTh0Qj8AbIlZ0XA1tZL7lE3pOy7q1vBV0iGyO0&#10;yh8dXCs6z4Wzm1F/WdHFwUj0GQznworHgqUjYe9QnBT3ktIaPM0nJr6dYcY6NwHrIuGPwOv9DIXS&#10;rX8DnhClcvA0gXvrA/6uOp1vks14/5bA6DtH8BTaS3nZEg23XXmd6y+S+/rHfYE//8i77wAAAP//&#10;AwBQSwMEFAAGAAgAAAAhAPx99NjgAAAACgEAAA8AAABkcnMvZG93bnJldi54bWxMj8FOwzAQRO9I&#10;/IO1SNyok7ZEJsSpqkq50AttkSpubrwkEfE6xG4b/p7lBMfVPM28LVaT68UFx9B50pDOEhBItbcd&#10;NRreDtWDAhGiIWt6T6jhGwOsytubwuTWX2mHl31sBJdQyI2GNsYhlzLULToTZn5A4uzDj85EPsdG&#10;2tFcudz1cp4kmXSmI15ozYCbFuvP/dlpcC/v1dGp9HBc776W1UZtSb1utb6/m9bPICJO8Q+GX31W&#10;h5KdTv5MNohew2OSPjGqQS0WIBjIkvkSxIlJlSmQZSH/v1D+AAAA//8DAFBLAQItABQABgAIAAAA&#10;IQC2gziS/gAAAOEBAAATAAAAAAAAAAAAAAAAAAAAAABbQ29udGVudF9UeXBlc10ueG1sUEsBAi0A&#10;FAAGAAgAAAAhADj9If/WAAAAlAEAAAsAAAAAAAAAAAAAAAAALwEAAF9yZWxzLy5yZWxzUEsBAi0A&#10;FAAGAAgAAAAhAAllqt7jAQAAEAQAAA4AAAAAAAAAAAAAAAAALgIAAGRycy9lMm9Eb2MueG1sUEsB&#10;Ai0AFAAGAAgAAAAhAPx99NjgAAAACgEAAA8AAAAAAAAAAAAAAAAAPQQAAGRycy9kb3ducmV2Lnht&#10;bFBLBQYAAAAABAAEAPMAAABKBQAAAAA=&#10;" strokecolor="#5b9bd5 [3204]" strokeweight="2.25pt">
                <v:stroke endarrow="block" joinstyle="miter"/>
              </v:shape>
            </w:pict>
          </mc:Fallback>
        </mc:AlternateContent>
      </w:r>
      <w:r w:rsidR="0035290F" w:rsidRPr="008A4A84">
        <w:rPr>
          <w:rFonts w:cstheme="minorHAnsi"/>
          <w:noProof/>
          <w:sz w:val="24"/>
          <w:szCs w:val="24"/>
          <w:lang w:val="es-ES_tradnl"/>
        </w:rPr>
        <w:drawing>
          <wp:inline distT="0" distB="0" distL="0" distR="0" wp14:anchorId="451A7627" wp14:editId="2E0878E2">
            <wp:extent cx="5553075" cy="2819400"/>
            <wp:effectExtent l="0" t="0" r="0" b="190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C00CA55" w14:textId="77777777" w:rsidR="00EA5C0E" w:rsidRPr="008A4A84" w:rsidRDefault="00EA5C0E" w:rsidP="008A4A84">
      <w:pPr>
        <w:spacing w:after="0" w:line="240" w:lineRule="auto"/>
        <w:jc w:val="both"/>
        <w:rPr>
          <w:rFonts w:cstheme="minorHAnsi"/>
          <w:sz w:val="24"/>
          <w:szCs w:val="24"/>
          <w:lang w:val="es-ES_tradnl"/>
        </w:rPr>
      </w:pPr>
    </w:p>
    <w:p w14:paraId="755F12F1" w14:textId="4AB98215" w:rsidR="009E03FB" w:rsidRDefault="00506AD3" w:rsidP="00506AD3">
      <w:pPr>
        <w:spacing w:after="0" w:line="240" w:lineRule="auto"/>
        <w:jc w:val="center"/>
        <w:rPr>
          <w:rFonts w:cstheme="minorHAnsi"/>
          <w:sz w:val="24"/>
          <w:szCs w:val="24"/>
          <w:lang w:val="es-ES_tradnl"/>
        </w:rPr>
      </w:pPr>
      <w:r>
        <w:rPr>
          <w:rFonts w:cstheme="minorHAnsi"/>
          <w:sz w:val="24"/>
          <w:szCs w:val="24"/>
          <w:lang w:val="es-ES_tradnl"/>
        </w:rPr>
        <w:t xml:space="preserve">Fuente: </w:t>
      </w:r>
      <w:r w:rsidR="00D318F2" w:rsidRPr="008A4A84">
        <w:rPr>
          <w:rFonts w:cstheme="minorHAnsi"/>
          <w:sz w:val="24"/>
          <w:szCs w:val="24"/>
          <w:lang w:val="es-ES_tradnl"/>
        </w:rPr>
        <w:t>elaboración propia</w:t>
      </w:r>
    </w:p>
    <w:p w14:paraId="5B668F53" w14:textId="49C04E73" w:rsidR="0026225B" w:rsidRDefault="0026225B" w:rsidP="008A4A84">
      <w:pPr>
        <w:spacing w:after="0" w:line="240" w:lineRule="auto"/>
        <w:jc w:val="both"/>
        <w:rPr>
          <w:rFonts w:cstheme="minorHAnsi"/>
          <w:b/>
          <w:bCs/>
          <w:sz w:val="24"/>
          <w:szCs w:val="24"/>
          <w:lang w:val="es-ES_tradnl"/>
        </w:rPr>
      </w:pPr>
      <w:r w:rsidRPr="008A4A84">
        <w:rPr>
          <w:rFonts w:cstheme="minorHAnsi"/>
          <w:b/>
          <w:bCs/>
          <w:sz w:val="24"/>
          <w:szCs w:val="24"/>
          <w:lang w:val="es-ES_tradnl"/>
        </w:rPr>
        <w:lastRenderedPageBreak/>
        <w:t xml:space="preserve">Definición del Problema </w:t>
      </w:r>
    </w:p>
    <w:p w14:paraId="0AC644AB" w14:textId="77777777" w:rsidR="00506AD3" w:rsidRPr="00506AD3" w:rsidRDefault="00506AD3" w:rsidP="008A4A84">
      <w:pPr>
        <w:spacing w:after="0" w:line="240" w:lineRule="auto"/>
        <w:jc w:val="both"/>
        <w:rPr>
          <w:rFonts w:cstheme="minorHAnsi"/>
          <w:bCs/>
          <w:sz w:val="24"/>
          <w:szCs w:val="24"/>
          <w:lang w:val="es-ES_tradnl"/>
        </w:rPr>
      </w:pPr>
    </w:p>
    <w:p w14:paraId="08955306" w14:textId="77777777" w:rsidR="0026225B" w:rsidRPr="00506AD3" w:rsidRDefault="0026225B" w:rsidP="00506AD3">
      <w:pPr>
        <w:spacing w:after="0" w:line="240" w:lineRule="auto"/>
        <w:ind w:firstLine="720"/>
        <w:jc w:val="both"/>
        <w:rPr>
          <w:rFonts w:cstheme="minorHAnsi"/>
          <w:bCs/>
          <w:sz w:val="24"/>
          <w:szCs w:val="24"/>
          <w:lang w:val="es-ES_tradnl"/>
        </w:rPr>
      </w:pPr>
      <w:r w:rsidRPr="00506AD3">
        <w:rPr>
          <w:rFonts w:cstheme="minorHAnsi"/>
          <w:bCs/>
          <w:sz w:val="24"/>
          <w:szCs w:val="24"/>
          <w:lang w:val="es-ES_tradnl"/>
        </w:rPr>
        <w:t>Debido a la variación en los promedios académicos de los alumnos del periodo septiembre 2019 a septiembre 2021, es necesario tomar acciones para incrementar el nivel académico de 7.5 a 8.5 y posteriormente aumentar gradualmente.</w:t>
      </w:r>
      <w:r w:rsidR="006C3D80" w:rsidRPr="00506AD3">
        <w:rPr>
          <w:rFonts w:cstheme="minorHAnsi"/>
          <w:bCs/>
          <w:sz w:val="24"/>
          <w:szCs w:val="24"/>
          <w:lang w:val="es-ES_tradnl"/>
        </w:rPr>
        <w:t xml:space="preserve"> Los problemas adicionales generados adicionalmente son los altos índices de reprobación y de deserción.</w:t>
      </w:r>
    </w:p>
    <w:p w14:paraId="3A8BB32A" w14:textId="77777777" w:rsidR="00506AD3" w:rsidRPr="008A4A84" w:rsidRDefault="00506AD3" w:rsidP="008A4A84">
      <w:pPr>
        <w:spacing w:after="0" w:line="240" w:lineRule="auto"/>
        <w:jc w:val="both"/>
        <w:rPr>
          <w:rFonts w:cstheme="minorHAnsi"/>
          <w:b/>
          <w:sz w:val="24"/>
          <w:szCs w:val="24"/>
          <w:lang w:val="es-ES_tradnl"/>
        </w:rPr>
      </w:pPr>
    </w:p>
    <w:p w14:paraId="639EC7EC" w14:textId="77777777" w:rsidR="0026225B" w:rsidRPr="00506AD3" w:rsidRDefault="0026225B" w:rsidP="008A4A84">
      <w:pPr>
        <w:spacing w:after="0" w:line="240" w:lineRule="auto"/>
        <w:jc w:val="both"/>
        <w:rPr>
          <w:rFonts w:cstheme="minorHAnsi"/>
          <w:bCs/>
          <w:sz w:val="24"/>
          <w:szCs w:val="24"/>
          <w:lang w:val="es-ES_tradnl"/>
        </w:rPr>
      </w:pPr>
      <w:r w:rsidRPr="00506AD3">
        <w:rPr>
          <w:rFonts w:cstheme="minorHAnsi"/>
          <w:bCs/>
          <w:sz w:val="24"/>
          <w:szCs w:val="24"/>
          <w:lang w:val="es-ES_tradnl"/>
        </w:rPr>
        <w:t>Las Métricas a calcular son</w:t>
      </w:r>
    </w:p>
    <w:p w14:paraId="6DE9C8D1" w14:textId="77777777" w:rsidR="00506AD3" w:rsidRPr="00506AD3" w:rsidRDefault="00506AD3" w:rsidP="008A4A84">
      <w:pPr>
        <w:spacing w:after="0" w:line="240" w:lineRule="auto"/>
        <w:jc w:val="both"/>
        <w:rPr>
          <w:rFonts w:cstheme="minorHAnsi"/>
          <w:bCs/>
          <w:sz w:val="24"/>
          <w:szCs w:val="24"/>
          <w:lang w:val="es-ES_tradnl"/>
        </w:rPr>
      </w:pPr>
    </w:p>
    <w:p w14:paraId="5D689228" w14:textId="77777777" w:rsidR="00DB1C04" w:rsidRPr="00506AD3" w:rsidRDefault="00DB1C04" w:rsidP="008A4A84">
      <w:pPr>
        <w:pStyle w:val="Prrafodelista"/>
        <w:numPr>
          <w:ilvl w:val="0"/>
          <w:numId w:val="3"/>
        </w:numPr>
        <w:spacing w:after="0" w:line="240" w:lineRule="auto"/>
        <w:jc w:val="both"/>
        <w:rPr>
          <w:rFonts w:cstheme="minorHAnsi"/>
          <w:bCs/>
          <w:sz w:val="24"/>
          <w:szCs w:val="24"/>
          <w:lang w:val="es-ES_tradnl"/>
        </w:rPr>
      </w:pPr>
      <w:r w:rsidRPr="00506AD3">
        <w:rPr>
          <w:rFonts w:cstheme="minorHAnsi"/>
          <w:bCs/>
          <w:sz w:val="24"/>
          <w:szCs w:val="24"/>
          <w:lang w:val="es-ES_tradnl"/>
        </w:rPr>
        <w:t>DPMO´S</w:t>
      </w:r>
    </w:p>
    <w:p w14:paraId="0FBBF82D" w14:textId="77777777" w:rsidR="00DB1C04" w:rsidRPr="00506AD3" w:rsidRDefault="00DB1C04" w:rsidP="008A4A84">
      <w:pPr>
        <w:pStyle w:val="Prrafodelista"/>
        <w:numPr>
          <w:ilvl w:val="0"/>
          <w:numId w:val="3"/>
        </w:numPr>
        <w:spacing w:after="0" w:line="240" w:lineRule="auto"/>
        <w:jc w:val="both"/>
        <w:rPr>
          <w:rFonts w:cstheme="minorHAnsi"/>
          <w:bCs/>
          <w:sz w:val="24"/>
          <w:szCs w:val="24"/>
          <w:lang w:val="es-ES_tradnl"/>
        </w:rPr>
      </w:pPr>
      <w:r w:rsidRPr="00506AD3">
        <w:rPr>
          <w:rFonts w:cstheme="minorHAnsi"/>
          <w:bCs/>
          <w:sz w:val="24"/>
          <w:szCs w:val="24"/>
          <w:lang w:val="es-ES_tradnl"/>
        </w:rPr>
        <w:t>SIGMAS DE PROCESO</w:t>
      </w:r>
    </w:p>
    <w:p w14:paraId="392CA28D" w14:textId="77777777" w:rsidR="00DB1C04" w:rsidRPr="00506AD3" w:rsidRDefault="00DB1C04" w:rsidP="008A4A84">
      <w:pPr>
        <w:pStyle w:val="Prrafodelista"/>
        <w:numPr>
          <w:ilvl w:val="0"/>
          <w:numId w:val="3"/>
        </w:numPr>
        <w:spacing w:after="0" w:line="240" w:lineRule="auto"/>
        <w:jc w:val="both"/>
        <w:rPr>
          <w:rFonts w:cstheme="minorHAnsi"/>
          <w:bCs/>
          <w:sz w:val="24"/>
          <w:szCs w:val="24"/>
          <w:lang w:val="es-ES_tradnl"/>
        </w:rPr>
      </w:pPr>
      <w:r w:rsidRPr="00506AD3">
        <w:rPr>
          <w:rFonts w:cstheme="minorHAnsi"/>
          <w:bCs/>
          <w:sz w:val="24"/>
          <w:szCs w:val="24"/>
          <w:lang w:val="es-ES_tradnl"/>
        </w:rPr>
        <w:t xml:space="preserve">COSTOS DE CALIDAD </w:t>
      </w:r>
      <w:proofErr w:type="gramStart"/>
      <w:r w:rsidRPr="00506AD3">
        <w:rPr>
          <w:rFonts w:cstheme="minorHAnsi"/>
          <w:bCs/>
          <w:sz w:val="24"/>
          <w:szCs w:val="24"/>
          <w:lang w:val="es-ES_tradnl"/>
        </w:rPr>
        <w:t>( $</w:t>
      </w:r>
      <w:proofErr w:type="gramEnd"/>
      <w:r w:rsidRPr="00506AD3">
        <w:rPr>
          <w:rFonts w:cstheme="minorHAnsi"/>
          <w:bCs/>
          <w:sz w:val="24"/>
          <w:szCs w:val="24"/>
          <w:lang w:val="es-ES_tradnl"/>
        </w:rPr>
        <w:t xml:space="preserve"> DE QUEJAS, DESPERDICIOS, GARANTIAS ETC)</w:t>
      </w:r>
    </w:p>
    <w:p w14:paraId="0064CAA7" w14:textId="77777777" w:rsidR="00DB1C04" w:rsidRPr="00506AD3" w:rsidRDefault="00DB1C04" w:rsidP="008A4A84">
      <w:pPr>
        <w:pStyle w:val="Prrafodelista"/>
        <w:numPr>
          <w:ilvl w:val="0"/>
          <w:numId w:val="3"/>
        </w:numPr>
        <w:spacing w:after="0" w:line="240" w:lineRule="auto"/>
        <w:jc w:val="both"/>
        <w:rPr>
          <w:rFonts w:cstheme="minorHAnsi"/>
          <w:bCs/>
          <w:sz w:val="24"/>
          <w:szCs w:val="24"/>
          <w:lang w:val="es-ES_tradnl"/>
        </w:rPr>
      </w:pPr>
      <w:r w:rsidRPr="00506AD3">
        <w:rPr>
          <w:rFonts w:cstheme="minorHAnsi"/>
          <w:bCs/>
          <w:sz w:val="24"/>
          <w:szCs w:val="24"/>
          <w:lang w:val="es-ES_tradnl"/>
        </w:rPr>
        <w:t>PPM</w:t>
      </w:r>
    </w:p>
    <w:p w14:paraId="35BF0A76" w14:textId="77777777" w:rsidR="00DB1C04" w:rsidRPr="00506AD3" w:rsidRDefault="00DB1C04" w:rsidP="008A4A84">
      <w:pPr>
        <w:pStyle w:val="Prrafodelista"/>
        <w:numPr>
          <w:ilvl w:val="0"/>
          <w:numId w:val="3"/>
        </w:numPr>
        <w:spacing w:after="0" w:line="240" w:lineRule="auto"/>
        <w:jc w:val="both"/>
        <w:rPr>
          <w:rFonts w:cstheme="minorHAnsi"/>
          <w:bCs/>
          <w:sz w:val="24"/>
          <w:szCs w:val="24"/>
          <w:lang w:val="es-ES_tradnl"/>
        </w:rPr>
      </w:pPr>
      <w:r w:rsidRPr="00506AD3">
        <w:rPr>
          <w:rFonts w:cstheme="minorHAnsi"/>
          <w:bCs/>
          <w:sz w:val="24"/>
          <w:szCs w:val="24"/>
          <w:lang w:val="es-ES_tradnl"/>
        </w:rPr>
        <w:t>CP, CPK´S</w:t>
      </w:r>
    </w:p>
    <w:p w14:paraId="764D64A6" w14:textId="77777777" w:rsidR="00506AD3" w:rsidRDefault="00506AD3" w:rsidP="008A4A84">
      <w:pPr>
        <w:spacing w:after="0" w:line="240" w:lineRule="auto"/>
        <w:jc w:val="both"/>
        <w:rPr>
          <w:rFonts w:cstheme="minorHAnsi"/>
          <w:b/>
          <w:sz w:val="24"/>
          <w:szCs w:val="24"/>
          <w:lang w:val="es-ES_tradnl"/>
        </w:rPr>
      </w:pPr>
    </w:p>
    <w:p w14:paraId="7D0127A2" w14:textId="0CDF8712" w:rsidR="00597184" w:rsidRPr="00506AD3" w:rsidRDefault="0026225B" w:rsidP="008A4A84">
      <w:pPr>
        <w:spacing w:after="0" w:line="240" w:lineRule="auto"/>
        <w:jc w:val="both"/>
        <w:rPr>
          <w:rFonts w:cstheme="minorHAnsi"/>
          <w:bCs/>
          <w:sz w:val="24"/>
          <w:szCs w:val="24"/>
          <w:lang w:val="es-ES_tradnl"/>
        </w:rPr>
      </w:pPr>
      <w:r w:rsidRPr="00506AD3">
        <w:rPr>
          <w:rFonts w:cstheme="minorHAnsi"/>
          <w:bCs/>
          <w:sz w:val="24"/>
          <w:szCs w:val="24"/>
          <w:lang w:val="es-ES_tradnl"/>
        </w:rPr>
        <w:t>Se obtuvieron los siguientes cálculos</w:t>
      </w:r>
      <w:r w:rsidR="00597184" w:rsidRPr="00506AD3">
        <w:rPr>
          <w:rFonts w:cstheme="minorHAnsi"/>
          <w:bCs/>
          <w:sz w:val="24"/>
          <w:szCs w:val="24"/>
          <w:lang w:val="es-ES_tradnl"/>
        </w:rPr>
        <w:t xml:space="preserve"> (ver Tabla 1)</w:t>
      </w:r>
      <w:r w:rsidRPr="00506AD3">
        <w:rPr>
          <w:rFonts w:cstheme="minorHAnsi"/>
          <w:bCs/>
          <w:sz w:val="24"/>
          <w:szCs w:val="24"/>
          <w:lang w:val="es-ES_tradnl"/>
        </w:rPr>
        <w:t>:</w:t>
      </w:r>
    </w:p>
    <w:p w14:paraId="2AF8263C" w14:textId="77777777" w:rsidR="00506AD3" w:rsidRPr="008A4A84" w:rsidRDefault="00506AD3" w:rsidP="008A4A84">
      <w:pPr>
        <w:spacing w:after="0" w:line="240" w:lineRule="auto"/>
        <w:jc w:val="both"/>
        <w:rPr>
          <w:rFonts w:cstheme="minorHAnsi"/>
          <w:b/>
          <w:sz w:val="24"/>
          <w:szCs w:val="24"/>
          <w:lang w:val="es-ES_tradnl"/>
        </w:rPr>
      </w:pPr>
    </w:p>
    <w:p w14:paraId="305A671E" w14:textId="4999DA0F" w:rsidR="0026225B" w:rsidRPr="008A4A84" w:rsidRDefault="00597184" w:rsidP="008A4A84">
      <w:pPr>
        <w:spacing w:after="0" w:line="240" w:lineRule="auto"/>
        <w:jc w:val="both"/>
        <w:rPr>
          <w:rFonts w:cstheme="minorHAnsi"/>
          <w:b/>
          <w:sz w:val="24"/>
          <w:szCs w:val="24"/>
          <w:lang w:val="es-ES_tradnl"/>
        </w:rPr>
      </w:pPr>
      <w:r w:rsidRPr="008A4A84">
        <w:rPr>
          <w:rFonts w:cstheme="minorHAnsi"/>
          <w:b/>
          <w:sz w:val="24"/>
          <w:szCs w:val="24"/>
          <w:lang w:val="es-ES_tradnl"/>
        </w:rPr>
        <w:t>Tabla 1</w:t>
      </w:r>
      <w:r w:rsidR="001C59DB" w:rsidRPr="008A4A84">
        <w:rPr>
          <w:rFonts w:cstheme="minorHAnsi"/>
          <w:b/>
          <w:sz w:val="24"/>
          <w:szCs w:val="24"/>
          <w:lang w:val="es-ES_tradnl"/>
        </w:rPr>
        <w:t>.</w:t>
      </w:r>
      <w:r w:rsidRPr="008A4A84">
        <w:rPr>
          <w:rFonts w:cstheme="minorHAnsi"/>
          <w:b/>
          <w:sz w:val="24"/>
          <w:szCs w:val="24"/>
          <w:lang w:val="es-ES_tradnl"/>
        </w:rPr>
        <w:t xml:space="preserve"> </w:t>
      </w:r>
      <w:r w:rsidR="0026225B" w:rsidRPr="00506AD3">
        <w:rPr>
          <w:rFonts w:cstheme="minorHAnsi"/>
          <w:bCs/>
          <w:sz w:val="24"/>
          <w:szCs w:val="24"/>
          <w:lang w:val="es-ES_tradnl"/>
        </w:rPr>
        <w:t>Cálculo de los costos de la pobre calidad</w:t>
      </w:r>
      <w:r w:rsidR="00D318F2" w:rsidRPr="00506AD3">
        <w:rPr>
          <w:rFonts w:cstheme="minorHAnsi"/>
          <w:bCs/>
          <w:sz w:val="24"/>
          <w:szCs w:val="24"/>
          <w:lang w:val="es-ES_tradnl"/>
        </w:rPr>
        <w:t>. elaboración propia</w:t>
      </w:r>
    </w:p>
    <w:tbl>
      <w:tblPr>
        <w:tblStyle w:val="Tablaconcuadrcula1clara"/>
        <w:tblW w:w="8642" w:type="dxa"/>
        <w:tblLook w:val="0420" w:firstRow="1" w:lastRow="0" w:firstColumn="0" w:lastColumn="0" w:noHBand="0" w:noVBand="1"/>
      </w:tblPr>
      <w:tblGrid>
        <w:gridCol w:w="2263"/>
        <w:gridCol w:w="6379"/>
      </w:tblGrid>
      <w:tr w:rsidR="001C59DB" w:rsidRPr="008A4A84" w14:paraId="2757122A" w14:textId="77777777" w:rsidTr="001C59DB">
        <w:trPr>
          <w:cnfStyle w:val="100000000000" w:firstRow="1" w:lastRow="0" w:firstColumn="0" w:lastColumn="0" w:oddVBand="0" w:evenVBand="0" w:oddHBand="0" w:evenHBand="0" w:firstRowFirstColumn="0" w:firstRowLastColumn="0" w:lastRowFirstColumn="0" w:lastRowLastColumn="0"/>
          <w:trHeight w:val="495"/>
        </w:trPr>
        <w:tc>
          <w:tcPr>
            <w:tcW w:w="2263" w:type="dxa"/>
            <w:hideMark/>
          </w:tcPr>
          <w:p w14:paraId="1732A7B8" w14:textId="77777777" w:rsidR="00E52D20" w:rsidRPr="00E10EE1" w:rsidRDefault="00E52D20" w:rsidP="008A4A84">
            <w:pPr>
              <w:jc w:val="both"/>
              <w:rPr>
                <w:rFonts w:cstheme="minorHAnsi"/>
                <w:b w:val="0"/>
                <w:bCs w:val="0"/>
                <w:sz w:val="24"/>
                <w:szCs w:val="24"/>
                <w:lang w:val="es-ES_tradnl"/>
              </w:rPr>
            </w:pPr>
            <w:r w:rsidRPr="00E10EE1">
              <w:rPr>
                <w:rFonts w:cstheme="minorHAnsi"/>
                <w:b w:val="0"/>
                <w:bCs w:val="0"/>
                <w:sz w:val="24"/>
                <w:szCs w:val="24"/>
                <w:lang w:val="es-ES_tradnl"/>
              </w:rPr>
              <w:t>Costos de calidad (por incumplimiento)</w:t>
            </w:r>
          </w:p>
        </w:tc>
        <w:tc>
          <w:tcPr>
            <w:tcW w:w="6379" w:type="dxa"/>
            <w:hideMark/>
          </w:tcPr>
          <w:p w14:paraId="0D58EBB4" w14:textId="77777777" w:rsidR="00E52D20" w:rsidRPr="00E10EE1" w:rsidRDefault="00E52D20" w:rsidP="008A4A84">
            <w:pPr>
              <w:jc w:val="both"/>
              <w:rPr>
                <w:rFonts w:cstheme="minorHAnsi"/>
                <w:b w:val="0"/>
                <w:bCs w:val="0"/>
                <w:sz w:val="24"/>
                <w:szCs w:val="24"/>
                <w:lang w:val="es-ES_tradnl"/>
              </w:rPr>
            </w:pPr>
            <w:r w:rsidRPr="00E10EE1">
              <w:rPr>
                <w:rFonts w:cstheme="minorHAnsi"/>
                <w:b w:val="0"/>
                <w:bCs w:val="0"/>
                <w:sz w:val="24"/>
                <w:szCs w:val="24"/>
                <w:lang w:val="es-ES_tradnl"/>
              </w:rPr>
              <w:t>Monto en pesos (M.N)</w:t>
            </w:r>
            <w:r w:rsidR="00F63F2D" w:rsidRPr="00E10EE1">
              <w:rPr>
                <w:rFonts w:cstheme="minorHAnsi"/>
                <w:b w:val="0"/>
                <w:bCs w:val="0"/>
                <w:sz w:val="24"/>
                <w:szCs w:val="24"/>
                <w:lang w:val="es-ES_tradnl"/>
              </w:rPr>
              <w:t xml:space="preserve">: </w:t>
            </w:r>
            <w:r w:rsidRPr="00E10EE1">
              <w:rPr>
                <w:rFonts w:cstheme="minorHAnsi"/>
                <w:b w:val="0"/>
                <w:bCs w:val="0"/>
                <w:sz w:val="24"/>
                <w:szCs w:val="24"/>
                <w:lang w:val="es-ES_tradnl"/>
              </w:rPr>
              <w:t xml:space="preserve">DIA, SEMANA O MES </w:t>
            </w:r>
          </w:p>
        </w:tc>
      </w:tr>
      <w:tr w:rsidR="001C59DB" w:rsidRPr="008A4A84" w14:paraId="2BB1FBF0" w14:textId="77777777" w:rsidTr="001C59DB">
        <w:trPr>
          <w:trHeight w:val="730"/>
        </w:trPr>
        <w:tc>
          <w:tcPr>
            <w:tcW w:w="2263" w:type="dxa"/>
            <w:hideMark/>
          </w:tcPr>
          <w:p w14:paraId="52608A75" w14:textId="77777777" w:rsidR="00E52D20" w:rsidRPr="00E10EE1" w:rsidRDefault="00F63F2D" w:rsidP="008A4A84">
            <w:pPr>
              <w:jc w:val="both"/>
              <w:rPr>
                <w:rFonts w:cstheme="minorHAnsi"/>
                <w:sz w:val="24"/>
                <w:szCs w:val="24"/>
                <w:lang w:val="es-ES_tradnl"/>
              </w:rPr>
            </w:pPr>
            <w:r w:rsidRPr="00E10EE1">
              <w:rPr>
                <w:rFonts w:cstheme="minorHAnsi"/>
                <w:sz w:val="24"/>
                <w:szCs w:val="24"/>
                <w:lang w:val="es-ES_tradnl"/>
              </w:rPr>
              <w:t xml:space="preserve">Costos </w:t>
            </w:r>
            <w:r w:rsidR="00E52D20" w:rsidRPr="00E10EE1">
              <w:rPr>
                <w:rFonts w:cstheme="minorHAnsi"/>
                <w:sz w:val="24"/>
                <w:szCs w:val="24"/>
                <w:lang w:val="es-ES_tradnl"/>
              </w:rPr>
              <w:t>Por falla</w:t>
            </w:r>
            <w:r w:rsidRPr="00E10EE1">
              <w:rPr>
                <w:rFonts w:cstheme="minorHAnsi"/>
                <w:sz w:val="24"/>
                <w:szCs w:val="24"/>
                <w:lang w:val="es-ES_tradnl"/>
              </w:rPr>
              <w:t>s</w:t>
            </w:r>
            <w:r w:rsidR="00E52D20" w:rsidRPr="00E10EE1">
              <w:rPr>
                <w:rFonts w:cstheme="minorHAnsi"/>
                <w:sz w:val="24"/>
                <w:szCs w:val="24"/>
                <w:lang w:val="es-ES_tradnl"/>
              </w:rPr>
              <w:t xml:space="preserve"> externa</w:t>
            </w:r>
            <w:r w:rsidRPr="00E10EE1">
              <w:rPr>
                <w:rFonts w:cstheme="minorHAnsi"/>
                <w:sz w:val="24"/>
                <w:szCs w:val="24"/>
                <w:lang w:val="es-ES_tradnl"/>
              </w:rPr>
              <w:t>s</w:t>
            </w:r>
            <w:r w:rsidR="00E52D20" w:rsidRPr="00E10EE1">
              <w:rPr>
                <w:rFonts w:cstheme="minorHAnsi"/>
                <w:sz w:val="24"/>
                <w:szCs w:val="24"/>
                <w:lang w:val="es-ES_tradnl"/>
              </w:rPr>
              <w:t xml:space="preserve"> </w:t>
            </w:r>
          </w:p>
          <w:p w14:paraId="5CAC82FE" w14:textId="77777777" w:rsidR="00E52D20" w:rsidRPr="00E10EE1" w:rsidRDefault="00E52D20" w:rsidP="008A4A84">
            <w:pPr>
              <w:jc w:val="both"/>
              <w:rPr>
                <w:rFonts w:cstheme="minorHAnsi"/>
                <w:sz w:val="24"/>
                <w:szCs w:val="24"/>
                <w:lang w:val="es-ES_tradnl"/>
              </w:rPr>
            </w:pPr>
            <w:r w:rsidRPr="00E10EE1">
              <w:rPr>
                <w:rFonts w:cstheme="minorHAnsi"/>
                <w:sz w:val="24"/>
                <w:szCs w:val="24"/>
                <w:lang w:val="es-ES_tradnl"/>
              </w:rPr>
              <w:t>Deserción de alumnos</w:t>
            </w:r>
          </w:p>
        </w:tc>
        <w:tc>
          <w:tcPr>
            <w:tcW w:w="6379" w:type="dxa"/>
            <w:hideMark/>
          </w:tcPr>
          <w:p w14:paraId="612A37F7" w14:textId="77777777" w:rsidR="00E52D20" w:rsidRPr="00E10EE1" w:rsidRDefault="00E52D20" w:rsidP="008A4A84">
            <w:pPr>
              <w:jc w:val="both"/>
              <w:rPr>
                <w:rFonts w:cstheme="minorHAnsi"/>
                <w:sz w:val="24"/>
                <w:szCs w:val="24"/>
                <w:lang w:val="es-ES_tradnl"/>
              </w:rPr>
            </w:pPr>
            <w:r w:rsidRPr="00E10EE1">
              <w:rPr>
                <w:rFonts w:cstheme="minorHAnsi"/>
                <w:sz w:val="24"/>
                <w:szCs w:val="24"/>
                <w:lang w:val="es-ES_tradnl"/>
              </w:rPr>
              <w:t>$17000.00</w:t>
            </w:r>
          </w:p>
        </w:tc>
      </w:tr>
      <w:tr w:rsidR="001C59DB" w:rsidRPr="008A4A84" w14:paraId="1E75F210" w14:textId="77777777" w:rsidTr="001C59DB">
        <w:trPr>
          <w:trHeight w:val="797"/>
        </w:trPr>
        <w:tc>
          <w:tcPr>
            <w:tcW w:w="2263" w:type="dxa"/>
            <w:hideMark/>
          </w:tcPr>
          <w:p w14:paraId="661AEDAB" w14:textId="77777777" w:rsidR="00E52D20" w:rsidRPr="00E10EE1" w:rsidRDefault="00F63F2D" w:rsidP="008A4A84">
            <w:pPr>
              <w:jc w:val="both"/>
              <w:rPr>
                <w:rFonts w:cstheme="minorHAnsi"/>
                <w:sz w:val="24"/>
                <w:szCs w:val="24"/>
                <w:lang w:val="es-ES_tradnl"/>
              </w:rPr>
            </w:pPr>
            <w:r w:rsidRPr="00E10EE1">
              <w:rPr>
                <w:rFonts w:cstheme="minorHAnsi"/>
                <w:sz w:val="24"/>
                <w:szCs w:val="24"/>
                <w:lang w:val="es-ES_tradnl"/>
              </w:rPr>
              <w:t xml:space="preserve">Costos </w:t>
            </w:r>
            <w:r w:rsidR="00E52D20" w:rsidRPr="00E10EE1">
              <w:rPr>
                <w:rFonts w:cstheme="minorHAnsi"/>
                <w:sz w:val="24"/>
                <w:szCs w:val="24"/>
                <w:lang w:val="es-ES_tradnl"/>
              </w:rPr>
              <w:t>Por falla</w:t>
            </w:r>
            <w:r w:rsidRPr="00E10EE1">
              <w:rPr>
                <w:rFonts w:cstheme="minorHAnsi"/>
                <w:sz w:val="24"/>
                <w:szCs w:val="24"/>
                <w:lang w:val="es-ES_tradnl"/>
              </w:rPr>
              <w:t>s</w:t>
            </w:r>
            <w:r w:rsidR="00E52D20" w:rsidRPr="00E10EE1">
              <w:rPr>
                <w:rFonts w:cstheme="minorHAnsi"/>
                <w:sz w:val="24"/>
                <w:szCs w:val="24"/>
                <w:lang w:val="es-ES_tradnl"/>
              </w:rPr>
              <w:t xml:space="preserve"> interna</w:t>
            </w:r>
            <w:r w:rsidRPr="00E10EE1">
              <w:rPr>
                <w:rFonts w:cstheme="minorHAnsi"/>
                <w:sz w:val="24"/>
                <w:szCs w:val="24"/>
                <w:lang w:val="es-ES_tradnl"/>
              </w:rPr>
              <w:t>s</w:t>
            </w:r>
          </w:p>
          <w:p w14:paraId="321C9DE7" w14:textId="77777777" w:rsidR="00E52D20" w:rsidRPr="00E10EE1" w:rsidRDefault="00E52D20" w:rsidP="008A4A84">
            <w:pPr>
              <w:jc w:val="both"/>
              <w:rPr>
                <w:rFonts w:cstheme="minorHAnsi"/>
                <w:sz w:val="24"/>
                <w:szCs w:val="24"/>
                <w:lang w:val="es-ES_tradnl"/>
              </w:rPr>
            </w:pPr>
            <w:r w:rsidRPr="00E10EE1">
              <w:rPr>
                <w:rFonts w:cstheme="minorHAnsi"/>
                <w:sz w:val="24"/>
                <w:szCs w:val="24"/>
                <w:lang w:val="es-ES_tradnl"/>
              </w:rPr>
              <w:t xml:space="preserve">Alumnos reprobados    </w:t>
            </w:r>
          </w:p>
        </w:tc>
        <w:tc>
          <w:tcPr>
            <w:tcW w:w="6379" w:type="dxa"/>
            <w:hideMark/>
          </w:tcPr>
          <w:p w14:paraId="0EE26629" w14:textId="77777777" w:rsidR="00E52D20" w:rsidRPr="00E10EE1" w:rsidRDefault="00E52D20" w:rsidP="008A4A84">
            <w:pPr>
              <w:jc w:val="both"/>
              <w:rPr>
                <w:rFonts w:cstheme="minorHAnsi"/>
                <w:sz w:val="24"/>
                <w:szCs w:val="24"/>
                <w:lang w:val="es-ES_tradnl"/>
              </w:rPr>
            </w:pPr>
            <w:r w:rsidRPr="00E10EE1">
              <w:rPr>
                <w:rFonts w:cstheme="minorHAnsi"/>
                <w:sz w:val="24"/>
                <w:szCs w:val="24"/>
                <w:lang w:val="es-ES_tradnl"/>
              </w:rPr>
              <w:t>$ 3</w:t>
            </w:r>
            <w:r w:rsidR="00F63F2D" w:rsidRPr="00E10EE1">
              <w:rPr>
                <w:rFonts w:cstheme="minorHAnsi"/>
                <w:sz w:val="24"/>
                <w:szCs w:val="24"/>
                <w:lang w:val="es-ES_tradnl"/>
              </w:rPr>
              <w:t>,</w:t>
            </w:r>
            <w:r w:rsidRPr="00E10EE1">
              <w:rPr>
                <w:rFonts w:cstheme="minorHAnsi"/>
                <w:sz w:val="24"/>
                <w:szCs w:val="24"/>
                <w:lang w:val="es-ES_tradnl"/>
              </w:rPr>
              <w:t>000</w:t>
            </w:r>
            <w:r w:rsidR="00F63F2D" w:rsidRPr="00E10EE1">
              <w:rPr>
                <w:rFonts w:cstheme="minorHAnsi"/>
                <w:sz w:val="24"/>
                <w:szCs w:val="24"/>
                <w:lang w:val="es-ES_tradnl"/>
              </w:rPr>
              <w:t>,</w:t>
            </w:r>
            <w:r w:rsidRPr="00E10EE1">
              <w:rPr>
                <w:rFonts w:cstheme="minorHAnsi"/>
                <w:sz w:val="24"/>
                <w:szCs w:val="24"/>
                <w:lang w:val="es-ES_tradnl"/>
              </w:rPr>
              <w:t>000</w:t>
            </w:r>
          </w:p>
        </w:tc>
      </w:tr>
      <w:tr w:rsidR="001C59DB" w:rsidRPr="008A4A84" w14:paraId="6142D316" w14:textId="77777777" w:rsidTr="001C59DB">
        <w:trPr>
          <w:trHeight w:val="589"/>
        </w:trPr>
        <w:tc>
          <w:tcPr>
            <w:tcW w:w="2263" w:type="dxa"/>
            <w:hideMark/>
          </w:tcPr>
          <w:p w14:paraId="2DD40803" w14:textId="77777777" w:rsidR="00E52D20" w:rsidRPr="00E10EE1" w:rsidRDefault="00E52D20" w:rsidP="008A4A84">
            <w:pPr>
              <w:jc w:val="both"/>
              <w:rPr>
                <w:rFonts w:cstheme="minorHAnsi"/>
                <w:sz w:val="24"/>
                <w:szCs w:val="24"/>
                <w:lang w:val="es-ES_tradnl"/>
              </w:rPr>
            </w:pPr>
            <w:r w:rsidRPr="00E10EE1">
              <w:rPr>
                <w:rFonts w:cstheme="minorHAnsi"/>
                <w:sz w:val="24"/>
                <w:szCs w:val="24"/>
                <w:lang w:val="es-ES_tradnl"/>
              </w:rPr>
              <w:t>Total</w:t>
            </w:r>
          </w:p>
        </w:tc>
        <w:tc>
          <w:tcPr>
            <w:tcW w:w="6379" w:type="dxa"/>
            <w:hideMark/>
          </w:tcPr>
          <w:p w14:paraId="3A441768" w14:textId="77777777" w:rsidR="00E52D20" w:rsidRPr="00E10EE1" w:rsidRDefault="00E52D20" w:rsidP="008A4A84">
            <w:pPr>
              <w:jc w:val="both"/>
              <w:rPr>
                <w:rFonts w:cstheme="minorHAnsi"/>
                <w:sz w:val="24"/>
                <w:szCs w:val="24"/>
                <w:lang w:val="es-ES_tradnl"/>
              </w:rPr>
            </w:pPr>
            <w:r w:rsidRPr="00E10EE1">
              <w:rPr>
                <w:rFonts w:cstheme="minorHAnsi"/>
                <w:sz w:val="24"/>
                <w:szCs w:val="24"/>
                <w:lang w:val="es-ES_tradnl"/>
              </w:rPr>
              <w:t>$ 3</w:t>
            </w:r>
            <w:r w:rsidR="00F63F2D" w:rsidRPr="00E10EE1">
              <w:rPr>
                <w:rFonts w:cstheme="minorHAnsi"/>
                <w:sz w:val="24"/>
                <w:szCs w:val="24"/>
                <w:lang w:val="es-ES_tradnl"/>
              </w:rPr>
              <w:t>,</w:t>
            </w:r>
            <w:r w:rsidRPr="00E10EE1">
              <w:rPr>
                <w:rFonts w:cstheme="minorHAnsi"/>
                <w:sz w:val="24"/>
                <w:szCs w:val="24"/>
                <w:lang w:val="es-ES_tradnl"/>
              </w:rPr>
              <w:t>017</w:t>
            </w:r>
            <w:r w:rsidR="00F63F2D" w:rsidRPr="00E10EE1">
              <w:rPr>
                <w:rFonts w:cstheme="minorHAnsi"/>
                <w:sz w:val="24"/>
                <w:szCs w:val="24"/>
                <w:lang w:val="es-ES_tradnl"/>
              </w:rPr>
              <w:t>,</w:t>
            </w:r>
            <w:r w:rsidRPr="00E10EE1">
              <w:rPr>
                <w:rFonts w:cstheme="minorHAnsi"/>
                <w:sz w:val="24"/>
                <w:szCs w:val="24"/>
                <w:lang w:val="es-ES_tradnl"/>
              </w:rPr>
              <w:t>000</w:t>
            </w:r>
          </w:p>
        </w:tc>
      </w:tr>
    </w:tbl>
    <w:p w14:paraId="0C297EA3" w14:textId="77777777" w:rsidR="00506AD3" w:rsidRPr="00506AD3" w:rsidRDefault="00506AD3" w:rsidP="00506AD3">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5BA8D8D2" w14:textId="77777777" w:rsidR="0026225B" w:rsidRPr="008A4A84" w:rsidRDefault="0026225B" w:rsidP="008A4A84">
      <w:pPr>
        <w:spacing w:after="0" w:line="240" w:lineRule="auto"/>
        <w:jc w:val="both"/>
        <w:rPr>
          <w:rFonts w:cstheme="minorHAnsi"/>
          <w:b/>
          <w:sz w:val="24"/>
          <w:szCs w:val="24"/>
          <w:lang w:val="es-ES_tradnl"/>
        </w:rPr>
      </w:pPr>
    </w:p>
    <w:p w14:paraId="7792C45B" w14:textId="77777777" w:rsidR="00F63F2D" w:rsidRDefault="00F63F2D" w:rsidP="008A4A84">
      <w:pPr>
        <w:spacing w:after="0" w:line="240" w:lineRule="auto"/>
        <w:jc w:val="both"/>
        <w:rPr>
          <w:rFonts w:cstheme="minorHAnsi"/>
          <w:b/>
          <w:sz w:val="24"/>
          <w:szCs w:val="24"/>
          <w:lang w:val="es-ES_tradnl"/>
        </w:rPr>
      </w:pPr>
      <w:r w:rsidRPr="008A4A84">
        <w:rPr>
          <w:rFonts w:cstheme="minorHAnsi"/>
          <w:b/>
          <w:sz w:val="24"/>
          <w:szCs w:val="24"/>
          <w:lang w:val="es-ES_tradnl"/>
        </w:rPr>
        <w:t>Diagrama de proceso (Diagrama P) para el mejoramiento del Proceso Enseñanza-Aprendizaje.</w:t>
      </w:r>
    </w:p>
    <w:p w14:paraId="0D33D3CC" w14:textId="77777777" w:rsidR="00506AD3" w:rsidRPr="008A4A84" w:rsidRDefault="00506AD3" w:rsidP="008A4A84">
      <w:pPr>
        <w:spacing w:after="0" w:line="240" w:lineRule="auto"/>
        <w:jc w:val="both"/>
        <w:rPr>
          <w:rFonts w:cstheme="minorHAnsi"/>
          <w:b/>
          <w:sz w:val="24"/>
          <w:szCs w:val="24"/>
          <w:lang w:val="es-ES_tradnl"/>
        </w:rPr>
      </w:pPr>
    </w:p>
    <w:p w14:paraId="5483CF9E" w14:textId="23E1DC22" w:rsidR="00F63F2D" w:rsidRDefault="00F63F2D" w:rsidP="00506AD3">
      <w:pPr>
        <w:spacing w:after="0" w:line="240" w:lineRule="auto"/>
        <w:ind w:firstLine="720"/>
        <w:jc w:val="both"/>
        <w:rPr>
          <w:rFonts w:cstheme="minorHAnsi"/>
          <w:sz w:val="24"/>
          <w:szCs w:val="24"/>
          <w:lang w:val="es-ES_tradnl"/>
        </w:rPr>
      </w:pPr>
      <w:r w:rsidRPr="008A4A84">
        <w:rPr>
          <w:rFonts w:cstheme="minorHAnsi"/>
          <w:sz w:val="24"/>
          <w:szCs w:val="24"/>
          <w:lang w:val="es-ES_tradnl"/>
        </w:rPr>
        <w:t xml:space="preserve">El Diagrama P es una sencilla herramienta </w:t>
      </w:r>
      <w:r w:rsidR="00072895" w:rsidRPr="008A4A84">
        <w:rPr>
          <w:rFonts w:cstheme="minorHAnsi"/>
          <w:sz w:val="24"/>
          <w:szCs w:val="24"/>
          <w:lang w:val="es-ES_tradnl"/>
        </w:rPr>
        <w:t xml:space="preserve">(técnica) para el análisis de operaciones de proceso, la cual incluye, el objetivo del proceso, las entradas y las salidas. La dificultad de la herramienta es </w:t>
      </w:r>
      <w:r w:rsidR="004A66AB" w:rsidRPr="008A4A84">
        <w:rPr>
          <w:rFonts w:cstheme="minorHAnsi"/>
          <w:sz w:val="24"/>
          <w:szCs w:val="24"/>
          <w:lang w:val="es-ES_tradnl"/>
        </w:rPr>
        <w:t>obtener la información adecuada para la construcción y análisis del diagrama.</w:t>
      </w:r>
      <w:r w:rsidR="00EA521C" w:rsidRPr="008A4A84">
        <w:rPr>
          <w:rFonts w:cstheme="minorHAnsi"/>
          <w:sz w:val="24"/>
          <w:szCs w:val="24"/>
          <w:lang w:val="es-ES_tradnl"/>
        </w:rPr>
        <w:t xml:space="preserve"> La Figura 2 muestra un diagrama P del proceso enseñanza- aprendizaje, el cual puede ser</w:t>
      </w:r>
      <w:r w:rsidR="00506AD3">
        <w:rPr>
          <w:rFonts w:cstheme="minorHAnsi"/>
          <w:sz w:val="24"/>
          <w:szCs w:val="24"/>
          <w:lang w:val="es-ES_tradnl"/>
        </w:rPr>
        <w:t>.</w:t>
      </w:r>
    </w:p>
    <w:p w14:paraId="2CA4943D" w14:textId="77777777" w:rsidR="00B33546" w:rsidRDefault="00B33546" w:rsidP="00506AD3">
      <w:pPr>
        <w:spacing w:after="0" w:line="240" w:lineRule="auto"/>
        <w:ind w:firstLine="720"/>
        <w:jc w:val="both"/>
        <w:rPr>
          <w:rFonts w:cstheme="minorHAnsi"/>
          <w:sz w:val="24"/>
          <w:szCs w:val="24"/>
          <w:lang w:val="es-ES_tradnl"/>
        </w:rPr>
      </w:pPr>
    </w:p>
    <w:p w14:paraId="71F9C8D5" w14:textId="77777777" w:rsidR="00B33546" w:rsidRDefault="00B33546" w:rsidP="00506AD3">
      <w:pPr>
        <w:spacing w:after="0" w:line="240" w:lineRule="auto"/>
        <w:ind w:firstLine="720"/>
        <w:jc w:val="both"/>
        <w:rPr>
          <w:rFonts w:cstheme="minorHAnsi"/>
          <w:sz w:val="24"/>
          <w:szCs w:val="24"/>
          <w:lang w:val="es-ES_tradnl"/>
        </w:rPr>
      </w:pPr>
    </w:p>
    <w:p w14:paraId="3F0BFBB1" w14:textId="77777777" w:rsidR="00B33546" w:rsidRDefault="00B33546" w:rsidP="00506AD3">
      <w:pPr>
        <w:spacing w:after="0" w:line="240" w:lineRule="auto"/>
        <w:ind w:firstLine="720"/>
        <w:jc w:val="both"/>
        <w:rPr>
          <w:rFonts w:cstheme="minorHAnsi"/>
          <w:sz w:val="24"/>
          <w:szCs w:val="24"/>
          <w:lang w:val="es-ES_tradnl"/>
        </w:rPr>
      </w:pPr>
    </w:p>
    <w:p w14:paraId="6EAA85FF" w14:textId="77777777" w:rsidR="00B33546" w:rsidRDefault="00B33546" w:rsidP="00506AD3">
      <w:pPr>
        <w:spacing w:after="0" w:line="240" w:lineRule="auto"/>
        <w:ind w:firstLine="720"/>
        <w:jc w:val="both"/>
        <w:rPr>
          <w:rFonts w:cstheme="minorHAnsi"/>
          <w:sz w:val="24"/>
          <w:szCs w:val="24"/>
          <w:lang w:val="es-ES_tradnl"/>
        </w:rPr>
      </w:pPr>
    </w:p>
    <w:p w14:paraId="3D0221B3" w14:textId="77777777" w:rsidR="00506AD3" w:rsidRDefault="00506AD3" w:rsidP="00506AD3">
      <w:pPr>
        <w:spacing w:after="0" w:line="240" w:lineRule="auto"/>
        <w:ind w:firstLine="720"/>
        <w:jc w:val="both"/>
        <w:rPr>
          <w:rFonts w:cstheme="minorHAnsi"/>
          <w:sz w:val="24"/>
          <w:szCs w:val="24"/>
          <w:lang w:val="es-ES_tradnl"/>
        </w:rPr>
      </w:pPr>
    </w:p>
    <w:p w14:paraId="5E6C4E79" w14:textId="5BFDAFDB" w:rsidR="00506AD3" w:rsidRDefault="00506AD3" w:rsidP="00506AD3">
      <w:pPr>
        <w:spacing w:after="0" w:line="240" w:lineRule="auto"/>
        <w:ind w:firstLine="720"/>
        <w:jc w:val="center"/>
        <w:rPr>
          <w:rFonts w:cstheme="minorHAnsi"/>
          <w:sz w:val="24"/>
          <w:szCs w:val="24"/>
          <w:lang w:val="es-ES_tradnl"/>
        </w:rPr>
      </w:pPr>
      <w:r w:rsidRPr="008A4A84">
        <w:rPr>
          <w:rFonts w:cstheme="minorHAnsi"/>
          <w:b/>
          <w:sz w:val="24"/>
          <w:szCs w:val="24"/>
          <w:lang w:val="es-ES_tradnl"/>
        </w:rPr>
        <w:lastRenderedPageBreak/>
        <w:t>Figura 2</w:t>
      </w:r>
      <w:r>
        <w:rPr>
          <w:rFonts w:cstheme="minorHAnsi"/>
          <w:b/>
          <w:sz w:val="24"/>
          <w:szCs w:val="24"/>
          <w:lang w:val="es-ES_tradnl"/>
        </w:rPr>
        <w:t>.</w:t>
      </w:r>
      <w:r w:rsidRPr="008A4A84">
        <w:rPr>
          <w:rFonts w:cstheme="minorHAnsi"/>
          <w:b/>
          <w:sz w:val="24"/>
          <w:szCs w:val="24"/>
          <w:lang w:val="es-ES_tradnl"/>
        </w:rPr>
        <w:t xml:space="preserve"> </w:t>
      </w:r>
      <w:r w:rsidRPr="00506AD3">
        <w:rPr>
          <w:rFonts w:cstheme="minorHAnsi"/>
          <w:bCs/>
          <w:sz w:val="24"/>
          <w:szCs w:val="24"/>
          <w:lang w:val="es-ES_tradnl"/>
        </w:rPr>
        <w:t>Diagrama P. Elaboración propia</w:t>
      </w:r>
    </w:p>
    <w:p w14:paraId="5DD15CCA" w14:textId="19841A70" w:rsidR="00506AD3" w:rsidRDefault="00506AD3" w:rsidP="00506AD3">
      <w:pPr>
        <w:spacing w:after="0" w:line="240" w:lineRule="auto"/>
        <w:ind w:firstLine="720"/>
        <w:jc w:val="both"/>
        <w:rPr>
          <w:rFonts w:cstheme="minorHAnsi"/>
          <w:sz w:val="24"/>
          <w:szCs w:val="24"/>
          <w:lang w:val="es-ES_tradnl"/>
        </w:rPr>
      </w:pPr>
      <w:r w:rsidRPr="008A4A84">
        <w:rPr>
          <w:rFonts w:cstheme="minorHAnsi"/>
          <w:b/>
          <w:noProof/>
          <w:sz w:val="24"/>
          <w:szCs w:val="24"/>
          <w:lang w:val="es-ES_tradnl"/>
        </w:rPr>
        <mc:AlternateContent>
          <mc:Choice Requires="wps">
            <w:drawing>
              <wp:anchor distT="0" distB="0" distL="114300" distR="114300" simplePos="0" relativeHeight="251663360" behindDoc="0" locked="0" layoutInCell="1" allowOverlap="1" wp14:anchorId="0DBADC4C" wp14:editId="2D8D3C8D">
                <wp:simplePos x="0" y="0"/>
                <wp:positionH relativeFrom="column">
                  <wp:posOffset>4085590</wp:posOffset>
                </wp:positionH>
                <wp:positionV relativeFrom="paragraph">
                  <wp:posOffset>113664</wp:posOffset>
                </wp:positionV>
                <wp:extent cx="1609725" cy="1057275"/>
                <wp:effectExtent l="0" t="0" r="28575" b="28575"/>
                <wp:wrapNone/>
                <wp:docPr id="8" name="Cuadro de texto 8"/>
                <wp:cNvGraphicFramePr/>
                <a:graphic xmlns:a="http://schemas.openxmlformats.org/drawingml/2006/main">
                  <a:graphicData uri="http://schemas.microsoft.com/office/word/2010/wordprocessingShape">
                    <wps:wsp>
                      <wps:cNvSpPr txBox="1"/>
                      <wps:spPr>
                        <a:xfrm>
                          <a:off x="0" y="0"/>
                          <a:ext cx="1609725" cy="1057275"/>
                        </a:xfrm>
                        <a:prstGeom prst="rect">
                          <a:avLst/>
                        </a:prstGeom>
                        <a:solidFill>
                          <a:srgbClr val="C00000"/>
                        </a:solidFill>
                        <a:ln w="6350">
                          <a:solidFill>
                            <a:prstClr val="black"/>
                          </a:solidFill>
                        </a:ln>
                      </wps:spPr>
                      <wps:txbx>
                        <w:txbxContent>
                          <w:p w14:paraId="4C15A3B0" w14:textId="77777777" w:rsidR="00DB1C04" w:rsidRPr="00FB72F6" w:rsidRDefault="00DB1C04">
                            <w:pPr>
                              <w:rPr>
                                <w:b/>
                                <w:lang w:val="es-ES"/>
                              </w:rPr>
                            </w:pPr>
                            <w:r w:rsidRPr="00FB72F6">
                              <w:rPr>
                                <w:b/>
                                <w:lang w:val="es-ES"/>
                              </w:rPr>
                              <w:t>Salidas</w:t>
                            </w:r>
                          </w:p>
                          <w:p w14:paraId="75357BB7" w14:textId="77777777" w:rsidR="00DB1C04" w:rsidRDefault="00EF1624" w:rsidP="00FB72F6">
                            <w:pPr>
                              <w:spacing w:after="0"/>
                              <w:rPr>
                                <w:lang w:val="es-ES"/>
                              </w:rPr>
                            </w:pPr>
                            <w:r>
                              <w:rPr>
                                <w:lang w:val="es-ES"/>
                              </w:rPr>
                              <w:t xml:space="preserve">Diseño de modelo </w:t>
                            </w:r>
                          </w:p>
                          <w:p w14:paraId="1FD80116" w14:textId="77777777" w:rsidR="00DB1C04" w:rsidRDefault="00DB1C04" w:rsidP="00FB72F6">
                            <w:pPr>
                              <w:spacing w:after="0"/>
                              <w:rPr>
                                <w:lang w:val="es-ES"/>
                              </w:rPr>
                            </w:pPr>
                            <w:r>
                              <w:rPr>
                                <w:lang w:val="es-ES"/>
                              </w:rPr>
                              <w:t>Alumnos satisfechos</w:t>
                            </w:r>
                          </w:p>
                          <w:p w14:paraId="3CAE6828" w14:textId="77777777" w:rsidR="00DB1C04" w:rsidRPr="00967BD5" w:rsidRDefault="00DB1C04" w:rsidP="00FB72F6">
                            <w:pPr>
                              <w:spacing w:after="0"/>
                              <w:rPr>
                                <w:lang w:val="es-ES"/>
                              </w:rPr>
                            </w:pPr>
                            <w:r>
                              <w:rPr>
                                <w:lang w:val="es-ES"/>
                              </w:rPr>
                              <w:t>Material de enseñanza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ADC4C" id="_x0000_t202" coordsize="21600,21600" o:spt="202" path="m,l,21600r21600,l21600,xe">
                <v:stroke joinstyle="miter"/>
                <v:path gradientshapeok="t" o:connecttype="rect"/>
              </v:shapetype>
              <v:shape id="Cuadro de texto 8" o:spid="_x0000_s1026" type="#_x0000_t202" style="position:absolute;left:0;text-align:left;margin-left:321.7pt;margin-top:8.95pt;width:126.75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DYNgIAAH4EAAAOAAAAZHJzL2Uyb0RvYy54bWysVE1v2zAMvQ/YfxB0X+xkSboacYosRYYB&#10;QVsgHXpWZCk2JouapMTOfv0o2flou9OwHBhSpJ7IR9Kzu7ZW5CCsq0DndDhIKRGaQ1HpXU5/PK8+&#10;faHEeaYLpkCLnB6Fo3fzjx9mjcnECEpQhbAEQbTLGpPT0nuTJYnjpaiZG4ARGp0SbM08mnaXFJY1&#10;iF6rZJSm06QBWxgLXDiHp/edk84jvpSC+0cpnfBE5RRz81HaKLdBJvMZy3aWmbLifRrsH7KoWaXx&#10;0TPUPfOM7G31DqquuAUH0g841AlIWXERa8BqhumbajYlMyLWguQ4c6bJ/T9Y/nDYmCdLfPsVWmxg&#10;IKQxLnN4GOpppa3DP2ZK0I8UHs+0idYTHi5N09ub0YQSjr5hOrkZ3UwCTnK5bqzz3wTUJCg5tdiX&#10;SBc7rJ3vQk8h4TUHqipWlVLRsLvtUllyYNjDZRp+PfqrMKVJk9Pp50kakV/5AvYZYqsY//keAbNV&#10;GpO+VB80327bnpItFEdkykI3RM7wVYW4a+b8E7M4NUgOboJ/RCEVYDLQa5SUYH//7TzEYzPRS0mD&#10;U5hT92vPrKBEfdfY5tvheBzGNhpjZBYNe+3ZXnv0vl4CkjTEnTM8qiHeq5MqLdQvuDCL8Cq6mOb4&#10;dk79SV36bjdw4bhYLGIQDqphfq03hgfo0JLA53P7wqzpG+pxFh7gNK8se9PXLjbc1LDYe5BVbHog&#10;uGO15x2HPI5Nv5Bhi67tGHX5bMz/AAAA//8DAFBLAwQUAAYACAAAACEApNNpXd8AAAAKAQAADwAA&#10;AGRycy9kb3ducmV2LnhtbEyPzU7DMBCE70i8g7VI3KhT8kOaxqkKEpy40FYVx23sJhHxOordNLw9&#10;ywluuzuj2W/KzWx7MZnRd44ULBcRCEO10x01Cg7714cchA9IGntHRsG38bCpbm9KLLS70oeZdqER&#10;HEK+QAVtCEMhpa9bY9Ev3GCItbMbLQZex0bqEa8cbnv5GEWZtNgRf2hxMC+tqb92F6vAv33643GO&#10;pvr5EC/36TbF+D1V6v5u3q5BBDOHPzP84jM6VMx0chfSXvQKsiRO2MrC0woEG/JVxsOJD3mSgKxK&#10;+b9C9QMAAP//AwBQSwECLQAUAAYACAAAACEAtoM4kv4AAADhAQAAEwAAAAAAAAAAAAAAAAAAAAAA&#10;W0NvbnRlbnRfVHlwZXNdLnhtbFBLAQItABQABgAIAAAAIQA4/SH/1gAAAJQBAAALAAAAAAAAAAAA&#10;AAAAAC8BAABfcmVscy8ucmVsc1BLAQItABQABgAIAAAAIQDsz8DYNgIAAH4EAAAOAAAAAAAAAAAA&#10;AAAAAC4CAABkcnMvZTJvRG9jLnhtbFBLAQItABQABgAIAAAAIQCk02ld3wAAAAoBAAAPAAAAAAAA&#10;AAAAAAAAAJAEAABkcnMvZG93bnJldi54bWxQSwUGAAAAAAQABADzAAAAnAUAAAAA&#10;" fillcolor="#c00000" strokeweight=".5pt">
                <v:textbox>
                  <w:txbxContent>
                    <w:p w14:paraId="4C15A3B0" w14:textId="77777777" w:rsidR="00DB1C04" w:rsidRPr="00FB72F6" w:rsidRDefault="00DB1C04">
                      <w:pPr>
                        <w:rPr>
                          <w:b/>
                          <w:lang w:val="es-ES"/>
                        </w:rPr>
                      </w:pPr>
                      <w:r w:rsidRPr="00FB72F6">
                        <w:rPr>
                          <w:b/>
                          <w:lang w:val="es-ES"/>
                        </w:rPr>
                        <w:t>Salidas</w:t>
                      </w:r>
                    </w:p>
                    <w:p w14:paraId="75357BB7" w14:textId="77777777" w:rsidR="00DB1C04" w:rsidRDefault="00EF1624" w:rsidP="00FB72F6">
                      <w:pPr>
                        <w:spacing w:after="0"/>
                        <w:rPr>
                          <w:lang w:val="es-ES"/>
                        </w:rPr>
                      </w:pPr>
                      <w:r>
                        <w:rPr>
                          <w:lang w:val="es-ES"/>
                        </w:rPr>
                        <w:t xml:space="preserve">Diseño de modelo </w:t>
                      </w:r>
                    </w:p>
                    <w:p w14:paraId="1FD80116" w14:textId="77777777" w:rsidR="00DB1C04" w:rsidRDefault="00DB1C04" w:rsidP="00FB72F6">
                      <w:pPr>
                        <w:spacing w:after="0"/>
                        <w:rPr>
                          <w:lang w:val="es-ES"/>
                        </w:rPr>
                      </w:pPr>
                      <w:r>
                        <w:rPr>
                          <w:lang w:val="es-ES"/>
                        </w:rPr>
                        <w:t>Alumnos satisfechos</w:t>
                      </w:r>
                    </w:p>
                    <w:p w14:paraId="3CAE6828" w14:textId="77777777" w:rsidR="00DB1C04" w:rsidRPr="00967BD5" w:rsidRDefault="00DB1C04" w:rsidP="00FB72F6">
                      <w:pPr>
                        <w:spacing w:after="0"/>
                        <w:rPr>
                          <w:lang w:val="es-ES"/>
                        </w:rPr>
                      </w:pPr>
                      <w:r>
                        <w:rPr>
                          <w:lang w:val="es-ES"/>
                        </w:rPr>
                        <w:t>Material de enseñanza</w:t>
                      </w:r>
                    </w:p>
                  </w:txbxContent>
                </v:textbox>
              </v:shape>
            </w:pict>
          </mc:Fallback>
        </mc:AlternateContent>
      </w:r>
      <w:r w:rsidRPr="008A4A84">
        <w:rPr>
          <w:rFonts w:cstheme="minorHAnsi"/>
          <w:b/>
          <w:noProof/>
          <w:sz w:val="24"/>
          <w:szCs w:val="24"/>
          <w:lang w:val="es-ES_tradnl"/>
        </w:rPr>
        <mc:AlternateContent>
          <mc:Choice Requires="wps">
            <w:drawing>
              <wp:anchor distT="0" distB="0" distL="114300" distR="114300" simplePos="0" relativeHeight="251661312" behindDoc="0" locked="0" layoutInCell="1" allowOverlap="1" wp14:anchorId="66127806" wp14:editId="73B2037A">
                <wp:simplePos x="0" y="0"/>
                <wp:positionH relativeFrom="column">
                  <wp:posOffset>2104390</wp:posOffset>
                </wp:positionH>
                <wp:positionV relativeFrom="paragraph">
                  <wp:posOffset>94616</wp:posOffset>
                </wp:positionV>
                <wp:extent cx="1638300" cy="10858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1638300" cy="1085850"/>
                        </a:xfrm>
                        <a:prstGeom prst="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704609" w14:textId="77777777" w:rsidR="00DB1C04" w:rsidRPr="00967BD5" w:rsidRDefault="00DB1C04" w:rsidP="00192B8D">
                            <w:pPr>
                              <w:rPr>
                                <w:b/>
                                <w:color w:val="000000" w:themeColor="text1"/>
                                <w:lang w:val="es-ES"/>
                              </w:rPr>
                            </w:pPr>
                            <w:r w:rsidRPr="00967BD5">
                              <w:rPr>
                                <w:b/>
                                <w:color w:val="000000" w:themeColor="text1"/>
                                <w:lang w:val="es-ES"/>
                              </w:rPr>
                              <w:t>Proceso de Enseñanza-Aprendizaje asignaturas ciencias básicas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27806" id="Rectángulo 6" o:spid="_x0000_s1027" style="position:absolute;left:0;text-align:left;margin-left:165.7pt;margin-top:7.45pt;width:129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k8hjgIAAJgFAAAOAAAAZHJzL2Uyb0RvYy54bWysVN1v0zAQf0fif7D8zpJ0bSnV0qnaNIQ0&#10;tokN7dl17CWS7TO226T89ZydNK3G4AHRh/R8H7/7vovLTiuyE843YEpanOWUCMOhasxLSb8/3XxY&#10;UOIDMxVTYERJ98LTy9X7dxetXYoJ1KAq4QiCGL9sbUnrEOwyyzyvhWb+DKwwKJTgNAv4dC9Z5ViL&#10;6FplkzyfZy24yjrgwnvkXvdCukr4Ugoe7qX0IhBVUowtpK9L3038ZqsLtnxxzNYNH8Jg/xCFZo1B&#10;pyPUNQuMbF3zG5RuuAMPMpxx0BlI2XCRcsBsivxVNo81syLlgsXxdiyT/3+w/G73aB8clqG1fumR&#10;jFl00un4j/GRLhVrPxZLdIFwZBbz88V5jjXlKCvyxWwxS+XMjubW+fBZgCaRKKnDbqQisd2tD+gS&#10;VQ8q0ZsH1VQ3jVLpESdAXClHdgx7xzgXJsyTudrqr1D1/GmOv76LyMZe9+z5gY0u0ixFpOTwxEl2&#10;TDlRYa9EdK3MNyFJU2GSk+RwRDiNpehFNatEz5790WcCjMgSkxuxB4C38ixiRhj6oB9NRRrm0Tj/&#10;W2C98WiRPIMJo7FuDLi3AFQYPff6GMVJaSIZuk2HtcGWxxgjZwPV/sERB/1yectvGuz3LfPhgTnc&#10;JpwRvBDhHj9SQVtSGChKanA/3+JHfRxylFLS4naW1P/YMicoUV8Mjv+nYjqN65we09nHCT7cqWRz&#10;KjFbfQU4RAXeIssTGfWDOpDSgX7GQ7KOXlHEDEffJeXBHR5Xob8aeIq4WK+TGq6wZeHWPFoewWOd&#10;4zw/dc/M2WHoA+7LHRw2mS1fzX6vGy0NrLcBZJMW41jXoQO4/mkihlMV78vpO2kdD+rqFwAAAP//&#10;AwBQSwMEFAAGAAgAAAAhAK/T55PhAAAACgEAAA8AAABkcnMvZG93bnJldi54bWxMj8FOwzAQRO9I&#10;/IO1SFxQ67RpqyTEqRASXLjQQCtxc+MlCY3XIXbb9O9ZTnDcmafZmXw92k6ccPCtIwWzaQQCqXKm&#10;pVrB+9vTJAHhgyajO0eo4IIe1sX1Va4z4860wVMZasEh5DOtoAmhz6T0VYNW+6nrkdj7dIPVgc+h&#10;lmbQZw63nZxH0Upa3RJ/aHSPjw1Wh/JoFXzN29Xz4aUsL+03vu62H/Edbkmp25vx4R5EwDH8wfBb&#10;n6tDwZ327kjGi05BHM8WjLKxSEEwsExSFvYsJMsUZJHL/xOKHwAAAP//AwBQSwECLQAUAAYACAAA&#10;ACEAtoM4kv4AAADhAQAAEwAAAAAAAAAAAAAAAAAAAAAAW0NvbnRlbnRfVHlwZXNdLnhtbFBLAQIt&#10;ABQABgAIAAAAIQA4/SH/1gAAAJQBAAALAAAAAAAAAAAAAAAAAC8BAABfcmVscy8ucmVsc1BLAQIt&#10;ABQABgAIAAAAIQB8ik8hjgIAAJgFAAAOAAAAAAAAAAAAAAAAAC4CAABkcnMvZTJvRG9jLnhtbFBL&#10;AQItABQABgAIAAAAIQCv0+eT4QAAAAoBAAAPAAAAAAAAAAAAAAAAAOgEAABkcnMvZG93bnJldi54&#10;bWxQSwUGAAAAAAQABADzAAAA9gUAAAAA&#10;" fillcolor="#c5e0b3 [1305]" strokecolor="#1f4d78 [1604]" strokeweight="1pt">
                <v:textbox>
                  <w:txbxContent>
                    <w:p w14:paraId="3D704609" w14:textId="77777777" w:rsidR="00DB1C04" w:rsidRPr="00967BD5" w:rsidRDefault="00DB1C04" w:rsidP="00192B8D">
                      <w:pPr>
                        <w:rPr>
                          <w:b/>
                          <w:color w:val="000000" w:themeColor="text1"/>
                          <w:lang w:val="es-ES"/>
                        </w:rPr>
                      </w:pPr>
                      <w:r w:rsidRPr="00967BD5">
                        <w:rPr>
                          <w:b/>
                          <w:color w:val="000000" w:themeColor="text1"/>
                          <w:lang w:val="es-ES"/>
                        </w:rPr>
                        <w:t>Proceso de Enseñanza-Aprendizaje asignaturas ciencias básicas</w:t>
                      </w:r>
                    </w:p>
                  </w:txbxContent>
                </v:textbox>
              </v:rect>
            </w:pict>
          </mc:Fallback>
        </mc:AlternateContent>
      </w:r>
      <w:r w:rsidRPr="008A4A84">
        <w:rPr>
          <w:rFonts w:cstheme="minorHAnsi"/>
          <w:b/>
          <w:noProof/>
          <w:sz w:val="24"/>
          <w:szCs w:val="24"/>
          <w:lang w:val="es-ES_tradnl"/>
        </w:rPr>
        <mc:AlternateContent>
          <mc:Choice Requires="wps">
            <w:drawing>
              <wp:anchor distT="0" distB="0" distL="114300" distR="114300" simplePos="0" relativeHeight="251662336" behindDoc="0" locked="0" layoutInCell="1" allowOverlap="1" wp14:anchorId="4D2255C2" wp14:editId="4C1E44C5">
                <wp:simplePos x="0" y="0"/>
                <wp:positionH relativeFrom="column">
                  <wp:posOffset>72390</wp:posOffset>
                </wp:positionH>
                <wp:positionV relativeFrom="paragraph">
                  <wp:posOffset>127635</wp:posOffset>
                </wp:positionV>
                <wp:extent cx="1600200" cy="107632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1600200" cy="1076325"/>
                        </a:xfrm>
                        <a:prstGeom prst="rect">
                          <a:avLst/>
                        </a:prstGeom>
                        <a:solidFill>
                          <a:srgbClr val="FFC000"/>
                        </a:solidFill>
                        <a:ln w="6350">
                          <a:solidFill>
                            <a:prstClr val="black"/>
                          </a:solidFill>
                        </a:ln>
                      </wps:spPr>
                      <wps:txbx>
                        <w:txbxContent>
                          <w:p w14:paraId="66E5523A" w14:textId="77777777" w:rsidR="00DB1C04" w:rsidRPr="00FB72F6" w:rsidRDefault="00DB1C04">
                            <w:pPr>
                              <w:rPr>
                                <w:b/>
                                <w:lang w:val="es-ES"/>
                              </w:rPr>
                            </w:pPr>
                            <w:r w:rsidRPr="00FB72F6">
                              <w:rPr>
                                <w:b/>
                                <w:lang w:val="es-ES"/>
                              </w:rPr>
                              <w:t>Entradas</w:t>
                            </w:r>
                          </w:p>
                          <w:p w14:paraId="06907582" w14:textId="77777777" w:rsidR="00DB1C04" w:rsidRDefault="00DB1C04" w:rsidP="00967BD5">
                            <w:pPr>
                              <w:spacing w:after="0" w:line="240" w:lineRule="auto"/>
                              <w:rPr>
                                <w:lang w:val="es-ES"/>
                              </w:rPr>
                            </w:pPr>
                            <w:r>
                              <w:rPr>
                                <w:lang w:val="es-ES"/>
                              </w:rPr>
                              <w:t>Programas de estudio</w:t>
                            </w:r>
                          </w:p>
                          <w:p w14:paraId="6EF8A80F" w14:textId="77777777" w:rsidR="00DB1C04" w:rsidRDefault="00DB1C04" w:rsidP="00967BD5">
                            <w:pPr>
                              <w:spacing w:after="0" w:line="240" w:lineRule="auto"/>
                              <w:rPr>
                                <w:lang w:val="es-ES"/>
                              </w:rPr>
                            </w:pPr>
                            <w:r>
                              <w:rPr>
                                <w:lang w:val="es-ES"/>
                              </w:rPr>
                              <w:t>Infraestructura</w:t>
                            </w:r>
                          </w:p>
                          <w:p w14:paraId="54542B41" w14:textId="77777777" w:rsidR="00DB1C04" w:rsidRDefault="00DB1C04" w:rsidP="00967BD5">
                            <w:pPr>
                              <w:spacing w:after="0" w:line="240" w:lineRule="auto"/>
                              <w:rPr>
                                <w:lang w:val="es-ES"/>
                              </w:rPr>
                            </w:pPr>
                            <w:r>
                              <w:rPr>
                                <w:lang w:val="es-ES"/>
                              </w:rPr>
                              <w:t>Equipo</w:t>
                            </w:r>
                          </w:p>
                          <w:p w14:paraId="3C0C345B" w14:textId="77777777" w:rsidR="00DB1C04" w:rsidRPr="00967BD5" w:rsidRDefault="00DB1C04">
                            <w:pPr>
                              <w:rPr>
                                <w:lang w:val="es-ES"/>
                              </w:rPr>
                            </w:pPr>
                            <w:r>
                              <w:rPr>
                                <w:lang w:val="es-ES"/>
                              </w:rPr>
                              <w:t>Personal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255C2" id="Cuadro de texto 7" o:spid="_x0000_s1028" type="#_x0000_t202" style="position:absolute;left:0;text-align:left;margin-left:5.7pt;margin-top:10.05pt;width:126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rEOwIAAIUEAAAOAAAAZHJzL2Uyb0RvYy54bWysVE1v2zAMvQ/YfxB0X+ykSboZcYosRYYB&#10;QVsgHXqWZTkWJouapMTOfv0oOV9tdxp2kUmReiQfSc/uukaRvbBOgs7pcJBSIjSHUuptTn88rz59&#10;psR5pkumQIucHoSjd/OPH2atycQIalClsARBtMtak9Pae5MlieO1aJgbgBEajRXYhnlU7TYpLWsR&#10;vVHJKE2nSQu2NBa4cA5v73sjnUf8qhLcP1aVE56onGJuPp42nkU4k/mMZVvLTC35MQ32D1k0TGoM&#10;eoa6Z56RnZXvoBrJLTio/IBDk0BVSS5iDVjNMH1TzaZmRsRakBxnzjS5/wfLH/Yb82SJ775Chw0M&#10;hLTGZQ4vQz1dZZvwxUwJ2pHCw5k20XnCw6NpmmIvKOFoG6a305vRJOAkl+fGOv9NQEOCkFOLfYl0&#10;sf3a+d715BKiOVCyXEmlomK3xVJZsmfYw9VqmWKo/skrN6VJm9PpzSSNyK9sAfsMUSjGf75HwGyV&#10;xqQv1QfJd0VHZJnT0YmZAsoDEmahnyVn+Eoi/Jo5/8QsDg8SgQvhH/GoFGBOcJQoqcH+/tt98Mee&#10;opWSFocxp+7XjllBifqusdtfhuNxmN6ojCe3I1TstaW4tuhdswTkaoirZ3gUg79XJ7Gy0Lzg3ixC&#10;VDQxzTF2Tv1JXPp+RXDvuFgsohPOq2F+rTeGB+jQmUDrc/fCrDn21eNIPMBpbFn2pr29b3ipYbHz&#10;UMnY+8Bzz+qRfpz1OD3HvQzLdK1Hr8vfY/4HAAD//wMAUEsDBBQABgAIAAAAIQDYbM4+3QAAAAkB&#10;AAAPAAAAZHJzL2Rvd25yZXYueG1sTI/BTsMwEETvSPyDtUjcqJO0ikqIUyEEvcCFFgmO23hJosbr&#10;EDtt+HuWExxn32h2ptzMrlcnGkPn2UC6SEAR19523Bh42z/drEGFiGyx90wGvinAprq8KLGw/syv&#10;dNrFRkkIhwINtDEOhdahbslhWPiBWNinHx1GkWOj7YhnCXe9zpIk1w47lg8tDvTQUn3cTc7AR/q+&#10;337Fl2l1nEOzfZzzZ1yiMddX8/0dqEhz/DPDb32pDpV0OviJbVC96HQlTgNZkoISnuVLORwErG9z&#10;0FWp/y+ofgAAAP//AwBQSwECLQAUAAYACAAAACEAtoM4kv4AAADhAQAAEwAAAAAAAAAAAAAAAAAA&#10;AAAAW0NvbnRlbnRfVHlwZXNdLnhtbFBLAQItABQABgAIAAAAIQA4/SH/1gAAAJQBAAALAAAAAAAA&#10;AAAAAAAAAC8BAABfcmVscy8ucmVsc1BLAQItABQABgAIAAAAIQBDUErEOwIAAIUEAAAOAAAAAAAA&#10;AAAAAAAAAC4CAABkcnMvZTJvRG9jLnhtbFBLAQItABQABgAIAAAAIQDYbM4+3QAAAAkBAAAPAAAA&#10;AAAAAAAAAAAAAJUEAABkcnMvZG93bnJldi54bWxQSwUGAAAAAAQABADzAAAAnwUAAAAA&#10;" fillcolor="#ffc000" strokeweight=".5pt">
                <v:textbox>
                  <w:txbxContent>
                    <w:p w14:paraId="66E5523A" w14:textId="77777777" w:rsidR="00DB1C04" w:rsidRPr="00FB72F6" w:rsidRDefault="00DB1C04">
                      <w:pPr>
                        <w:rPr>
                          <w:b/>
                          <w:lang w:val="es-ES"/>
                        </w:rPr>
                      </w:pPr>
                      <w:r w:rsidRPr="00FB72F6">
                        <w:rPr>
                          <w:b/>
                          <w:lang w:val="es-ES"/>
                        </w:rPr>
                        <w:t>Entradas</w:t>
                      </w:r>
                    </w:p>
                    <w:p w14:paraId="06907582" w14:textId="77777777" w:rsidR="00DB1C04" w:rsidRDefault="00DB1C04" w:rsidP="00967BD5">
                      <w:pPr>
                        <w:spacing w:after="0" w:line="240" w:lineRule="auto"/>
                        <w:rPr>
                          <w:lang w:val="es-ES"/>
                        </w:rPr>
                      </w:pPr>
                      <w:r>
                        <w:rPr>
                          <w:lang w:val="es-ES"/>
                        </w:rPr>
                        <w:t>Programas de estudio</w:t>
                      </w:r>
                    </w:p>
                    <w:p w14:paraId="6EF8A80F" w14:textId="77777777" w:rsidR="00DB1C04" w:rsidRDefault="00DB1C04" w:rsidP="00967BD5">
                      <w:pPr>
                        <w:spacing w:after="0" w:line="240" w:lineRule="auto"/>
                        <w:rPr>
                          <w:lang w:val="es-ES"/>
                        </w:rPr>
                      </w:pPr>
                      <w:r>
                        <w:rPr>
                          <w:lang w:val="es-ES"/>
                        </w:rPr>
                        <w:t>Infraestructura</w:t>
                      </w:r>
                    </w:p>
                    <w:p w14:paraId="54542B41" w14:textId="77777777" w:rsidR="00DB1C04" w:rsidRDefault="00DB1C04" w:rsidP="00967BD5">
                      <w:pPr>
                        <w:spacing w:after="0" w:line="240" w:lineRule="auto"/>
                        <w:rPr>
                          <w:lang w:val="es-ES"/>
                        </w:rPr>
                      </w:pPr>
                      <w:r>
                        <w:rPr>
                          <w:lang w:val="es-ES"/>
                        </w:rPr>
                        <w:t>Equipo</w:t>
                      </w:r>
                    </w:p>
                    <w:p w14:paraId="3C0C345B" w14:textId="77777777" w:rsidR="00DB1C04" w:rsidRPr="00967BD5" w:rsidRDefault="00DB1C04">
                      <w:pPr>
                        <w:rPr>
                          <w:lang w:val="es-ES"/>
                        </w:rPr>
                      </w:pPr>
                      <w:r>
                        <w:rPr>
                          <w:lang w:val="es-ES"/>
                        </w:rPr>
                        <w:t>Personal</w:t>
                      </w:r>
                    </w:p>
                  </w:txbxContent>
                </v:textbox>
              </v:shape>
            </w:pict>
          </mc:Fallback>
        </mc:AlternateContent>
      </w:r>
    </w:p>
    <w:p w14:paraId="43472619" w14:textId="7B12691B" w:rsidR="00506AD3" w:rsidRDefault="00506AD3" w:rsidP="00506AD3">
      <w:pPr>
        <w:spacing w:after="0" w:line="240" w:lineRule="auto"/>
        <w:ind w:firstLine="720"/>
        <w:jc w:val="both"/>
        <w:rPr>
          <w:rFonts w:cstheme="minorHAnsi"/>
          <w:sz w:val="24"/>
          <w:szCs w:val="24"/>
          <w:lang w:val="es-ES_tradnl"/>
        </w:rPr>
      </w:pPr>
    </w:p>
    <w:p w14:paraId="7437C0A9" w14:textId="75841109" w:rsidR="00506AD3" w:rsidRPr="008A4A84" w:rsidRDefault="00506AD3" w:rsidP="00506AD3">
      <w:pPr>
        <w:spacing w:after="0" w:line="240" w:lineRule="auto"/>
        <w:ind w:firstLine="720"/>
        <w:jc w:val="both"/>
        <w:rPr>
          <w:rFonts w:cstheme="minorHAnsi"/>
          <w:sz w:val="24"/>
          <w:szCs w:val="24"/>
          <w:lang w:val="es-ES_tradnl"/>
        </w:rPr>
      </w:pPr>
    </w:p>
    <w:p w14:paraId="5FC0C447" w14:textId="1363780C" w:rsidR="004A66AB" w:rsidRPr="008A4A84" w:rsidRDefault="004A66AB" w:rsidP="008A4A84">
      <w:pPr>
        <w:spacing w:after="0" w:line="240" w:lineRule="auto"/>
        <w:jc w:val="both"/>
        <w:rPr>
          <w:rFonts w:cstheme="minorHAnsi"/>
          <w:b/>
          <w:sz w:val="24"/>
          <w:szCs w:val="24"/>
          <w:lang w:val="es-ES_tradnl"/>
        </w:rPr>
      </w:pPr>
    </w:p>
    <w:p w14:paraId="0136B682" w14:textId="77777777" w:rsidR="004A66AB" w:rsidRPr="008A4A84" w:rsidRDefault="004A66AB" w:rsidP="008A4A84">
      <w:pPr>
        <w:spacing w:after="0" w:line="240" w:lineRule="auto"/>
        <w:jc w:val="both"/>
        <w:rPr>
          <w:rFonts w:cstheme="minorHAnsi"/>
          <w:b/>
          <w:sz w:val="24"/>
          <w:szCs w:val="24"/>
          <w:lang w:val="es-ES_tradnl"/>
        </w:rPr>
      </w:pPr>
    </w:p>
    <w:p w14:paraId="2B043D1E" w14:textId="77777777" w:rsidR="00F63F2D" w:rsidRPr="008A4A84" w:rsidRDefault="00F63F2D" w:rsidP="008A4A84">
      <w:pPr>
        <w:spacing w:after="0" w:line="240" w:lineRule="auto"/>
        <w:jc w:val="both"/>
        <w:rPr>
          <w:rFonts w:cstheme="minorHAnsi"/>
          <w:b/>
          <w:sz w:val="24"/>
          <w:szCs w:val="24"/>
          <w:lang w:val="es-ES_tradnl"/>
        </w:rPr>
      </w:pPr>
    </w:p>
    <w:p w14:paraId="5CA981F6" w14:textId="77777777" w:rsidR="00F63F2D" w:rsidRPr="008A4A84" w:rsidRDefault="00F63F2D" w:rsidP="008A4A84">
      <w:pPr>
        <w:spacing w:after="0" w:line="240" w:lineRule="auto"/>
        <w:jc w:val="both"/>
        <w:rPr>
          <w:rFonts w:cstheme="minorHAnsi"/>
          <w:b/>
          <w:sz w:val="24"/>
          <w:szCs w:val="24"/>
          <w:lang w:val="es-ES_tradnl"/>
        </w:rPr>
      </w:pPr>
    </w:p>
    <w:p w14:paraId="232CC0A7" w14:textId="77777777" w:rsidR="00506AD3" w:rsidRPr="00506AD3" w:rsidRDefault="00506AD3" w:rsidP="00506AD3">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076AB657" w14:textId="77777777" w:rsidR="00506AD3" w:rsidRDefault="00506AD3" w:rsidP="008A4A84">
      <w:pPr>
        <w:spacing w:after="0" w:line="240" w:lineRule="auto"/>
        <w:jc w:val="both"/>
        <w:rPr>
          <w:rFonts w:cstheme="minorHAnsi"/>
          <w:b/>
          <w:sz w:val="24"/>
          <w:szCs w:val="24"/>
          <w:lang w:val="es-ES_tradnl"/>
        </w:rPr>
      </w:pPr>
    </w:p>
    <w:p w14:paraId="593335DC" w14:textId="77777777" w:rsidR="00E10EE1" w:rsidRDefault="00E10EE1" w:rsidP="00506AD3">
      <w:pPr>
        <w:spacing w:after="0" w:line="240" w:lineRule="auto"/>
        <w:rPr>
          <w:rFonts w:cstheme="minorHAnsi"/>
          <w:b/>
          <w:sz w:val="24"/>
          <w:szCs w:val="24"/>
          <w:lang w:val="es-ES_tradnl"/>
        </w:rPr>
      </w:pPr>
    </w:p>
    <w:p w14:paraId="06BE4B0E" w14:textId="79B6143C" w:rsidR="004C5DDD" w:rsidRDefault="004C5DDD" w:rsidP="00506AD3">
      <w:pPr>
        <w:spacing w:after="0" w:line="240" w:lineRule="auto"/>
        <w:rPr>
          <w:rFonts w:cstheme="minorHAnsi"/>
          <w:b/>
          <w:sz w:val="24"/>
          <w:szCs w:val="24"/>
          <w:lang w:val="es-ES_tradnl"/>
        </w:rPr>
      </w:pPr>
      <w:r w:rsidRPr="008A4A84">
        <w:rPr>
          <w:rFonts w:cstheme="minorHAnsi"/>
          <w:b/>
          <w:sz w:val="24"/>
          <w:szCs w:val="24"/>
          <w:lang w:val="es-ES_tradnl"/>
        </w:rPr>
        <w:t>Diagrama de Flujo de Proceso</w:t>
      </w:r>
    </w:p>
    <w:p w14:paraId="60D29634" w14:textId="77777777" w:rsidR="00506AD3" w:rsidRPr="008A4A84" w:rsidRDefault="00506AD3" w:rsidP="008A4A84">
      <w:pPr>
        <w:spacing w:after="0" w:line="240" w:lineRule="auto"/>
        <w:jc w:val="both"/>
        <w:rPr>
          <w:rFonts w:cstheme="minorHAnsi"/>
          <w:b/>
          <w:sz w:val="24"/>
          <w:szCs w:val="24"/>
          <w:lang w:val="es-ES_tradnl"/>
        </w:rPr>
      </w:pPr>
    </w:p>
    <w:p w14:paraId="4D52172D" w14:textId="77777777" w:rsidR="004C5DDD" w:rsidRPr="008A4A84" w:rsidRDefault="004C5DDD" w:rsidP="00506AD3">
      <w:pPr>
        <w:spacing w:after="0" w:line="240" w:lineRule="auto"/>
        <w:ind w:firstLine="720"/>
        <w:jc w:val="both"/>
        <w:rPr>
          <w:rFonts w:cstheme="minorHAnsi"/>
          <w:sz w:val="24"/>
          <w:szCs w:val="24"/>
          <w:lang w:val="es-ES_tradnl"/>
        </w:rPr>
      </w:pPr>
      <w:r w:rsidRPr="008A4A84">
        <w:rPr>
          <w:rFonts w:cstheme="minorHAnsi"/>
          <w:sz w:val="24"/>
          <w:szCs w:val="24"/>
          <w:lang w:val="es-ES_tradnl"/>
        </w:rPr>
        <w:t>La herramienta de análisis más útil para determinar lo que sucede en cada una de las operaciones de proceso y todas sus posibles fallas</w:t>
      </w:r>
      <w:r w:rsidR="00FE2699" w:rsidRPr="008A4A84">
        <w:rPr>
          <w:rFonts w:cstheme="minorHAnsi"/>
          <w:sz w:val="24"/>
          <w:szCs w:val="24"/>
          <w:lang w:val="es-ES_tradnl"/>
        </w:rPr>
        <w:t xml:space="preserve"> es el diagrama de flujo de proceso. Este diagrama obliga al usuario al conocimiento pleno de todas y cada una de las operaciones del proceso. El concepto aquí es el caracterizar la operación, es decir, tener conocimiento del objetivo de la operación, la eficiencia y eficacia de la misma</w:t>
      </w:r>
      <w:r w:rsidR="00C83A9E" w:rsidRPr="008A4A84">
        <w:rPr>
          <w:rFonts w:cstheme="minorHAnsi"/>
          <w:sz w:val="24"/>
          <w:szCs w:val="24"/>
          <w:lang w:val="es-ES_tradnl"/>
        </w:rPr>
        <w:t xml:space="preserve"> y todos los posibles modos de falla en cada una de las operaciones. El análisis mediante el diagrama de flujo de proceso permite la elaboración de un diagrama de causa y efecto y el análisis del modo de falla y efecto del proceso. </w:t>
      </w:r>
    </w:p>
    <w:p w14:paraId="3627439A" w14:textId="77777777" w:rsidR="00D318F2" w:rsidRDefault="00D318F2" w:rsidP="008A4A84">
      <w:pPr>
        <w:spacing w:after="0" w:line="240" w:lineRule="auto"/>
        <w:jc w:val="both"/>
        <w:rPr>
          <w:rFonts w:cstheme="minorHAnsi"/>
          <w:sz w:val="24"/>
          <w:szCs w:val="24"/>
          <w:lang w:val="es-ES_tradnl"/>
        </w:rPr>
      </w:pPr>
    </w:p>
    <w:p w14:paraId="0DC3A6FA" w14:textId="25E96EA2" w:rsidR="00506AD3" w:rsidRDefault="00506AD3" w:rsidP="00506AD3">
      <w:pPr>
        <w:spacing w:after="0" w:line="240" w:lineRule="auto"/>
        <w:jc w:val="center"/>
        <w:rPr>
          <w:rFonts w:cstheme="minorHAnsi"/>
          <w:b/>
          <w:sz w:val="24"/>
          <w:szCs w:val="24"/>
          <w:lang w:val="es-ES_tradnl"/>
        </w:rPr>
      </w:pPr>
      <w:r w:rsidRPr="008A4A84">
        <w:rPr>
          <w:rFonts w:cstheme="minorHAnsi"/>
          <w:b/>
          <w:sz w:val="24"/>
          <w:szCs w:val="24"/>
          <w:lang w:val="es-ES_tradnl"/>
        </w:rPr>
        <w:t>Figura 3</w:t>
      </w:r>
      <w:r>
        <w:rPr>
          <w:rFonts w:cstheme="minorHAnsi"/>
          <w:b/>
          <w:sz w:val="24"/>
          <w:szCs w:val="24"/>
          <w:lang w:val="es-ES_tradnl"/>
        </w:rPr>
        <w:t>.</w:t>
      </w:r>
      <w:r w:rsidRPr="008A4A84">
        <w:rPr>
          <w:rFonts w:cstheme="minorHAnsi"/>
          <w:b/>
          <w:sz w:val="24"/>
          <w:szCs w:val="24"/>
          <w:lang w:val="es-ES_tradnl"/>
        </w:rPr>
        <w:t xml:space="preserve"> </w:t>
      </w:r>
      <w:r w:rsidRPr="00506AD3">
        <w:rPr>
          <w:rFonts w:cstheme="minorHAnsi"/>
          <w:bCs/>
          <w:sz w:val="24"/>
          <w:szCs w:val="24"/>
          <w:lang w:val="es-ES_tradnl"/>
        </w:rPr>
        <w:t>Diagrama de flujo de proceso de la enseñanza-aprendizaje.</w:t>
      </w:r>
    </w:p>
    <w:p w14:paraId="6CE1F167" w14:textId="77777777" w:rsidR="00506AD3" w:rsidRPr="008A4A84" w:rsidRDefault="00506AD3" w:rsidP="008A4A84">
      <w:pPr>
        <w:spacing w:after="0" w:line="240" w:lineRule="auto"/>
        <w:jc w:val="both"/>
        <w:rPr>
          <w:rFonts w:cstheme="minorHAnsi"/>
          <w:sz w:val="24"/>
          <w:szCs w:val="24"/>
          <w:lang w:val="es-ES_tradnl"/>
        </w:rPr>
      </w:pPr>
    </w:p>
    <w:p w14:paraId="614FF0F0" w14:textId="77777777" w:rsidR="00C83A9E" w:rsidRPr="008A4A84" w:rsidRDefault="00695443" w:rsidP="008A4A84">
      <w:pPr>
        <w:spacing w:after="0" w:line="240" w:lineRule="auto"/>
        <w:jc w:val="both"/>
        <w:rPr>
          <w:rFonts w:cstheme="minorHAnsi"/>
          <w:sz w:val="24"/>
          <w:szCs w:val="24"/>
          <w:lang w:val="es-ES_tradnl"/>
        </w:rPr>
      </w:pPr>
      <w:r w:rsidRPr="008A4A84">
        <w:rPr>
          <w:rFonts w:cstheme="minorHAnsi"/>
          <w:b/>
          <w:noProof/>
          <w:sz w:val="24"/>
          <w:szCs w:val="24"/>
          <w:lang w:val="es-ES_tradnl"/>
        </w:rPr>
        <mc:AlternateContent>
          <mc:Choice Requires="wps">
            <w:drawing>
              <wp:anchor distT="0" distB="0" distL="114300" distR="114300" simplePos="0" relativeHeight="251668480" behindDoc="0" locked="0" layoutInCell="1" allowOverlap="1" wp14:anchorId="0633EC8D" wp14:editId="1106852A">
                <wp:simplePos x="0" y="0"/>
                <wp:positionH relativeFrom="column">
                  <wp:posOffset>4253865</wp:posOffset>
                </wp:positionH>
                <wp:positionV relativeFrom="paragraph">
                  <wp:posOffset>215265</wp:posOffset>
                </wp:positionV>
                <wp:extent cx="1685925" cy="1085850"/>
                <wp:effectExtent l="19050" t="19050" r="28575" b="19050"/>
                <wp:wrapNone/>
                <wp:docPr id="14" name="Rectángulo 14"/>
                <wp:cNvGraphicFramePr/>
                <a:graphic xmlns:a="http://schemas.openxmlformats.org/drawingml/2006/main">
                  <a:graphicData uri="http://schemas.microsoft.com/office/word/2010/wordprocessingShape">
                    <wps:wsp>
                      <wps:cNvSpPr/>
                      <wps:spPr>
                        <a:xfrm>
                          <a:off x="0" y="0"/>
                          <a:ext cx="1685925" cy="1085850"/>
                        </a:xfrm>
                        <a:prstGeom prst="rect">
                          <a:avLst/>
                        </a:prstGeom>
                        <a:ln w="28575"/>
                      </wps:spPr>
                      <wps:style>
                        <a:lnRef idx="2">
                          <a:schemeClr val="accent6"/>
                        </a:lnRef>
                        <a:fillRef idx="1">
                          <a:schemeClr val="lt1"/>
                        </a:fillRef>
                        <a:effectRef idx="0">
                          <a:schemeClr val="accent6"/>
                        </a:effectRef>
                        <a:fontRef idx="minor">
                          <a:schemeClr val="dk1"/>
                        </a:fontRef>
                      </wps:style>
                      <wps:txbx>
                        <w:txbxContent>
                          <w:p w14:paraId="54775D03" w14:textId="77777777" w:rsidR="00DB1C04" w:rsidRDefault="00DB1C04" w:rsidP="000C5E12">
                            <w:pPr>
                              <w:jc w:val="center"/>
                              <w:rPr>
                                <w:b/>
                                <w:lang w:val="es-ES"/>
                              </w:rPr>
                            </w:pPr>
                            <w:r w:rsidRPr="000C5E12">
                              <w:rPr>
                                <w:b/>
                                <w:lang w:val="es-ES"/>
                              </w:rPr>
                              <w:t>Instalar</w:t>
                            </w:r>
                          </w:p>
                          <w:p w14:paraId="02382631" w14:textId="77777777" w:rsidR="00DB1C04" w:rsidRDefault="00DB1C04" w:rsidP="00BB0DEA">
                            <w:pPr>
                              <w:spacing w:after="0" w:line="240" w:lineRule="auto"/>
                              <w:jc w:val="center"/>
                              <w:rPr>
                                <w:lang w:val="es-ES"/>
                              </w:rPr>
                            </w:pPr>
                            <w:r>
                              <w:rPr>
                                <w:lang w:val="es-ES"/>
                              </w:rPr>
                              <w:t>Métodos de enseñanza</w:t>
                            </w:r>
                          </w:p>
                          <w:p w14:paraId="3F1DE112" w14:textId="77777777" w:rsidR="00DB1C04" w:rsidRDefault="00DB1C04" w:rsidP="00BB0DEA">
                            <w:pPr>
                              <w:spacing w:after="0" w:line="240" w:lineRule="auto"/>
                              <w:jc w:val="center"/>
                              <w:rPr>
                                <w:lang w:val="es-ES"/>
                              </w:rPr>
                            </w:pPr>
                            <w:r>
                              <w:rPr>
                                <w:lang w:val="es-ES"/>
                              </w:rPr>
                              <w:t>Estrategias de aprendizaje</w:t>
                            </w:r>
                          </w:p>
                          <w:p w14:paraId="78503D04" w14:textId="77777777" w:rsidR="00DB1C04" w:rsidRPr="00BB0DEA" w:rsidRDefault="00DB1C04" w:rsidP="00BB0DEA">
                            <w:pPr>
                              <w:spacing w:after="0" w:line="240" w:lineRule="auto"/>
                              <w:jc w:val="center"/>
                              <w:rPr>
                                <w:lang w:val="es-ES"/>
                              </w:rPr>
                            </w:pPr>
                            <w:r>
                              <w:rPr>
                                <w:lang w:val="es-ES"/>
                              </w:rPr>
                              <w:t>Infraestructura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EC8D" id="Rectángulo 14" o:spid="_x0000_s1029" style="position:absolute;left:0;text-align:left;margin-left:334.95pt;margin-top:16.95pt;width:132.75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ocZQIAABAFAAAOAAAAZHJzL2Uyb0RvYy54bWysVN9P2zAQfp+0/8Hy+0jTESgVKapATJMQ&#10;oMHEs+vYNJrj885uk+6v39lJU8b6NO3FPvvuvvvh73x51TWGbRX6GmzJ85MJZ8pKqGr7WvLvz7ef&#10;Zpz5IGwlDFhV8p3y/Grx8cNl6+ZqCmswlUJGINbPW1fydQhunmVerlUj/Ak4ZUmpARsR6IivWYWi&#10;JfTGZNPJ5CxrASuHIJX3dHvTK/ki4WutZHjQ2qvATMkpt5BWTOsqrtniUsxfUbh1LYc0xD9k0Yja&#10;UtAR6kYEwTZY/wXV1BLBgw4nEpoMtK6lSjVQNfnkXTVPa+FUqoWa493YJv//YOX99sk9IrWhdX7u&#10;SYxVdBqbuFN+rEvN2o3NUl1gki7zs1lxMS04k6TLJ7NiVqR2Zgd3hz58UdCwKJQc6TVSk8T2zgcK&#10;SaZ7kxjNWNaWfDorzov4LtkhoySFnVG92TelWV1RDtMEl8iirg2yraBnFlIqG84SRAQl6+ima2NG&#10;x/yYown54DTYRjeVSDQ6To45/hlx9EhRwYbRuakt4DGA6scYubffV9/XHMsP3aqjokv+OeYYb1ZQ&#10;7R6RIfSk9k7e1tTnO+HDo0BiMfGdJjM80KINUGthkDhbA/46dh/tiVyk5aylqSi5/7kRqDgzXy3R&#10;7iI/PY1jlA6nxfmUDvhWs3qrsZvmGuhFcvoDnExitA9mL2qE5oUGeBmjkkpYSbFLLgPuD9ehn1b6&#10;AqRaLpMZjY4T4c4+ORnBY58jj567F4FuIFsgnt7DfoLE/B3netvoaWG5CaDrRMhDX4cXoLFLPB2+&#10;iDjXb8/J6vCRLX4DAAD//wMAUEsDBBQABgAIAAAAIQBcHsLp4AAAAAoBAAAPAAAAZHJzL2Rvd25y&#10;ZXYueG1sTI/LTsMwEEX3SPyDNUjsqEPTRiTEqSoQu4LUBhBLNx7iCD8i223C3zOsYDUazdGdc+vN&#10;bA07Y4iDdwJuFxkwdJ1Xg+sFvLZPN3fAYpJOSeMdCvjGCJvm8qKWlfKT2+P5kHpGIS5WUoBOaaw4&#10;j51GK+PCj+jo9umDlYnW0HMV5ETh1vBllhXcysHRBy1HfNDYfR1OVkD/tt6NXL+87+b847kz7fQY&#10;2q0Q11fz9h5Ywjn9wfCrT+rQkNPRn5yKzAgoirIkVECe0ySgzNcrYEcBy2xVAm9q/r9C8wMAAP//&#10;AwBQSwECLQAUAAYACAAAACEAtoM4kv4AAADhAQAAEwAAAAAAAAAAAAAAAAAAAAAAW0NvbnRlbnRf&#10;VHlwZXNdLnhtbFBLAQItABQABgAIAAAAIQA4/SH/1gAAAJQBAAALAAAAAAAAAAAAAAAAAC8BAABf&#10;cmVscy8ucmVsc1BLAQItABQABgAIAAAAIQBrshocZQIAABAFAAAOAAAAAAAAAAAAAAAAAC4CAABk&#10;cnMvZTJvRG9jLnhtbFBLAQItABQABgAIAAAAIQBcHsLp4AAAAAoBAAAPAAAAAAAAAAAAAAAAAL8E&#10;AABkcnMvZG93bnJldi54bWxQSwUGAAAAAAQABADzAAAAzAUAAAAA&#10;" fillcolor="white [3201]" strokecolor="#70ad47 [3209]" strokeweight="2.25pt">
                <v:textbox>
                  <w:txbxContent>
                    <w:p w14:paraId="54775D03" w14:textId="77777777" w:rsidR="00DB1C04" w:rsidRDefault="00DB1C04" w:rsidP="000C5E12">
                      <w:pPr>
                        <w:jc w:val="center"/>
                        <w:rPr>
                          <w:b/>
                          <w:lang w:val="es-ES"/>
                        </w:rPr>
                      </w:pPr>
                      <w:r w:rsidRPr="000C5E12">
                        <w:rPr>
                          <w:b/>
                          <w:lang w:val="es-ES"/>
                        </w:rPr>
                        <w:t>Instalar</w:t>
                      </w:r>
                    </w:p>
                    <w:p w14:paraId="02382631" w14:textId="77777777" w:rsidR="00DB1C04" w:rsidRDefault="00DB1C04" w:rsidP="00BB0DEA">
                      <w:pPr>
                        <w:spacing w:after="0" w:line="240" w:lineRule="auto"/>
                        <w:jc w:val="center"/>
                        <w:rPr>
                          <w:lang w:val="es-ES"/>
                        </w:rPr>
                      </w:pPr>
                      <w:r>
                        <w:rPr>
                          <w:lang w:val="es-ES"/>
                        </w:rPr>
                        <w:t>Métodos de enseñanza</w:t>
                      </w:r>
                    </w:p>
                    <w:p w14:paraId="3F1DE112" w14:textId="77777777" w:rsidR="00DB1C04" w:rsidRDefault="00DB1C04" w:rsidP="00BB0DEA">
                      <w:pPr>
                        <w:spacing w:after="0" w:line="240" w:lineRule="auto"/>
                        <w:jc w:val="center"/>
                        <w:rPr>
                          <w:lang w:val="es-ES"/>
                        </w:rPr>
                      </w:pPr>
                      <w:r>
                        <w:rPr>
                          <w:lang w:val="es-ES"/>
                        </w:rPr>
                        <w:t>Estrategias de aprendizaje</w:t>
                      </w:r>
                    </w:p>
                    <w:p w14:paraId="78503D04" w14:textId="77777777" w:rsidR="00DB1C04" w:rsidRPr="00BB0DEA" w:rsidRDefault="00DB1C04" w:rsidP="00BB0DEA">
                      <w:pPr>
                        <w:spacing w:after="0" w:line="240" w:lineRule="auto"/>
                        <w:jc w:val="center"/>
                        <w:rPr>
                          <w:lang w:val="es-ES"/>
                        </w:rPr>
                      </w:pPr>
                      <w:r>
                        <w:rPr>
                          <w:lang w:val="es-ES"/>
                        </w:rPr>
                        <w:t>Infraestructura</w:t>
                      </w:r>
                    </w:p>
                  </w:txbxContent>
                </v:textbox>
              </v:rect>
            </w:pict>
          </mc:Fallback>
        </mc:AlternateContent>
      </w:r>
      <w:r w:rsidRPr="008A4A84">
        <w:rPr>
          <w:rFonts w:cstheme="minorHAnsi"/>
          <w:b/>
          <w:noProof/>
          <w:sz w:val="24"/>
          <w:szCs w:val="24"/>
          <w:lang w:val="es-ES_tradnl"/>
        </w:rPr>
        <mc:AlternateContent>
          <mc:Choice Requires="wps">
            <w:drawing>
              <wp:anchor distT="0" distB="0" distL="114300" distR="114300" simplePos="0" relativeHeight="251667456" behindDoc="0" locked="0" layoutInCell="1" allowOverlap="1" wp14:anchorId="422F489E" wp14:editId="2B019D42">
                <wp:simplePos x="0" y="0"/>
                <wp:positionH relativeFrom="column">
                  <wp:posOffset>2101215</wp:posOffset>
                </wp:positionH>
                <wp:positionV relativeFrom="paragraph">
                  <wp:posOffset>215265</wp:posOffset>
                </wp:positionV>
                <wp:extent cx="1647825" cy="11144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1647825" cy="111442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779FF60" w14:textId="77777777" w:rsidR="00DB1C04" w:rsidRPr="000C5E12" w:rsidRDefault="00DB1C04" w:rsidP="000C5E12">
                            <w:pPr>
                              <w:jc w:val="center"/>
                              <w:rPr>
                                <w:b/>
                                <w:lang w:val="es-ES"/>
                              </w:rPr>
                            </w:pPr>
                            <w:r w:rsidRPr="000C5E12">
                              <w:rPr>
                                <w:b/>
                                <w:lang w:val="es-ES"/>
                              </w:rPr>
                              <w:t>Diseñar</w:t>
                            </w:r>
                          </w:p>
                          <w:p w14:paraId="0E46BD7A" w14:textId="77777777" w:rsidR="00DB1C04" w:rsidRDefault="00DB1C04" w:rsidP="000C5E12">
                            <w:pPr>
                              <w:spacing w:after="0"/>
                              <w:jc w:val="center"/>
                              <w:rPr>
                                <w:lang w:val="es-ES"/>
                              </w:rPr>
                            </w:pPr>
                            <w:r>
                              <w:rPr>
                                <w:lang w:val="es-ES"/>
                              </w:rPr>
                              <w:t>Instrucciones de trabajo</w:t>
                            </w:r>
                          </w:p>
                          <w:p w14:paraId="4ADF9C41" w14:textId="77777777" w:rsidR="00DB1C04" w:rsidRDefault="00DB1C04" w:rsidP="000C5E12">
                            <w:pPr>
                              <w:spacing w:after="0"/>
                              <w:jc w:val="center"/>
                              <w:rPr>
                                <w:lang w:val="es-ES"/>
                              </w:rPr>
                            </w:pPr>
                            <w:r>
                              <w:rPr>
                                <w:lang w:val="es-ES"/>
                              </w:rPr>
                              <w:t xml:space="preserve"> Infraestructura</w:t>
                            </w:r>
                          </w:p>
                          <w:p w14:paraId="7F7A4685" w14:textId="77777777" w:rsidR="00DB1C04" w:rsidRDefault="00DB1C04" w:rsidP="000C5E12">
                            <w:pPr>
                              <w:spacing w:after="0"/>
                              <w:jc w:val="center"/>
                              <w:rPr>
                                <w:lang w:val="es-ES"/>
                              </w:rPr>
                            </w:pPr>
                            <w:r>
                              <w:rPr>
                                <w:lang w:val="es-ES"/>
                              </w:rPr>
                              <w:t>Equipo</w:t>
                            </w:r>
                          </w:p>
                          <w:p w14:paraId="10F06583" w14:textId="77777777" w:rsidR="00DB1C04" w:rsidRPr="000C5E12" w:rsidRDefault="00DB1C04" w:rsidP="000C5E12">
                            <w:pPr>
                              <w:spacing w:after="0"/>
                              <w:jc w:val="center"/>
                              <w:rPr>
                                <w:lang w:val="es-ES"/>
                              </w:rPr>
                            </w:pPr>
                            <w:r>
                              <w:rPr>
                                <w:lang w:val="es-ES"/>
                              </w:rPr>
                              <w:t>Estrategias didacticas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F489E" id="Rectángulo 13" o:spid="_x0000_s1030" style="position:absolute;left:0;text-align:left;margin-left:165.45pt;margin-top:16.95pt;width:129.7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ymXgIAABAFAAAOAAAAZHJzL2Uyb0RvYy54bWysVEtv2zAMvg/YfxB0Xx0H6SuoUwQpOgwo&#10;2qLt0LMiS4kxWdQoJXb260fJjpN1OQ27SKT4Jj/q5ratDdsq9BXYgudnI86UlVBWdlXw72/3X644&#10;80HYUhiwquA75fnt7POnm8ZN1RjWYEqFjJxYP21cwdchuGmWeblWtfBn4JQloQasRSAWV1mJoiHv&#10;tcnGo9FF1gCWDkEq7+n1rhPyWfKvtZLhSWuvAjMFp9xCOjGdy3hmsxsxXaFw60r2aYh/yKIWlaWg&#10;g6s7EQTbYPWXq7qSCB50OJNQZ6B1JVWqgarJRx+qeV0Lp1It1Bzvhjb5/+dWPm5f3TNSGxrnp57I&#10;WEWrsY435cfa1Kzd0CzVBibpMb+YXF6NzzmTJMvzfDIhhvxkB3OHPnxVULNIFBxpGqlJYvvgQ6e6&#10;V4nRjGUNuboenae5ZIeMEhV2RnVqL0qzqqQcxsldAotaGGRbQWMWUiobLvpcjCXtaKYrYwbD/JSh&#10;CXlv1OtGM5VANBiOThn+GXGwSFHBhsG4rizgKQfljyFyp09tPKo5kqFdtlR0wScxx/iyhHL3jAyh&#10;A7V38r6iPj8IH54FEooJ77SZ4YkObYBaCz3F2Rrw16n3qE/gIilnDW1Fwf3PjUDFmflmCXbXNOa4&#10;RomZnF+OicFjyfJYYjf1AmgiOf0BTiYy6gezJzVC/U4LPI9RSSSspNgFlwH3zCJ020pfgFTzeVKj&#10;1XEiPNhXJ6Pz2OeIo7f2XaDrwRYIp4+w3yAx/YC5TjdaWphvAugqAfLQ134CtHYJ0v0XEff6mE9a&#10;h49s9hsAAP//AwBQSwMEFAAGAAgAAAAhAOQbuSrgAAAACgEAAA8AAABkcnMvZG93bnJldi54bWxM&#10;j01PwzAMhu9I/IfISFwmlrAPREvTCSF24MCBgbZr1nht1cSpmmwr/x7vxE625UevHxer0TtxwiG2&#10;gTQ8ThUIpCrYlmoNP9/rh2cQMRmyxgVCDb8YYVXe3hQmt+FMX3japFpwCMXcaGhS6nMpY9WgN3Ea&#10;eiTeHcLgTeJxqKUdzJnDvZMzpZ6kNy3xhcb0+NZg1W2OXsO2e99ODmvrdrvPXqaPSWfjstP6/m58&#10;fQGRcEz/MFz0WR1KdtqHI9konIb5XGWMXhquDCwztQCx1zBT2QJkWcjrF8o/AAAA//8DAFBLAQIt&#10;ABQABgAIAAAAIQC2gziS/gAAAOEBAAATAAAAAAAAAAAAAAAAAAAAAABbQ29udGVudF9UeXBlc10u&#10;eG1sUEsBAi0AFAAGAAgAAAAhADj9If/WAAAAlAEAAAsAAAAAAAAAAAAAAAAALwEAAF9yZWxzLy5y&#10;ZWxzUEsBAi0AFAAGAAgAAAAhAFJcTKZeAgAAEAUAAA4AAAAAAAAAAAAAAAAALgIAAGRycy9lMm9E&#10;b2MueG1sUEsBAi0AFAAGAAgAAAAhAOQbuSrgAAAACgEAAA8AAAAAAAAAAAAAAAAAuAQAAGRycy9k&#10;b3ducmV2LnhtbFBLBQYAAAAABAAEAPMAAADFBQAAAAA=&#10;" fillcolor="white [3201]" strokecolor="#70ad47 [3209]" strokeweight="1.5pt">
                <v:textbox>
                  <w:txbxContent>
                    <w:p w14:paraId="2779FF60" w14:textId="77777777" w:rsidR="00DB1C04" w:rsidRPr="000C5E12" w:rsidRDefault="00DB1C04" w:rsidP="000C5E12">
                      <w:pPr>
                        <w:jc w:val="center"/>
                        <w:rPr>
                          <w:b/>
                          <w:lang w:val="es-ES"/>
                        </w:rPr>
                      </w:pPr>
                      <w:r w:rsidRPr="000C5E12">
                        <w:rPr>
                          <w:b/>
                          <w:lang w:val="es-ES"/>
                        </w:rPr>
                        <w:t>Diseñar</w:t>
                      </w:r>
                    </w:p>
                    <w:p w14:paraId="0E46BD7A" w14:textId="77777777" w:rsidR="00DB1C04" w:rsidRDefault="00DB1C04" w:rsidP="000C5E12">
                      <w:pPr>
                        <w:spacing w:after="0"/>
                        <w:jc w:val="center"/>
                        <w:rPr>
                          <w:lang w:val="es-ES"/>
                        </w:rPr>
                      </w:pPr>
                      <w:r>
                        <w:rPr>
                          <w:lang w:val="es-ES"/>
                        </w:rPr>
                        <w:t>Instrucciones de trabajo</w:t>
                      </w:r>
                    </w:p>
                    <w:p w14:paraId="4ADF9C41" w14:textId="77777777" w:rsidR="00DB1C04" w:rsidRDefault="00DB1C04" w:rsidP="000C5E12">
                      <w:pPr>
                        <w:spacing w:after="0"/>
                        <w:jc w:val="center"/>
                        <w:rPr>
                          <w:lang w:val="es-ES"/>
                        </w:rPr>
                      </w:pPr>
                      <w:r>
                        <w:rPr>
                          <w:lang w:val="es-ES"/>
                        </w:rPr>
                        <w:t xml:space="preserve"> Infraestructura</w:t>
                      </w:r>
                    </w:p>
                    <w:p w14:paraId="7F7A4685" w14:textId="77777777" w:rsidR="00DB1C04" w:rsidRDefault="00DB1C04" w:rsidP="000C5E12">
                      <w:pPr>
                        <w:spacing w:after="0"/>
                        <w:jc w:val="center"/>
                        <w:rPr>
                          <w:lang w:val="es-ES"/>
                        </w:rPr>
                      </w:pPr>
                      <w:r>
                        <w:rPr>
                          <w:lang w:val="es-ES"/>
                        </w:rPr>
                        <w:t>Equipo</w:t>
                      </w:r>
                    </w:p>
                    <w:p w14:paraId="10F06583" w14:textId="77777777" w:rsidR="00DB1C04" w:rsidRPr="000C5E12" w:rsidRDefault="00DB1C04" w:rsidP="000C5E12">
                      <w:pPr>
                        <w:spacing w:after="0"/>
                        <w:jc w:val="center"/>
                        <w:rPr>
                          <w:lang w:val="es-ES"/>
                        </w:rPr>
                      </w:pPr>
                      <w:r>
                        <w:rPr>
                          <w:lang w:val="es-ES"/>
                        </w:rPr>
                        <w:t>Estrategias didacticas</w:t>
                      </w:r>
                    </w:p>
                  </w:txbxContent>
                </v:textbox>
              </v:rect>
            </w:pict>
          </mc:Fallback>
        </mc:AlternateContent>
      </w:r>
      <w:r w:rsidRPr="008A4A84">
        <w:rPr>
          <w:rFonts w:cstheme="minorHAnsi"/>
          <w:noProof/>
          <w:sz w:val="24"/>
          <w:szCs w:val="24"/>
          <w:lang w:val="es-ES_tradnl"/>
        </w:rPr>
        <mc:AlternateContent>
          <mc:Choice Requires="wps">
            <w:drawing>
              <wp:anchor distT="0" distB="0" distL="114300" distR="114300" simplePos="0" relativeHeight="251666432" behindDoc="0" locked="0" layoutInCell="1" allowOverlap="1" wp14:anchorId="77FAA7DE" wp14:editId="6606E702">
                <wp:simplePos x="0" y="0"/>
                <wp:positionH relativeFrom="column">
                  <wp:posOffset>72390</wp:posOffset>
                </wp:positionH>
                <wp:positionV relativeFrom="paragraph">
                  <wp:posOffset>243840</wp:posOffset>
                </wp:positionV>
                <wp:extent cx="1619250" cy="109537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1619250" cy="1095375"/>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681AE50C" w14:textId="77777777" w:rsidR="00DB1C04" w:rsidRPr="006D54F8" w:rsidRDefault="00DB1C04" w:rsidP="006D54F8">
                            <w:pPr>
                              <w:jc w:val="center"/>
                              <w:rPr>
                                <w:b/>
                                <w:lang w:val="es-ES"/>
                              </w:rPr>
                            </w:pPr>
                            <w:r w:rsidRPr="006D54F8">
                              <w:rPr>
                                <w:b/>
                                <w:lang w:val="es-ES"/>
                              </w:rPr>
                              <w:t>Determinar</w:t>
                            </w:r>
                          </w:p>
                          <w:p w14:paraId="6AD1F491" w14:textId="77777777" w:rsidR="00DB1C04" w:rsidRDefault="00DB1C04" w:rsidP="006D54F8">
                            <w:pPr>
                              <w:spacing w:after="0" w:line="240" w:lineRule="auto"/>
                              <w:jc w:val="center"/>
                              <w:rPr>
                                <w:lang w:val="es-ES"/>
                              </w:rPr>
                            </w:pPr>
                            <w:r>
                              <w:rPr>
                                <w:lang w:val="es-ES"/>
                              </w:rPr>
                              <w:t>Programa académico</w:t>
                            </w:r>
                          </w:p>
                          <w:p w14:paraId="13A05E82" w14:textId="77777777" w:rsidR="00DB1C04" w:rsidRDefault="00DB1C04" w:rsidP="006D54F8">
                            <w:pPr>
                              <w:spacing w:after="0" w:line="240" w:lineRule="auto"/>
                              <w:jc w:val="center"/>
                              <w:rPr>
                                <w:lang w:val="es-ES"/>
                              </w:rPr>
                            </w:pPr>
                            <w:r>
                              <w:rPr>
                                <w:lang w:val="es-ES"/>
                              </w:rPr>
                              <w:t>Métodos de enseñanza</w:t>
                            </w:r>
                          </w:p>
                          <w:p w14:paraId="0A565036" w14:textId="77777777" w:rsidR="00DB1C04" w:rsidRDefault="00DB1C04" w:rsidP="006D54F8">
                            <w:pPr>
                              <w:spacing w:after="0" w:line="240" w:lineRule="auto"/>
                              <w:jc w:val="center"/>
                              <w:rPr>
                                <w:lang w:val="es-ES"/>
                              </w:rPr>
                            </w:pPr>
                            <w:r>
                              <w:rPr>
                                <w:lang w:val="es-ES"/>
                              </w:rPr>
                              <w:t>Infraestructura</w:t>
                            </w:r>
                          </w:p>
                          <w:p w14:paraId="2C4FD6D3" w14:textId="77777777" w:rsidR="00DB1C04" w:rsidRPr="006D54F8" w:rsidRDefault="00DB1C04" w:rsidP="006D54F8">
                            <w:pPr>
                              <w:spacing w:after="0" w:line="240" w:lineRule="auto"/>
                              <w:jc w:val="center"/>
                              <w:rPr>
                                <w:lang w:val="es-ES"/>
                              </w:rPr>
                            </w:pPr>
                            <w:r>
                              <w:rPr>
                                <w:lang w:val="es-ES"/>
                              </w:rPr>
                              <w:t>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AA7DE" id="Rectángulo 12" o:spid="_x0000_s1031" style="position:absolute;left:0;text-align:left;margin-left:5.7pt;margin-top:19.2pt;width:127.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LCXwIAABAFAAAOAAAAZHJzL2Uyb0RvYy54bWysVN9P2zAQfp+0/8Hy+0jSUVgrUlSBmCYh&#10;QMDEs+vYNJrj885uk+6v39lJU8b6NO3FPvt+f/7OF5ddY9hWoa/Blrw4yTlTVkJV29eSf3+++fSF&#10;Mx+ErYQBq0q+U55fLj5+uGjdXE1gDaZSyCiI9fPWlXwdgptnmZdr1Qh/Ak5ZUmrARgQ64mtWoWgp&#10;emOySZ6fZS1g5RCk8p5ur3slX6T4WisZ7rX2KjBTcqotpBXTuoprtrgQ81cUbl3LoQzxD1U0oraU&#10;dAx1LYJgG6z/CtXUEsGDDicSmgy0rqVKPVA3Rf6um6e1cCr1QuB4N8Lk/19Yebd9cg9IMLTOzz2J&#10;sYtOYxN3qo91CazdCJbqApN0WZwVs8mUMJWkK/LZ9PP5NMKZHdwd+vBVQcOiUHKk10ggie2tD73p&#10;3iRmM5a1FGqWU9SoPVSUpLAzqjd7VJrVFdUwSeESWdSVQbYV9MxCSmXD2VCLsWQd3XRtzOhYHHM0&#10;oRicBtvophKJRsf8mOOfGUePlBVsGJ2b2gIeC1D9GDP39vvu+55j+6FbddR0yRPI8WYF1e4BGUJP&#10;au/kTU043wofHgQSi+ltaDLDPS3aAEELg8TZGvDXsftoT+QiLWctTUXJ/c+NQMWZ+WaJdrPi9DSO&#10;UTqcTs8ndMC3mtVbjd00V0AvUtAf4GQSo30we1EjNC80wMuYlVTCSspdchlwf7gK/bTSFyDVcpnM&#10;aHScCLf2yckYPOIcefTcvQh0A9kC8fQO9hMk5u8419tGTwvLTQBdJ0IecB1egMYuUXr4IuJcvz0n&#10;q8NHtvgNAAD//wMAUEsDBBQABgAIAAAAIQBQozpJ3gAAAAkBAAAPAAAAZHJzL2Rvd25yZXYueG1s&#10;TE9BbsIwELxX6h+srdQLKk6gRDSNg6qqHHroAajgauIliWKvo9hA+H23p/a0M5rR7EyxGp0VFxxC&#10;60lBOk1AIFXetFQr+N6tn5YgQtRktPWECm4YYFXe3xU6N/5KG7xsYy04hEKuFTQx9rmUoWrQ6TD1&#10;PRJrJz84HZkOtTSDvnK4s3KWJJl0uiX+0Oge3xusuu3ZKdh3H/vJaW3s4fDVy/g56UxYdEo9Poxv&#10;ryAijvHPDL/1uTqU3Onoz2SCsMzTZ3YqmC/5sj7LMgZHBmnyArIs5P8F5Q8AAAD//wMAUEsBAi0A&#10;FAAGAAgAAAAhALaDOJL+AAAA4QEAABMAAAAAAAAAAAAAAAAAAAAAAFtDb250ZW50X1R5cGVzXS54&#10;bWxQSwECLQAUAAYACAAAACEAOP0h/9YAAACUAQAACwAAAAAAAAAAAAAAAAAvAQAAX3JlbHMvLnJl&#10;bHNQSwECLQAUAAYACAAAACEAA9bSwl8CAAAQBQAADgAAAAAAAAAAAAAAAAAuAgAAZHJzL2Uyb0Rv&#10;Yy54bWxQSwECLQAUAAYACAAAACEAUKM6Sd4AAAAJAQAADwAAAAAAAAAAAAAAAAC5BAAAZHJzL2Rv&#10;d25yZXYueG1sUEsFBgAAAAAEAAQA8wAAAMQFAAAAAA==&#10;" fillcolor="white [3201]" strokecolor="#70ad47 [3209]" strokeweight="1.5pt">
                <v:textbox>
                  <w:txbxContent>
                    <w:p w14:paraId="681AE50C" w14:textId="77777777" w:rsidR="00DB1C04" w:rsidRPr="006D54F8" w:rsidRDefault="00DB1C04" w:rsidP="006D54F8">
                      <w:pPr>
                        <w:jc w:val="center"/>
                        <w:rPr>
                          <w:b/>
                          <w:lang w:val="es-ES"/>
                        </w:rPr>
                      </w:pPr>
                      <w:r w:rsidRPr="006D54F8">
                        <w:rPr>
                          <w:b/>
                          <w:lang w:val="es-ES"/>
                        </w:rPr>
                        <w:t>Determinar</w:t>
                      </w:r>
                    </w:p>
                    <w:p w14:paraId="6AD1F491" w14:textId="77777777" w:rsidR="00DB1C04" w:rsidRDefault="00DB1C04" w:rsidP="006D54F8">
                      <w:pPr>
                        <w:spacing w:after="0" w:line="240" w:lineRule="auto"/>
                        <w:jc w:val="center"/>
                        <w:rPr>
                          <w:lang w:val="es-ES"/>
                        </w:rPr>
                      </w:pPr>
                      <w:r>
                        <w:rPr>
                          <w:lang w:val="es-ES"/>
                        </w:rPr>
                        <w:t>Programa académico</w:t>
                      </w:r>
                    </w:p>
                    <w:p w14:paraId="13A05E82" w14:textId="77777777" w:rsidR="00DB1C04" w:rsidRDefault="00DB1C04" w:rsidP="006D54F8">
                      <w:pPr>
                        <w:spacing w:after="0" w:line="240" w:lineRule="auto"/>
                        <w:jc w:val="center"/>
                        <w:rPr>
                          <w:lang w:val="es-ES"/>
                        </w:rPr>
                      </w:pPr>
                      <w:r>
                        <w:rPr>
                          <w:lang w:val="es-ES"/>
                        </w:rPr>
                        <w:t>Métodos de enseñanza</w:t>
                      </w:r>
                    </w:p>
                    <w:p w14:paraId="0A565036" w14:textId="77777777" w:rsidR="00DB1C04" w:rsidRDefault="00DB1C04" w:rsidP="006D54F8">
                      <w:pPr>
                        <w:spacing w:after="0" w:line="240" w:lineRule="auto"/>
                        <w:jc w:val="center"/>
                        <w:rPr>
                          <w:lang w:val="es-ES"/>
                        </w:rPr>
                      </w:pPr>
                      <w:r>
                        <w:rPr>
                          <w:lang w:val="es-ES"/>
                        </w:rPr>
                        <w:t>Infraestructura</w:t>
                      </w:r>
                    </w:p>
                    <w:p w14:paraId="2C4FD6D3" w14:textId="77777777" w:rsidR="00DB1C04" w:rsidRPr="006D54F8" w:rsidRDefault="00DB1C04" w:rsidP="006D54F8">
                      <w:pPr>
                        <w:spacing w:after="0" w:line="240" w:lineRule="auto"/>
                        <w:jc w:val="center"/>
                        <w:rPr>
                          <w:lang w:val="es-ES"/>
                        </w:rPr>
                      </w:pPr>
                      <w:r>
                        <w:rPr>
                          <w:lang w:val="es-ES"/>
                        </w:rPr>
                        <w:t>Personal</w:t>
                      </w:r>
                    </w:p>
                  </w:txbxContent>
                </v:textbox>
              </v:rect>
            </w:pict>
          </mc:Fallback>
        </mc:AlternateContent>
      </w:r>
      <w:r w:rsidR="006D54F8" w:rsidRPr="008A4A84">
        <w:rPr>
          <w:rFonts w:cstheme="minorHAnsi"/>
          <w:b/>
          <w:noProof/>
          <w:sz w:val="24"/>
          <w:szCs w:val="24"/>
          <w:lang w:val="es-ES_tradnl"/>
        </w:rPr>
        <mc:AlternateContent>
          <mc:Choice Requires="wps">
            <w:drawing>
              <wp:anchor distT="0" distB="0" distL="114300" distR="114300" simplePos="0" relativeHeight="251669504" behindDoc="0" locked="0" layoutInCell="1" allowOverlap="1" wp14:anchorId="31D91F34" wp14:editId="718EE1CF">
                <wp:simplePos x="0" y="0"/>
                <wp:positionH relativeFrom="column">
                  <wp:posOffset>7029450</wp:posOffset>
                </wp:positionH>
                <wp:positionV relativeFrom="paragraph">
                  <wp:posOffset>200660</wp:posOffset>
                </wp:positionV>
                <wp:extent cx="1571625" cy="1066800"/>
                <wp:effectExtent l="0" t="0" r="28575" b="19050"/>
                <wp:wrapNone/>
                <wp:docPr id="15" name="Rectángulo 15"/>
                <wp:cNvGraphicFramePr/>
                <a:graphic xmlns:a="http://schemas.openxmlformats.org/drawingml/2006/main">
                  <a:graphicData uri="http://schemas.microsoft.com/office/word/2010/wordprocessingShape">
                    <wps:wsp>
                      <wps:cNvSpPr/>
                      <wps:spPr>
                        <a:xfrm>
                          <a:off x="0" y="0"/>
                          <a:ext cx="1571625" cy="1066800"/>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7682B6F2" w14:textId="77777777" w:rsidR="00DB1C04" w:rsidRDefault="00DB1C04" w:rsidP="000C5E12">
                            <w:pPr>
                              <w:jc w:val="center"/>
                              <w:rPr>
                                <w:b/>
                                <w:lang w:val="es-ES"/>
                              </w:rPr>
                            </w:pPr>
                            <w:r w:rsidRPr="000C5E12">
                              <w:rPr>
                                <w:b/>
                                <w:lang w:val="es-ES"/>
                              </w:rPr>
                              <w:t>Aplicar</w:t>
                            </w:r>
                          </w:p>
                          <w:p w14:paraId="0FB16784" w14:textId="77777777" w:rsidR="00DB1C04" w:rsidRDefault="00DB1C04" w:rsidP="00BB0DEA">
                            <w:pPr>
                              <w:spacing w:after="0"/>
                              <w:jc w:val="center"/>
                              <w:rPr>
                                <w:lang w:val="es-ES"/>
                              </w:rPr>
                            </w:pPr>
                            <w:r>
                              <w:rPr>
                                <w:lang w:val="es-ES"/>
                              </w:rPr>
                              <w:t>Modelo de enseñanza</w:t>
                            </w:r>
                          </w:p>
                          <w:p w14:paraId="23DCE156" w14:textId="77777777" w:rsidR="00DB1C04" w:rsidRDefault="00DB1C04" w:rsidP="00BB0DEA">
                            <w:pPr>
                              <w:spacing w:after="0"/>
                              <w:jc w:val="center"/>
                              <w:rPr>
                                <w:lang w:val="es-ES"/>
                              </w:rPr>
                            </w:pPr>
                            <w:r>
                              <w:rPr>
                                <w:lang w:val="es-ES"/>
                              </w:rPr>
                              <w:t>Criterios de evaluación</w:t>
                            </w:r>
                          </w:p>
                          <w:p w14:paraId="6BBD646D" w14:textId="77777777" w:rsidR="00DB1C04" w:rsidRPr="00BB0DEA" w:rsidRDefault="00DB1C04" w:rsidP="00BB0DEA">
                            <w:pPr>
                              <w:spacing w:after="0"/>
                              <w:jc w:val="center"/>
                              <w:rPr>
                                <w:lang w:val="es-ES"/>
                              </w:rPr>
                            </w:pPr>
                            <w:r>
                              <w:rPr>
                                <w:lang w:val="es-ES"/>
                              </w:rPr>
                              <w:t>Personal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91F34" id="Rectángulo 15" o:spid="_x0000_s1032" style="position:absolute;left:0;text-align:left;margin-left:553.5pt;margin-top:15.8pt;width:123.7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v+YgIAABAFAAAOAAAAZHJzL2Uyb0RvYy54bWysVE1v2zAMvQ/YfxB0X20HTboGdYqgRYcB&#10;RVusHXpWZKkxJosapcTOfv0o2XGyLqdhF4kSyccPPerqumsM2yr0NdiSF2c5Z8pKqGr7VvLvL3ef&#10;PnPmg7CVMGBVyXfK8+vFxw9XrZurCazBVAoZgVg/b13J1yG4eZZ5uVaN8GfglCWlBmxEoCO+ZRWK&#10;ltAbk03yfJa1gJVDkMp7ur3tlXyR8LVWMjxq7VVgpuSUW0grpnUV12xxJeZvKNy6lkMa4h+yaERt&#10;KegIdSuCYBus/4JqaongQYczCU0GWtdSpRqomiJ/V83zWjiVaqHmeDe2yf8/WPmwfXZPSG1onZ97&#10;EmMVncYm7pQf61KzdmOzVBeYpMtielHMJlPOJOmKfDb7nKd2Zgd3hz58UdCwKJQc6TVSk8T23gcK&#10;SaZ7kxjNWNYS1GU+7YEOGSUp7Izqzb4pzeqKcpgkuEQWdWOQbQU9s5BS2TCLT0sBjCXr6KZrY0bH&#10;4pSjCcXgNNhGN5VINDrmpxz/jDh6pKhgw+jc1BbwFED1Y4zc21PqRzVHMXSrjooueSos3qyg2j0h&#10;Q+hJ7Z28q6nP98KHJ4HEYuI7TWZ4pEUboNbCIHG2Bvx16j7aE7lIy1lLU1Fy/3MjUHFmvlqi3WVx&#10;fh7HKB3OpxcTOuCxZnWssZvmBuhFCvoDnExitA9mL2qE5pUGeBmjkkpYSbFLLgPuDzehn1b6AqRa&#10;LpMZjY4T4d4+OxnBY58jj166V4FuIFsgnj7AfoLE/B3netvoaWG5CaDrRMhDX4cXoLFLNBq+iDjX&#10;x+dkdfjIFr8BAAD//wMAUEsDBBQABgAIAAAAIQBB/2eV4gAAAAwBAAAPAAAAZHJzL2Rvd25yZXYu&#10;eG1sTI/BTsMwEETvSPyDtUhcKuqEkkBDnAoheuDAgYLaqxtvkyj2OordNvw92xPcdrSjmTflanJW&#10;nHAMnScF6TwBgVR701Gj4PtrffcEIkRNRltPqOAHA6yq66tSF8af6RNPm9gIDqFQaAVtjEMhZahb&#10;dDrM/YDEv4MfnY4sx0aaUZ853Fl5nyS5dLojbmj1gK8t1v3m6BRs+7ft7LA2drf7GGR8n/UmZL1S&#10;tzfTyzOIiFP8M8MFn9GhYqa9P5IJwrJOk0ceExUs0hzExbHIHjIQe76WyxxkVcr/I6pfAAAA//8D&#10;AFBLAQItABQABgAIAAAAIQC2gziS/gAAAOEBAAATAAAAAAAAAAAAAAAAAAAAAABbQ29udGVudF9U&#10;eXBlc10ueG1sUEsBAi0AFAAGAAgAAAAhADj9If/WAAAAlAEAAAsAAAAAAAAAAAAAAAAALwEAAF9y&#10;ZWxzLy5yZWxzUEsBAi0AFAAGAAgAAAAhABgg+/5iAgAAEAUAAA4AAAAAAAAAAAAAAAAALgIAAGRy&#10;cy9lMm9Eb2MueG1sUEsBAi0AFAAGAAgAAAAhAEH/Z5XiAAAADAEAAA8AAAAAAAAAAAAAAAAAvAQA&#10;AGRycy9kb3ducmV2LnhtbFBLBQYAAAAABAAEAPMAAADLBQAAAAA=&#10;" fillcolor="white [3201]" strokecolor="#70ad47 [3209]" strokeweight="1.5pt">
                <v:textbox>
                  <w:txbxContent>
                    <w:p w14:paraId="7682B6F2" w14:textId="77777777" w:rsidR="00DB1C04" w:rsidRDefault="00DB1C04" w:rsidP="000C5E12">
                      <w:pPr>
                        <w:jc w:val="center"/>
                        <w:rPr>
                          <w:b/>
                          <w:lang w:val="es-ES"/>
                        </w:rPr>
                      </w:pPr>
                      <w:r w:rsidRPr="000C5E12">
                        <w:rPr>
                          <w:b/>
                          <w:lang w:val="es-ES"/>
                        </w:rPr>
                        <w:t>Aplicar</w:t>
                      </w:r>
                    </w:p>
                    <w:p w14:paraId="0FB16784" w14:textId="77777777" w:rsidR="00DB1C04" w:rsidRDefault="00DB1C04" w:rsidP="00BB0DEA">
                      <w:pPr>
                        <w:spacing w:after="0"/>
                        <w:jc w:val="center"/>
                        <w:rPr>
                          <w:lang w:val="es-ES"/>
                        </w:rPr>
                      </w:pPr>
                      <w:r>
                        <w:rPr>
                          <w:lang w:val="es-ES"/>
                        </w:rPr>
                        <w:t>Modelo de enseñanza</w:t>
                      </w:r>
                    </w:p>
                    <w:p w14:paraId="23DCE156" w14:textId="77777777" w:rsidR="00DB1C04" w:rsidRDefault="00DB1C04" w:rsidP="00BB0DEA">
                      <w:pPr>
                        <w:spacing w:after="0"/>
                        <w:jc w:val="center"/>
                        <w:rPr>
                          <w:lang w:val="es-ES"/>
                        </w:rPr>
                      </w:pPr>
                      <w:r>
                        <w:rPr>
                          <w:lang w:val="es-ES"/>
                        </w:rPr>
                        <w:t>Criterios de evaluación</w:t>
                      </w:r>
                    </w:p>
                    <w:p w14:paraId="6BBD646D" w14:textId="77777777" w:rsidR="00DB1C04" w:rsidRPr="00BB0DEA" w:rsidRDefault="00DB1C04" w:rsidP="00BB0DEA">
                      <w:pPr>
                        <w:spacing w:after="0"/>
                        <w:jc w:val="center"/>
                        <w:rPr>
                          <w:lang w:val="es-ES"/>
                        </w:rPr>
                      </w:pPr>
                      <w:r>
                        <w:rPr>
                          <w:lang w:val="es-ES"/>
                        </w:rPr>
                        <w:t>Personal</w:t>
                      </w:r>
                    </w:p>
                  </w:txbxContent>
                </v:textbox>
              </v:rect>
            </w:pict>
          </mc:Fallback>
        </mc:AlternateContent>
      </w:r>
    </w:p>
    <w:p w14:paraId="52DB0DFD" w14:textId="77777777" w:rsidR="004C5DDD" w:rsidRPr="008A4A84" w:rsidRDefault="004C5DDD" w:rsidP="008A4A84">
      <w:pPr>
        <w:spacing w:after="0" w:line="240" w:lineRule="auto"/>
        <w:jc w:val="both"/>
        <w:rPr>
          <w:rFonts w:cstheme="minorHAnsi"/>
          <w:b/>
          <w:sz w:val="24"/>
          <w:szCs w:val="24"/>
          <w:lang w:val="es-ES_tradnl"/>
        </w:rPr>
      </w:pPr>
    </w:p>
    <w:p w14:paraId="38B484D8" w14:textId="77777777" w:rsidR="00C83A9E" w:rsidRPr="008A4A84" w:rsidRDefault="00695443"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mc:AlternateContent>
          <mc:Choice Requires="wps">
            <w:drawing>
              <wp:anchor distT="0" distB="0" distL="114300" distR="114300" simplePos="0" relativeHeight="251671552" behindDoc="0" locked="0" layoutInCell="1" allowOverlap="1" wp14:anchorId="1179ACD3" wp14:editId="03E7E06A">
                <wp:simplePos x="0" y="0"/>
                <wp:positionH relativeFrom="column">
                  <wp:posOffset>3739515</wp:posOffset>
                </wp:positionH>
                <wp:positionV relativeFrom="paragraph">
                  <wp:posOffset>177800</wp:posOffset>
                </wp:positionV>
                <wp:extent cx="533400" cy="19050"/>
                <wp:effectExtent l="0" t="76200" r="0" b="95250"/>
                <wp:wrapNone/>
                <wp:docPr id="17" name="Conector recto de flecha 17"/>
                <wp:cNvGraphicFramePr/>
                <a:graphic xmlns:a="http://schemas.openxmlformats.org/drawingml/2006/main">
                  <a:graphicData uri="http://schemas.microsoft.com/office/word/2010/wordprocessingShape">
                    <wps:wsp>
                      <wps:cNvCnPr/>
                      <wps:spPr>
                        <a:xfrm>
                          <a:off x="0" y="0"/>
                          <a:ext cx="533400" cy="190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26371D" id="Conector recto de flecha 17" o:spid="_x0000_s1026" type="#_x0000_t32" style="position:absolute;margin-left:294.45pt;margin-top:14pt;width:42pt;height:1.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Si5AEAAA8EAAAOAAAAZHJzL2Uyb0RvYy54bWysU02P0zAQvSPxHyzfaZIuZZeq6R66wAVB&#10;xccP8DrjxpJjW+Ohaf89Y6fNIkBIIC52HM+bee/NeHN/Gpw4AiYbfCubRS0FeB066w+t/Prl7Ys7&#10;KRIp3ykXPLTyDEneb58/24xxDcvQB9cBCk7i03qMreyJ4rqqku5hUGkRIni+NAEHRXzEQ9WhGjn7&#10;4KplXb+qxoBdxKAhJf77MF3KbclvDGj6aEwCEq6VzI3KimV9zGu13aj1AVXsrb7QUP/AYlDWc9E5&#10;1YMiJb6h/SXVYDWGFAwtdBiqYIzVUDSwmqb+Sc3nXkUoWticFGeb0v9Lqz8c9yhsx727lcKrgXu0&#10;405pCigwb6IDYRzoXgkOYb/GmNYM2/k9Xk4p7jGLPxkc8s6yxKl4fJ49hhMJzT9XNzcva+6E5qvm&#10;db0qLaiesBETvYMwiPzRykSo7KEn5jSRaorN6vg+EVdn4BWQCzsvxlYu71a3qxJGyro3vhN0jqyL&#10;0Cp/cJBFMNB53rKYiX75orODKdEnMGwLE54KloGEnUNxVDxKSmvw1MyZODrDjHVuBtaFwh+Bl/gM&#10;hTKsfwOeEaVy8DSDB+sD/q46na6UzRR/dWDSnS14DN25NLZYw1NXvLq8kDzWP54L/Okdb78DAAD/&#10;/wMAUEsDBBQABgAIAAAAIQDYcsfa3wAAAAkBAAAPAAAAZHJzL2Rvd25yZXYueG1sTI/BTsMwDIbv&#10;SLxDZCRuLG2BEUrdaZrUC7uwDWniljWhrWic0mRbeXvMaRxtf/r9/cVicr042TF0nhDSWQLCUu1N&#10;Rw3C+666UyBC1GR078ki/NgAi/L6qtC58Wfa2NM2NoJDKOQaoY1xyKUMdWudDjM/WOLbpx+djjyO&#10;jTSjPnO462WWJHPpdEf8odWDXbW2/toeHYJ7/aj2TqW7/XLz/VCt1JrU2xrx9mZavoCIdooXGP70&#10;WR1Kdjr4I5kgeoRHpZ4ZRcgUd2Jg/pTx4oBwnyYgy0L+b1D+AgAA//8DAFBLAQItABQABgAIAAAA&#10;IQC2gziS/gAAAOEBAAATAAAAAAAAAAAAAAAAAAAAAABbQ29udGVudF9UeXBlc10ueG1sUEsBAi0A&#10;FAAGAAgAAAAhADj9If/WAAAAlAEAAAsAAAAAAAAAAAAAAAAALwEAAF9yZWxzLy5yZWxzUEsBAi0A&#10;FAAGAAgAAAAhAATxZKLkAQAADwQAAA4AAAAAAAAAAAAAAAAALgIAAGRycy9lMm9Eb2MueG1sUEsB&#10;Ai0AFAAGAAgAAAAhANhyx9rfAAAACQEAAA8AAAAAAAAAAAAAAAAAPgQAAGRycy9kb3ducmV2Lnht&#10;bFBLBQYAAAAABAAEAPMAAABKBQAAAAA=&#10;" strokecolor="#5b9bd5 [3204]" strokeweight="2.25pt">
                <v:stroke endarrow="block" joinstyle="miter"/>
              </v:shape>
            </w:pict>
          </mc:Fallback>
        </mc:AlternateContent>
      </w:r>
      <w:r w:rsidRPr="008A4A84">
        <w:rPr>
          <w:rFonts w:cstheme="minorHAnsi"/>
          <w:b/>
          <w:noProof/>
          <w:sz w:val="24"/>
          <w:szCs w:val="24"/>
          <w:lang w:val="es-ES_tradnl"/>
        </w:rPr>
        <mc:AlternateContent>
          <mc:Choice Requires="wps">
            <w:drawing>
              <wp:anchor distT="0" distB="0" distL="114300" distR="114300" simplePos="0" relativeHeight="251670528" behindDoc="0" locked="0" layoutInCell="1" allowOverlap="1" wp14:anchorId="7198FA1A" wp14:editId="14BFAF1C">
                <wp:simplePos x="0" y="0"/>
                <wp:positionH relativeFrom="column">
                  <wp:posOffset>1714500</wp:posOffset>
                </wp:positionH>
                <wp:positionV relativeFrom="paragraph">
                  <wp:posOffset>173355</wp:posOffset>
                </wp:positionV>
                <wp:extent cx="390525" cy="9525"/>
                <wp:effectExtent l="0" t="95250" r="0" b="104775"/>
                <wp:wrapNone/>
                <wp:docPr id="16" name="Conector recto de flecha 16"/>
                <wp:cNvGraphicFramePr/>
                <a:graphic xmlns:a="http://schemas.openxmlformats.org/drawingml/2006/main">
                  <a:graphicData uri="http://schemas.microsoft.com/office/word/2010/wordprocessingShape">
                    <wps:wsp>
                      <wps:cNvCnPr/>
                      <wps:spPr>
                        <a:xfrm flipV="1">
                          <a:off x="0" y="0"/>
                          <a:ext cx="390525" cy="95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CCFF1E" id="Conector recto de flecha 16" o:spid="_x0000_s1026" type="#_x0000_t32" style="position:absolute;margin-left:135pt;margin-top:13.65pt;width:30.75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9Ah5gEAABgEAAAOAAAAZHJzL2Uyb0RvYy54bWysU8GO0zAQvSPxD5bvNGlRl92q6R66wAVB&#10;xQJ3rzNOLDm2NR6a9u8ZO21AgJBAXBw7nvdm3pvx9v40OHEETDb4Ri4XtRTgdWit7xr5+dObF7dS&#10;JFK+VS54aOQZkrzfPX+2HeMGVqEPrgUUTOLTZoyN7InipqqS7mFQaREieL40AQdFfMSualGNzD64&#10;alXXN9UYsI0YNKTEfx+mS7kr/MaApg/GJCDhGsm1UVmxrE95rXZbtelQxd7qSxnqH6oYlPWcdKZ6&#10;UKTEV7S/UA1WY0jB0EKHoQrGWA1FA6tZ1j+peexVhKKFzUlxtin9P1r9/nhAYVvu3Y0UXg3coz13&#10;SlNAgfkjWhDGge6V4BD2a4xpw7C9P+DllOIBs/iTwYFjbfzCdMUOFihOxe3z7DacSGj++fKuXq/W&#10;Umi+uss7ZqsmkkwWMdFbCIPIm0YmQmW7nri4qbopgTq+SzQBr4AMdl6MjVzdrl+tSx2krHvtW0Hn&#10;yAIJrfKdg0tG5zlxVjXpKDs6O5iIPoJhf7jeKWGZTNg7FEfFM6W0Bk/LmYmjM8xY52ZgXUr4I/AS&#10;n6FQpvZvwDOiZA6eZvBgfcDfZafTtWQzxV8dmHRnC55Cey4dLtbw+JXuXJ5Knu8fzwX+/UHvvgEA&#10;AP//AwBQSwMEFAAGAAgAAAAhACDXqEnhAAAACQEAAA8AAABkcnMvZG93bnJldi54bWxMj0FPwkAQ&#10;he8k/ofNmHiDLVS0qd0SAiHBxAOgUY9Ld2gr3dmmu0D59w4nvc3Me3nzvWzW20acsfO1IwXjUQQC&#10;qXCmplLBx/tqmIDwQZPRjSNUcEUPs/xukOnUuAtt8bwLpeAQ8qlWUIXQplL6okKr/ci1SKwdXGd1&#10;4LUrpen0hcNtIydR9CStrok/VLrFRYXFcXeyChavy8On27wd11+r7frnOnUb/H5U6uG+n7+ACNiH&#10;PzPc8BkdcmbauxMZLxoFk+eIu4TbEINgQxyPpyD2fEgSkHkm/zfIfwEAAP//AwBQSwECLQAUAAYA&#10;CAAAACEAtoM4kv4AAADhAQAAEwAAAAAAAAAAAAAAAAAAAAAAW0NvbnRlbnRfVHlwZXNdLnhtbFBL&#10;AQItABQABgAIAAAAIQA4/SH/1gAAAJQBAAALAAAAAAAAAAAAAAAAAC8BAABfcmVscy8ucmVsc1BL&#10;AQItABQABgAIAAAAIQAgA9Ah5gEAABgEAAAOAAAAAAAAAAAAAAAAAC4CAABkcnMvZTJvRG9jLnht&#10;bFBLAQItABQABgAIAAAAIQAg16hJ4QAAAAkBAAAPAAAAAAAAAAAAAAAAAEAEAABkcnMvZG93bnJl&#10;di54bWxQSwUGAAAAAAQABADzAAAATgUAAAAA&#10;" strokecolor="#5b9bd5 [3204]" strokeweight="2.25pt">
                <v:stroke endarrow="block" joinstyle="miter"/>
              </v:shape>
            </w:pict>
          </mc:Fallback>
        </mc:AlternateContent>
      </w:r>
      <w:r w:rsidR="00EA5C0E" w:rsidRPr="008A4A84">
        <w:rPr>
          <w:rFonts w:cstheme="minorHAnsi"/>
          <w:b/>
          <w:sz w:val="24"/>
          <w:szCs w:val="24"/>
          <w:lang w:val="es-ES_tradnl"/>
        </w:rPr>
        <w:t xml:space="preserve"> </w:t>
      </w:r>
    </w:p>
    <w:p w14:paraId="00591575" w14:textId="77777777" w:rsidR="00C83A9E" w:rsidRPr="008A4A84" w:rsidRDefault="00C83A9E" w:rsidP="008A4A84">
      <w:pPr>
        <w:spacing w:after="0" w:line="240" w:lineRule="auto"/>
        <w:jc w:val="both"/>
        <w:rPr>
          <w:rFonts w:cstheme="minorHAnsi"/>
          <w:b/>
          <w:sz w:val="24"/>
          <w:szCs w:val="24"/>
          <w:lang w:val="es-ES_tradnl"/>
        </w:rPr>
      </w:pPr>
    </w:p>
    <w:p w14:paraId="7498EBD0" w14:textId="77777777" w:rsidR="00C83A9E" w:rsidRPr="008A4A84" w:rsidRDefault="00C83A9E" w:rsidP="008A4A84">
      <w:pPr>
        <w:spacing w:after="0" w:line="240" w:lineRule="auto"/>
        <w:jc w:val="both"/>
        <w:rPr>
          <w:rFonts w:cstheme="minorHAnsi"/>
          <w:b/>
          <w:sz w:val="24"/>
          <w:szCs w:val="24"/>
          <w:lang w:val="es-ES_tradnl"/>
        </w:rPr>
      </w:pPr>
    </w:p>
    <w:p w14:paraId="43E803E4" w14:textId="77777777" w:rsidR="00506AD3" w:rsidRDefault="00506AD3" w:rsidP="008A4A84">
      <w:pPr>
        <w:spacing w:after="0" w:line="240" w:lineRule="auto"/>
        <w:jc w:val="both"/>
        <w:rPr>
          <w:rFonts w:cstheme="minorHAnsi"/>
          <w:b/>
          <w:sz w:val="24"/>
          <w:szCs w:val="24"/>
          <w:lang w:val="es-ES_tradnl"/>
        </w:rPr>
      </w:pPr>
    </w:p>
    <w:p w14:paraId="4F00579C" w14:textId="77777777" w:rsidR="00506AD3" w:rsidRDefault="00506AD3" w:rsidP="008A4A84">
      <w:pPr>
        <w:spacing w:after="0" w:line="240" w:lineRule="auto"/>
        <w:jc w:val="both"/>
        <w:rPr>
          <w:rFonts w:cstheme="minorHAnsi"/>
          <w:b/>
          <w:sz w:val="24"/>
          <w:szCs w:val="24"/>
          <w:lang w:val="es-ES_tradnl"/>
        </w:rPr>
      </w:pPr>
    </w:p>
    <w:p w14:paraId="0A789C57" w14:textId="77777777" w:rsidR="00506AD3" w:rsidRDefault="00506AD3" w:rsidP="008A4A84">
      <w:pPr>
        <w:spacing w:after="0" w:line="240" w:lineRule="auto"/>
        <w:jc w:val="both"/>
        <w:rPr>
          <w:rFonts w:cstheme="minorHAnsi"/>
          <w:b/>
          <w:sz w:val="24"/>
          <w:szCs w:val="24"/>
          <w:lang w:val="es-ES_tradnl"/>
        </w:rPr>
      </w:pPr>
    </w:p>
    <w:p w14:paraId="299B8141" w14:textId="382C6847" w:rsidR="00C83A9E" w:rsidRPr="00506AD3" w:rsidRDefault="00506AD3" w:rsidP="00506AD3">
      <w:pPr>
        <w:spacing w:after="0" w:line="240" w:lineRule="auto"/>
        <w:jc w:val="center"/>
        <w:rPr>
          <w:rFonts w:cstheme="minorHAnsi"/>
          <w:bCs/>
          <w:sz w:val="24"/>
          <w:szCs w:val="24"/>
          <w:lang w:val="es-ES_tradnl"/>
        </w:rPr>
      </w:pPr>
      <w:r w:rsidRPr="00506AD3">
        <w:rPr>
          <w:rFonts w:cstheme="minorHAnsi"/>
          <w:bCs/>
          <w:sz w:val="24"/>
          <w:szCs w:val="24"/>
          <w:lang w:val="es-ES_tradnl"/>
        </w:rPr>
        <w:t xml:space="preserve">Fuente. </w:t>
      </w:r>
      <w:r w:rsidR="00597184" w:rsidRPr="00506AD3">
        <w:rPr>
          <w:rFonts w:cstheme="minorHAnsi"/>
          <w:bCs/>
          <w:sz w:val="24"/>
          <w:szCs w:val="24"/>
          <w:lang w:val="es-ES_tradnl"/>
        </w:rPr>
        <w:t>Elaboración propia</w:t>
      </w:r>
    </w:p>
    <w:p w14:paraId="23872CFA" w14:textId="77777777" w:rsidR="00506AD3" w:rsidRDefault="00506AD3" w:rsidP="008A4A84">
      <w:pPr>
        <w:spacing w:after="0" w:line="240" w:lineRule="auto"/>
        <w:jc w:val="both"/>
        <w:rPr>
          <w:rFonts w:cstheme="minorHAnsi"/>
          <w:b/>
          <w:sz w:val="24"/>
          <w:szCs w:val="24"/>
          <w:lang w:val="es-ES_tradnl"/>
        </w:rPr>
      </w:pPr>
    </w:p>
    <w:p w14:paraId="746A14EC" w14:textId="77777777" w:rsidR="00506AD3" w:rsidRPr="008A4A84" w:rsidRDefault="00506AD3" w:rsidP="008A4A84">
      <w:pPr>
        <w:spacing w:after="0" w:line="240" w:lineRule="auto"/>
        <w:jc w:val="both"/>
        <w:rPr>
          <w:rFonts w:cstheme="minorHAnsi"/>
          <w:b/>
          <w:sz w:val="24"/>
          <w:szCs w:val="24"/>
          <w:lang w:val="es-ES_tradnl"/>
        </w:rPr>
      </w:pPr>
    </w:p>
    <w:p w14:paraId="4DBA51AF" w14:textId="77777777" w:rsidR="00497369" w:rsidRDefault="00497369" w:rsidP="008A4A84">
      <w:pPr>
        <w:spacing w:after="0" w:line="240" w:lineRule="auto"/>
        <w:jc w:val="both"/>
        <w:rPr>
          <w:rFonts w:cstheme="minorHAnsi"/>
          <w:b/>
          <w:sz w:val="24"/>
          <w:szCs w:val="24"/>
          <w:lang w:val="es-ES_tradnl"/>
        </w:rPr>
      </w:pPr>
      <w:r w:rsidRPr="008A4A84">
        <w:rPr>
          <w:rFonts w:cstheme="minorHAnsi"/>
          <w:b/>
          <w:sz w:val="24"/>
          <w:szCs w:val="24"/>
          <w:lang w:val="es-ES_tradnl"/>
        </w:rPr>
        <w:t>Análisis del Modo de falla y Efecto</w:t>
      </w:r>
      <w:r w:rsidR="009E03FB" w:rsidRPr="008A4A84">
        <w:rPr>
          <w:rFonts w:cstheme="minorHAnsi"/>
          <w:b/>
          <w:sz w:val="24"/>
          <w:szCs w:val="24"/>
          <w:lang w:val="es-ES_tradnl"/>
        </w:rPr>
        <w:t xml:space="preserve"> (FMEA)</w:t>
      </w:r>
    </w:p>
    <w:p w14:paraId="79CF3BFA" w14:textId="77777777" w:rsidR="00506AD3" w:rsidRPr="008A4A84" w:rsidRDefault="00506AD3" w:rsidP="008A4A84">
      <w:pPr>
        <w:spacing w:after="0" w:line="240" w:lineRule="auto"/>
        <w:jc w:val="both"/>
        <w:rPr>
          <w:rFonts w:cstheme="minorHAnsi"/>
          <w:b/>
          <w:sz w:val="24"/>
          <w:szCs w:val="24"/>
          <w:lang w:val="es-ES_tradnl"/>
        </w:rPr>
      </w:pPr>
    </w:p>
    <w:p w14:paraId="7FDC93D1" w14:textId="1E3CD6D1" w:rsidR="00497369" w:rsidRDefault="009E03FB" w:rsidP="00865E8C">
      <w:pPr>
        <w:spacing w:after="0" w:line="240" w:lineRule="auto"/>
        <w:ind w:firstLine="720"/>
        <w:jc w:val="both"/>
        <w:rPr>
          <w:rFonts w:cstheme="minorHAnsi"/>
          <w:bCs/>
          <w:sz w:val="24"/>
          <w:szCs w:val="24"/>
          <w:lang w:val="es-ES_tradnl"/>
        </w:rPr>
      </w:pPr>
      <w:r w:rsidRPr="00506AD3">
        <w:rPr>
          <w:rFonts w:cstheme="minorHAnsi"/>
          <w:bCs/>
          <w:sz w:val="24"/>
          <w:szCs w:val="24"/>
          <w:lang w:val="es-ES_tradnl"/>
        </w:rPr>
        <w:t>La Norma Internacional ISO 9001:2015 es considerada una Norma basada en riesgos</w:t>
      </w:r>
      <w:r w:rsidR="00D66295" w:rsidRPr="00506AD3">
        <w:rPr>
          <w:rFonts w:cstheme="minorHAnsi"/>
          <w:bCs/>
          <w:sz w:val="24"/>
          <w:szCs w:val="24"/>
          <w:lang w:val="es-ES_tradnl"/>
        </w:rPr>
        <w:t>, y las herramientas básicas para el análisis de riegos son el análisis de modo de falla y efectos en el diseño (DFMEA) y el análisis del modo de falla y efecto en el proceso (PFMEA)</w:t>
      </w:r>
      <w:r w:rsidR="002B1568" w:rsidRPr="00506AD3">
        <w:rPr>
          <w:rFonts w:cstheme="minorHAnsi"/>
          <w:bCs/>
          <w:sz w:val="24"/>
          <w:szCs w:val="24"/>
          <w:lang w:val="es-ES_tradnl"/>
        </w:rPr>
        <w:t>. El DFMEA analiza todos y cada uno de los componentes del diseño</w:t>
      </w:r>
      <w:r w:rsidR="00984CC4" w:rsidRPr="00506AD3">
        <w:rPr>
          <w:rFonts w:cstheme="minorHAnsi"/>
          <w:bCs/>
          <w:sz w:val="24"/>
          <w:szCs w:val="24"/>
          <w:lang w:val="es-ES_tradnl"/>
        </w:rPr>
        <w:t xml:space="preserve">, revisando todas las posibles fallas del diseño en el cumplimiento en las metas de diseño. El </w:t>
      </w:r>
      <w:r w:rsidR="0026225B" w:rsidRPr="00506AD3">
        <w:rPr>
          <w:rFonts w:cstheme="minorHAnsi"/>
          <w:bCs/>
          <w:sz w:val="24"/>
          <w:szCs w:val="24"/>
          <w:lang w:val="es-ES_tradnl"/>
        </w:rPr>
        <w:t>PFMEA analiza</w:t>
      </w:r>
      <w:r w:rsidR="00984CC4" w:rsidRPr="00506AD3">
        <w:rPr>
          <w:rFonts w:cstheme="minorHAnsi"/>
          <w:bCs/>
          <w:sz w:val="24"/>
          <w:szCs w:val="24"/>
          <w:lang w:val="es-ES_tradnl"/>
        </w:rPr>
        <w:t xml:space="preserve"> cada una de las operaciones del proceso revisando las posibles fallas en cada operación que pudiera afectar el buen funcionamiento del producto final</w:t>
      </w:r>
      <w:r w:rsidR="0082168E" w:rsidRPr="00506AD3">
        <w:rPr>
          <w:rFonts w:cstheme="minorHAnsi"/>
          <w:bCs/>
          <w:sz w:val="24"/>
          <w:szCs w:val="24"/>
          <w:lang w:val="es-ES_tradnl"/>
        </w:rPr>
        <w:t xml:space="preserve"> (</w:t>
      </w:r>
      <w:proofErr w:type="spellStart"/>
      <w:r w:rsidR="0082168E" w:rsidRPr="00506AD3">
        <w:rPr>
          <w:rFonts w:cstheme="minorHAnsi"/>
          <w:bCs/>
          <w:sz w:val="24"/>
          <w:szCs w:val="24"/>
          <w:lang w:val="es-ES_tradnl"/>
        </w:rPr>
        <w:t>Stamatis</w:t>
      </w:r>
      <w:proofErr w:type="spellEnd"/>
      <w:r w:rsidR="0082168E" w:rsidRPr="00506AD3">
        <w:rPr>
          <w:rFonts w:cstheme="minorHAnsi"/>
          <w:bCs/>
          <w:sz w:val="24"/>
          <w:szCs w:val="24"/>
          <w:lang w:val="es-ES_tradnl"/>
        </w:rPr>
        <w:t xml:space="preserve"> 2003)</w:t>
      </w:r>
      <w:r w:rsidR="00984CC4" w:rsidRPr="00506AD3">
        <w:rPr>
          <w:rFonts w:cstheme="minorHAnsi"/>
          <w:bCs/>
          <w:sz w:val="24"/>
          <w:szCs w:val="24"/>
          <w:lang w:val="es-ES_tradnl"/>
        </w:rPr>
        <w:t>.</w:t>
      </w:r>
      <w:r w:rsidR="004E33B4" w:rsidRPr="00506AD3">
        <w:rPr>
          <w:rFonts w:cstheme="minorHAnsi"/>
          <w:bCs/>
          <w:sz w:val="24"/>
          <w:szCs w:val="24"/>
          <w:lang w:val="es-ES_tradnl"/>
        </w:rPr>
        <w:t xml:space="preserve"> </w:t>
      </w:r>
    </w:p>
    <w:p w14:paraId="7B25DF35" w14:textId="77777777" w:rsidR="00506AD3" w:rsidRDefault="00506AD3" w:rsidP="008A4A84">
      <w:pPr>
        <w:spacing w:after="0" w:line="240" w:lineRule="auto"/>
        <w:jc w:val="both"/>
        <w:rPr>
          <w:rFonts w:cstheme="minorHAnsi"/>
          <w:bCs/>
          <w:sz w:val="24"/>
          <w:szCs w:val="24"/>
          <w:lang w:val="es-ES_tradnl"/>
        </w:rPr>
      </w:pPr>
    </w:p>
    <w:p w14:paraId="4C1FB2AF" w14:textId="7BF70B62" w:rsidR="00597184" w:rsidRPr="00506AD3" w:rsidRDefault="00291326" w:rsidP="008A4A84">
      <w:pPr>
        <w:spacing w:after="0" w:line="240" w:lineRule="auto"/>
        <w:jc w:val="both"/>
        <w:rPr>
          <w:rFonts w:cstheme="minorHAnsi"/>
          <w:bCs/>
          <w:sz w:val="24"/>
          <w:szCs w:val="24"/>
          <w:lang w:val="es-ES_tradnl"/>
        </w:rPr>
      </w:pPr>
      <w:r w:rsidRPr="008A4A84">
        <w:rPr>
          <w:rFonts w:cstheme="minorHAnsi"/>
          <w:b/>
          <w:sz w:val="24"/>
          <w:szCs w:val="24"/>
          <w:lang w:val="es-ES_tradnl"/>
        </w:rPr>
        <w:lastRenderedPageBreak/>
        <w:t>Tabla 2</w:t>
      </w:r>
      <w:r w:rsidR="00506AD3">
        <w:rPr>
          <w:rFonts w:cstheme="minorHAnsi"/>
          <w:b/>
          <w:sz w:val="24"/>
          <w:szCs w:val="24"/>
          <w:lang w:val="es-ES_tradnl"/>
        </w:rPr>
        <w:t>.</w:t>
      </w:r>
      <w:r w:rsidRPr="008A4A84">
        <w:rPr>
          <w:rFonts w:cstheme="minorHAnsi"/>
          <w:b/>
          <w:sz w:val="24"/>
          <w:szCs w:val="24"/>
          <w:lang w:val="es-ES_tradnl"/>
        </w:rPr>
        <w:t xml:space="preserve"> </w:t>
      </w:r>
      <w:r w:rsidRPr="00506AD3">
        <w:rPr>
          <w:rFonts w:cstheme="minorHAnsi"/>
          <w:bCs/>
          <w:sz w:val="24"/>
          <w:szCs w:val="24"/>
          <w:lang w:val="es-ES_tradnl"/>
        </w:rPr>
        <w:t>Análisis del Modo de Falla y Efecto (FMEA) del proceso enseñanza aprendizaje</w:t>
      </w:r>
      <w:r w:rsidR="00D318F2" w:rsidRPr="00506AD3">
        <w:rPr>
          <w:rFonts w:cstheme="minorHAnsi"/>
          <w:bCs/>
          <w:sz w:val="24"/>
          <w:szCs w:val="24"/>
          <w:lang w:val="es-ES_tradnl"/>
        </w:rPr>
        <w:t>. elaboración propia</w:t>
      </w:r>
    </w:p>
    <w:p w14:paraId="7716C3DB" w14:textId="77777777" w:rsidR="0045589E" w:rsidRPr="008A4A84" w:rsidRDefault="0045589E" w:rsidP="008A4A84">
      <w:pPr>
        <w:spacing w:after="0" w:line="240" w:lineRule="auto"/>
        <w:jc w:val="both"/>
        <w:rPr>
          <w:rFonts w:cstheme="minorHAnsi"/>
          <w:sz w:val="24"/>
          <w:szCs w:val="24"/>
          <w:lang w:val="es-ES_tradnl"/>
        </w:rPr>
      </w:pPr>
      <w:r w:rsidRPr="008A4A84">
        <w:rPr>
          <w:rFonts w:cstheme="minorHAnsi"/>
          <w:noProof/>
          <w:sz w:val="24"/>
          <w:szCs w:val="24"/>
          <w:lang w:val="es-ES_tradnl"/>
        </w:rPr>
        <w:drawing>
          <wp:inline distT="0" distB="0" distL="0" distR="0" wp14:anchorId="18AD7BCC" wp14:editId="1C95DD8A">
            <wp:extent cx="5960853" cy="2626995"/>
            <wp:effectExtent l="0" t="0" r="0" b="190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0748" cy="2675427"/>
                    </a:xfrm>
                    <a:prstGeom prst="rect">
                      <a:avLst/>
                    </a:prstGeom>
                    <a:noFill/>
                    <a:ln>
                      <a:noFill/>
                    </a:ln>
                  </pic:spPr>
                </pic:pic>
              </a:graphicData>
            </a:graphic>
          </wp:inline>
        </w:drawing>
      </w:r>
    </w:p>
    <w:p w14:paraId="3F64920F" w14:textId="77777777" w:rsidR="0045589E" w:rsidRPr="008A4A84" w:rsidRDefault="0045589E" w:rsidP="008A4A84">
      <w:pPr>
        <w:spacing w:after="0" w:line="240" w:lineRule="auto"/>
        <w:jc w:val="both"/>
        <w:rPr>
          <w:rFonts w:cstheme="minorHAnsi"/>
          <w:sz w:val="24"/>
          <w:szCs w:val="24"/>
          <w:lang w:val="es-ES_tradnl"/>
        </w:rPr>
      </w:pPr>
      <w:r w:rsidRPr="008A4A84">
        <w:rPr>
          <w:rFonts w:cstheme="minorHAnsi"/>
          <w:noProof/>
          <w:sz w:val="24"/>
          <w:szCs w:val="24"/>
          <w:lang w:val="es-ES_tradnl"/>
        </w:rPr>
        <w:drawing>
          <wp:inline distT="0" distB="0" distL="0" distR="0" wp14:anchorId="2182349F" wp14:editId="18A16B6E">
            <wp:extent cx="5960745" cy="1952625"/>
            <wp:effectExtent l="0" t="0" r="0" b="3175"/>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2737" cy="1959829"/>
                    </a:xfrm>
                    <a:prstGeom prst="rect">
                      <a:avLst/>
                    </a:prstGeom>
                    <a:noFill/>
                    <a:ln>
                      <a:noFill/>
                    </a:ln>
                  </pic:spPr>
                </pic:pic>
              </a:graphicData>
            </a:graphic>
          </wp:inline>
        </w:drawing>
      </w:r>
    </w:p>
    <w:p w14:paraId="30EA6427" w14:textId="77777777" w:rsidR="00506AD3" w:rsidRPr="00506AD3" w:rsidRDefault="00506AD3" w:rsidP="00506AD3">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104419B3" w14:textId="77777777" w:rsidR="00EA63EF" w:rsidRPr="008A4A84" w:rsidRDefault="00EA63EF" w:rsidP="008A4A84">
      <w:pPr>
        <w:spacing w:after="0" w:line="240" w:lineRule="auto"/>
        <w:jc w:val="both"/>
        <w:rPr>
          <w:rFonts w:cstheme="minorHAnsi"/>
          <w:sz w:val="24"/>
          <w:szCs w:val="24"/>
          <w:lang w:val="es-ES_tradnl"/>
        </w:rPr>
      </w:pPr>
    </w:p>
    <w:p w14:paraId="65871374" w14:textId="52484FE4" w:rsidR="00B26520" w:rsidRDefault="00B26520" w:rsidP="00506AD3">
      <w:pPr>
        <w:spacing w:after="0" w:line="240" w:lineRule="auto"/>
        <w:jc w:val="center"/>
        <w:rPr>
          <w:rFonts w:cstheme="minorHAnsi"/>
          <w:b/>
          <w:bCs/>
          <w:sz w:val="24"/>
          <w:szCs w:val="24"/>
          <w:lang w:val="es-ES_tradnl"/>
        </w:rPr>
      </w:pPr>
      <w:r w:rsidRPr="008A4A84">
        <w:rPr>
          <w:rFonts w:cstheme="minorHAnsi"/>
          <w:b/>
          <w:bCs/>
          <w:sz w:val="24"/>
          <w:szCs w:val="24"/>
          <w:lang w:val="es-ES_tradnl"/>
        </w:rPr>
        <w:t>Método</w:t>
      </w:r>
    </w:p>
    <w:p w14:paraId="62A15BAA" w14:textId="77777777" w:rsidR="00506AD3" w:rsidRPr="008A4A84" w:rsidRDefault="00506AD3" w:rsidP="00506AD3">
      <w:pPr>
        <w:spacing w:after="0" w:line="240" w:lineRule="auto"/>
        <w:jc w:val="center"/>
        <w:rPr>
          <w:rFonts w:cstheme="minorHAnsi"/>
          <w:b/>
          <w:bCs/>
          <w:sz w:val="24"/>
          <w:szCs w:val="24"/>
          <w:lang w:val="es-ES_tradnl"/>
        </w:rPr>
      </w:pPr>
    </w:p>
    <w:p w14:paraId="1F9AB01C" w14:textId="06C598E4" w:rsidR="00EA63EF" w:rsidRDefault="00EA63EF" w:rsidP="00506AD3">
      <w:pPr>
        <w:spacing w:after="0" w:line="240" w:lineRule="auto"/>
        <w:ind w:firstLine="720"/>
        <w:jc w:val="both"/>
        <w:rPr>
          <w:rFonts w:cstheme="minorHAnsi"/>
          <w:sz w:val="24"/>
          <w:szCs w:val="24"/>
          <w:lang w:val="es-ES_tradnl"/>
        </w:rPr>
      </w:pPr>
      <w:r w:rsidRPr="008A4A84">
        <w:rPr>
          <w:rFonts w:cstheme="minorHAnsi"/>
          <w:sz w:val="24"/>
          <w:szCs w:val="24"/>
          <w:lang w:val="es-ES_tradnl"/>
        </w:rPr>
        <w:t>La implementación de un sistema de gestión de la calidad es una importante decisión estratégica para una organización que le ayudará a mejorar su desempeño global y le proporcionará una base importante para las inic</w:t>
      </w:r>
      <w:r w:rsidR="00DD72CF" w:rsidRPr="008A4A84">
        <w:rPr>
          <w:rFonts w:cstheme="minorHAnsi"/>
          <w:sz w:val="24"/>
          <w:szCs w:val="24"/>
          <w:lang w:val="es-ES_tradnl"/>
        </w:rPr>
        <w:t>iativas de desarrollo sustentable</w:t>
      </w:r>
      <w:r w:rsidRPr="008A4A84">
        <w:rPr>
          <w:rFonts w:cstheme="minorHAnsi"/>
          <w:sz w:val="24"/>
          <w:szCs w:val="24"/>
          <w:lang w:val="es-ES_tradnl"/>
        </w:rPr>
        <w:t>.</w:t>
      </w:r>
    </w:p>
    <w:p w14:paraId="203862A0" w14:textId="77777777" w:rsidR="00506AD3" w:rsidRPr="008A4A84" w:rsidRDefault="00506AD3" w:rsidP="008A4A84">
      <w:pPr>
        <w:spacing w:after="0" w:line="240" w:lineRule="auto"/>
        <w:jc w:val="both"/>
        <w:rPr>
          <w:rFonts w:cstheme="minorHAnsi"/>
          <w:sz w:val="24"/>
          <w:szCs w:val="24"/>
          <w:lang w:val="es-ES_tradnl"/>
        </w:rPr>
      </w:pPr>
    </w:p>
    <w:p w14:paraId="0C62F1F9" w14:textId="77777777" w:rsidR="00EA63EF" w:rsidRDefault="00EA63EF" w:rsidP="008A4A84">
      <w:pPr>
        <w:spacing w:after="0" w:line="240" w:lineRule="auto"/>
        <w:jc w:val="both"/>
        <w:rPr>
          <w:rFonts w:cstheme="minorHAnsi"/>
          <w:sz w:val="24"/>
          <w:szCs w:val="24"/>
          <w:lang w:val="es-ES_tradnl"/>
        </w:rPr>
      </w:pPr>
      <w:r w:rsidRPr="008A4A84">
        <w:rPr>
          <w:rFonts w:cstheme="minorHAnsi"/>
          <w:sz w:val="24"/>
          <w:szCs w:val="24"/>
          <w:lang w:val="es-ES_tradnl"/>
        </w:rPr>
        <w:t xml:space="preserve">Los </w:t>
      </w:r>
      <w:r w:rsidR="00DD72CF" w:rsidRPr="008A4A84">
        <w:rPr>
          <w:rFonts w:cstheme="minorHAnsi"/>
          <w:sz w:val="24"/>
          <w:szCs w:val="24"/>
          <w:lang w:val="es-ES_tradnl"/>
        </w:rPr>
        <w:t xml:space="preserve">resultados </w:t>
      </w:r>
      <w:r w:rsidRPr="008A4A84">
        <w:rPr>
          <w:rFonts w:cstheme="minorHAnsi"/>
          <w:sz w:val="24"/>
          <w:szCs w:val="24"/>
          <w:lang w:val="es-ES_tradnl"/>
        </w:rPr>
        <w:t>potenciales para</w:t>
      </w:r>
      <w:r w:rsidR="00DD72CF" w:rsidRPr="008A4A84">
        <w:rPr>
          <w:rFonts w:cstheme="minorHAnsi"/>
          <w:sz w:val="24"/>
          <w:szCs w:val="24"/>
          <w:lang w:val="es-ES_tradnl"/>
        </w:rPr>
        <w:t xml:space="preserve"> una organización </w:t>
      </w:r>
      <w:r w:rsidR="00EA521C" w:rsidRPr="008A4A84">
        <w:rPr>
          <w:rFonts w:cstheme="minorHAnsi"/>
          <w:sz w:val="24"/>
          <w:szCs w:val="24"/>
          <w:lang w:val="es-ES_tradnl"/>
        </w:rPr>
        <w:t>de un</w:t>
      </w:r>
      <w:r w:rsidRPr="008A4A84">
        <w:rPr>
          <w:rFonts w:cstheme="minorHAnsi"/>
          <w:sz w:val="24"/>
          <w:szCs w:val="24"/>
          <w:lang w:val="es-ES_tradnl"/>
        </w:rPr>
        <w:t xml:space="preserve"> sistema d</w:t>
      </w:r>
      <w:r w:rsidR="00DD72CF" w:rsidRPr="008A4A84">
        <w:rPr>
          <w:rFonts w:cstheme="minorHAnsi"/>
          <w:sz w:val="24"/>
          <w:szCs w:val="24"/>
          <w:lang w:val="es-ES_tradnl"/>
        </w:rPr>
        <w:t>e establecer una adecuada</w:t>
      </w:r>
      <w:r w:rsidRPr="008A4A84">
        <w:rPr>
          <w:rFonts w:cstheme="minorHAnsi"/>
          <w:sz w:val="24"/>
          <w:szCs w:val="24"/>
          <w:lang w:val="es-ES_tradnl"/>
        </w:rPr>
        <w:t xml:space="preserve"> gest</w:t>
      </w:r>
      <w:r w:rsidR="00DD72CF" w:rsidRPr="008A4A84">
        <w:rPr>
          <w:rFonts w:cstheme="minorHAnsi"/>
          <w:sz w:val="24"/>
          <w:szCs w:val="24"/>
          <w:lang w:val="es-ES_tradnl"/>
        </w:rPr>
        <w:t>ión de la calidad basado en la</w:t>
      </w:r>
      <w:r w:rsidRPr="008A4A84">
        <w:rPr>
          <w:rFonts w:cstheme="minorHAnsi"/>
          <w:sz w:val="24"/>
          <w:szCs w:val="24"/>
          <w:lang w:val="es-ES_tradnl"/>
        </w:rPr>
        <w:t xml:space="preserve"> norma internacional</w:t>
      </w:r>
      <w:r w:rsidR="00DD72CF" w:rsidRPr="008A4A84">
        <w:rPr>
          <w:rFonts w:cstheme="minorHAnsi"/>
          <w:sz w:val="24"/>
          <w:szCs w:val="24"/>
          <w:lang w:val="es-ES_tradnl"/>
        </w:rPr>
        <w:t xml:space="preserve"> ISO 9001-2015</w:t>
      </w:r>
      <w:r w:rsidRPr="008A4A84">
        <w:rPr>
          <w:rFonts w:cstheme="minorHAnsi"/>
          <w:sz w:val="24"/>
          <w:szCs w:val="24"/>
          <w:lang w:val="es-ES_tradnl"/>
        </w:rPr>
        <w:t xml:space="preserve"> son:</w:t>
      </w:r>
    </w:p>
    <w:p w14:paraId="74DA8412" w14:textId="77777777" w:rsidR="00506AD3" w:rsidRPr="008A4A84" w:rsidRDefault="00506AD3" w:rsidP="008A4A84">
      <w:pPr>
        <w:spacing w:after="0" w:line="240" w:lineRule="auto"/>
        <w:jc w:val="both"/>
        <w:rPr>
          <w:rFonts w:cstheme="minorHAnsi"/>
          <w:sz w:val="24"/>
          <w:szCs w:val="24"/>
          <w:lang w:val="es-ES_tradnl"/>
        </w:rPr>
      </w:pPr>
    </w:p>
    <w:p w14:paraId="4AE9A217" w14:textId="77777777" w:rsidR="003F0419" w:rsidRPr="008A4A84" w:rsidRDefault="00F87348" w:rsidP="008A4A84">
      <w:pPr>
        <w:numPr>
          <w:ilvl w:val="0"/>
          <w:numId w:val="1"/>
        </w:numPr>
        <w:spacing w:after="0" w:line="240" w:lineRule="auto"/>
        <w:jc w:val="both"/>
        <w:rPr>
          <w:rFonts w:cstheme="minorHAnsi"/>
          <w:sz w:val="24"/>
          <w:szCs w:val="24"/>
          <w:lang w:val="es-ES_tradnl"/>
        </w:rPr>
      </w:pPr>
      <w:r w:rsidRPr="008A4A84">
        <w:rPr>
          <w:rFonts w:cstheme="minorHAnsi"/>
          <w:sz w:val="24"/>
          <w:szCs w:val="24"/>
          <w:lang w:val="es-ES_tradnl"/>
        </w:rPr>
        <w:t>La capacida</w:t>
      </w:r>
      <w:r w:rsidR="00DD72CF" w:rsidRPr="008A4A84">
        <w:rPr>
          <w:rFonts w:cstheme="minorHAnsi"/>
          <w:sz w:val="24"/>
          <w:szCs w:val="24"/>
          <w:lang w:val="es-ES_tradnl"/>
        </w:rPr>
        <w:t>d para proporcionar siempre</w:t>
      </w:r>
      <w:r w:rsidRPr="008A4A84">
        <w:rPr>
          <w:rFonts w:cstheme="minorHAnsi"/>
          <w:sz w:val="24"/>
          <w:szCs w:val="24"/>
          <w:lang w:val="es-ES_tradnl"/>
        </w:rPr>
        <w:t xml:space="preserve"> prod</w:t>
      </w:r>
      <w:r w:rsidR="00DD72CF" w:rsidRPr="008A4A84">
        <w:rPr>
          <w:rFonts w:cstheme="minorHAnsi"/>
          <w:sz w:val="24"/>
          <w:szCs w:val="24"/>
          <w:lang w:val="es-ES_tradnl"/>
        </w:rPr>
        <w:t>uctos y servicios que cumplan los requerimientos</w:t>
      </w:r>
      <w:r w:rsidRPr="008A4A84">
        <w:rPr>
          <w:rFonts w:cstheme="minorHAnsi"/>
          <w:sz w:val="24"/>
          <w:szCs w:val="24"/>
          <w:lang w:val="es-ES_tradnl"/>
        </w:rPr>
        <w:t xml:space="preserve"> del cliente y los leg</w:t>
      </w:r>
      <w:r w:rsidR="00DD72CF" w:rsidRPr="008A4A84">
        <w:rPr>
          <w:rFonts w:cstheme="minorHAnsi"/>
          <w:sz w:val="24"/>
          <w:szCs w:val="24"/>
          <w:lang w:val="es-ES_tradnl"/>
        </w:rPr>
        <w:t>ales y reglamentarios para las partes interesadas pertinentes</w:t>
      </w:r>
      <w:r w:rsidRPr="008A4A84">
        <w:rPr>
          <w:rFonts w:cstheme="minorHAnsi"/>
          <w:sz w:val="24"/>
          <w:szCs w:val="24"/>
          <w:lang w:val="es-ES_tradnl"/>
        </w:rPr>
        <w:t>;</w:t>
      </w:r>
    </w:p>
    <w:p w14:paraId="7FFC34E0" w14:textId="77777777" w:rsidR="003F0419" w:rsidRPr="008A4A84" w:rsidRDefault="00DD72CF" w:rsidP="008A4A84">
      <w:pPr>
        <w:numPr>
          <w:ilvl w:val="0"/>
          <w:numId w:val="1"/>
        </w:numPr>
        <w:spacing w:after="0" w:line="240" w:lineRule="auto"/>
        <w:jc w:val="both"/>
        <w:rPr>
          <w:rFonts w:cstheme="minorHAnsi"/>
          <w:sz w:val="24"/>
          <w:szCs w:val="24"/>
          <w:lang w:val="es-ES_tradnl"/>
        </w:rPr>
      </w:pPr>
      <w:r w:rsidRPr="008A4A84">
        <w:rPr>
          <w:rFonts w:cstheme="minorHAnsi"/>
          <w:sz w:val="24"/>
          <w:szCs w:val="24"/>
          <w:lang w:val="es-ES_tradnl"/>
        </w:rPr>
        <w:t>Generar oportunidades para incrementar</w:t>
      </w:r>
      <w:r w:rsidR="00F87348" w:rsidRPr="008A4A84">
        <w:rPr>
          <w:rFonts w:cstheme="minorHAnsi"/>
          <w:sz w:val="24"/>
          <w:szCs w:val="24"/>
          <w:lang w:val="es-ES_tradnl"/>
        </w:rPr>
        <w:t xml:space="preserve"> la satisfacción del cliente;</w:t>
      </w:r>
    </w:p>
    <w:p w14:paraId="0985847E" w14:textId="77777777" w:rsidR="003F0419" w:rsidRPr="008A4A84" w:rsidRDefault="00DD72CF" w:rsidP="008A4A84">
      <w:pPr>
        <w:numPr>
          <w:ilvl w:val="0"/>
          <w:numId w:val="1"/>
        </w:numPr>
        <w:spacing w:after="0" w:line="240" w:lineRule="auto"/>
        <w:jc w:val="both"/>
        <w:rPr>
          <w:rFonts w:cstheme="minorHAnsi"/>
          <w:sz w:val="24"/>
          <w:szCs w:val="24"/>
          <w:lang w:val="es-ES_tradnl"/>
        </w:rPr>
      </w:pPr>
      <w:r w:rsidRPr="008A4A84">
        <w:rPr>
          <w:rFonts w:cstheme="minorHAnsi"/>
          <w:sz w:val="24"/>
          <w:szCs w:val="24"/>
          <w:lang w:val="es-ES_tradnl"/>
        </w:rPr>
        <w:t>Determinar y evaluar</w:t>
      </w:r>
      <w:r w:rsidR="00F87348" w:rsidRPr="008A4A84">
        <w:rPr>
          <w:rFonts w:cstheme="minorHAnsi"/>
          <w:sz w:val="24"/>
          <w:szCs w:val="24"/>
          <w:lang w:val="es-ES_tradnl"/>
        </w:rPr>
        <w:t xml:space="preserve"> los riesgos y oportunidades asociadas con el contexto y objetivos de la </w:t>
      </w:r>
      <w:r w:rsidR="00291326" w:rsidRPr="008A4A84">
        <w:rPr>
          <w:rFonts w:cstheme="minorHAnsi"/>
          <w:sz w:val="24"/>
          <w:szCs w:val="24"/>
          <w:lang w:val="es-ES_tradnl"/>
        </w:rPr>
        <w:t>organización.</w:t>
      </w:r>
    </w:p>
    <w:p w14:paraId="623886DA" w14:textId="7E09962E" w:rsidR="00291326" w:rsidRPr="008A4A84" w:rsidRDefault="00291326" w:rsidP="00506AD3">
      <w:pPr>
        <w:spacing w:after="0" w:line="240" w:lineRule="auto"/>
        <w:jc w:val="both"/>
        <w:rPr>
          <w:rFonts w:cstheme="minorHAnsi"/>
          <w:b/>
          <w:sz w:val="24"/>
          <w:szCs w:val="24"/>
          <w:lang w:val="es-ES_tradnl"/>
        </w:rPr>
      </w:pPr>
      <w:r w:rsidRPr="008A4A84">
        <w:rPr>
          <w:rFonts w:cstheme="minorHAnsi"/>
          <w:b/>
          <w:sz w:val="24"/>
          <w:szCs w:val="24"/>
          <w:lang w:val="es-ES_tradnl"/>
        </w:rPr>
        <w:lastRenderedPageBreak/>
        <w:t>Proyecto de Mejora. Definición del alcance</w:t>
      </w:r>
      <w:r w:rsidR="000B56EB" w:rsidRPr="008A4A84">
        <w:rPr>
          <w:rFonts w:cstheme="minorHAnsi"/>
          <w:b/>
          <w:sz w:val="24"/>
          <w:szCs w:val="24"/>
          <w:lang w:val="es-ES_tradnl"/>
        </w:rPr>
        <w:t xml:space="preserve"> y otros conceptos fundamentales</w:t>
      </w:r>
    </w:p>
    <w:p w14:paraId="46291785" w14:textId="77777777" w:rsidR="00506AD3" w:rsidRDefault="00506AD3" w:rsidP="00506AD3">
      <w:pPr>
        <w:spacing w:after="0" w:line="240" w:lineRule="auto"/>
        <w:ind w:left="360" w:firstLine="360"/>
        <w:jc w:val="both"/>
        <w:rPr>
          <w:rFonts w:cstheme="minorHAnsi"/>
          <w:sz w:val="24"/>
          <w:szCs w:val="24"/>
          <w:lang w:val="es-ES_tradnl"/>
        </w:rPr>
      </w:pPr>
    </w:p>
    <w:p w14:paraId="2D9A3210" w14:textId="2B10FF91" w:rsidR="00291326" w:rsidRDefault="00291326" w:rsidP="00506AD3">
      <w:pPr>
        <w:spacing w:after="0" w:line="240" w:lineRule="auto"/>
        <w:ind w:firstLine="720"/>
        <w:jc w:val="both"/>
        <w:rPr>
          <w:rFonts w:cstheme="minorHAnsi"/>
          <w:sz w:val="24"/>
          <w:szCs w:val="24"/>
          <w:lang w:val="es-ES_tradnl"/>
        </w:rPr>
      </w:pPr>
      <w:r w:rsidRPr="008A4A84">
        <w:rPr>
          <w:rFonts w:cstheme="minorHAnsi"/>
          <w:sz w:val="24"/>
          <w:szCs w:val="24"/>
          <w:lang w:val="es-ES_tradnl"/>
        </w:rPr>
        <w:t>Con las herramientas utilizadas</w:t>
      </w:r>
      <w:r w:rsidR="00167310" w:rsidRPr="008A4A84">
        <w:rPr>
          <w:rFonts w:cstheme="minorHAnsi"/>
          <w:sz w:val="24"/>
          <w:szCs w:val="24"/>
          <w:lang w:val="es-ES_tradnl"/>
        </w:rPr>
        <w:t xml:space="preserve"> anteriormente y los conceptos definidos en relación al problema, lo siguiente será </w:t>
      </w:r>
      <w:r w:rsidR="00B60D99" w:rsidRPr="008A4A84">
        <w:rPr>
          <w:rFonts w:cstheme="minorHAnsi"/>
          <w:sz w:val="24"/>
          <w:szCs w:val="24"/>
          <w:lang w:val="es-ES_tradnl"/>
        </w:rPr>
        <w:t>clarificar el proyecto, establecer el enfoque definir el alcance, los clientes internos y, por supuesto, los clientes externos.</w:t>
      </w:r>
    </w:p>
    <w:p w14:paraId="6A36F833" w14:textId="77777777" w:rsidR="00506AD3" w:rsidRPr="008A4A84" w:rsidRDefault="00506AD3" w:rsidP="00506AD3">
      <w:pPr>
        <w:spacing w:after="0" w:line="240" w:lineRule="auto"/>
        <w:ind w:left="360" w:firstLine="360"/>
        <w:jc w:val="both"/>
        <w:rPr>
          <w:rFonts w:cstheme="minorHAnsi"/>
          <w:sz w:val="24"/>
          <w:szCs w:val="24"/>
          <w:lang w:val="es-ES_tradnl"/>
        </w:rPr>
      </w:pPr>
    </w:p>
    <w:p w14:paraId="0F7F53A0" w14:textId="77777777" w:rsidR="00291326" w:rsidRDefault="00291326" w:rsidP="008A4A84">
      <w:pPr>
        <w:spacing w:after="0" w:line="240" w:lineRule="auto"/>
        <w:ind w:left="720"/>
        <w:jc w:val="both"/>
        <w:rPr>
          <w:rFonts w:cstheme="minorHAnsi"/>
          <w:sz w:val="24"/>
          <w:szCs w:val="24"/>
          <w:lang w:val="es-ES_tradnl"/>
        </w:rPr>
      </w:pPr>
      <w:r w:rsidRPr="008A4A84">
        <w:rPr>
          <w:rFonts w:cstheme="minorHAnsi"/>
          <w:i/>
          <w:iCs/>
          <w:sz w:val="24"/>
          <w:szCs w:val="24"/>
          <w:lang w:val="es-ES_tradnl"/>
        </w:rPr>
        <w:t xml:space="preserve">Definición del Alcance: </w:t>
      </w:r>
      <w:r w:rsidRPr="008A4A84">
        <w:rPr>
          <w:rFonts w:cstheme="minorHAnsi"/>
          <w:sz w:val="24"/>
          <w:szCs w:val="24"/>
          <w:lang w:val="es-ES_tradnl"/>
        </w:rPr>
        <w:t>El proyecto inicial requiere increment</w:t>
      </w:r>
      <w:r w:rsidR="00B60D99" w:rsidRPr="008A4A84">
        <w:rPr>
          <w:rFonts w:cstheme="minorHAnsi"/>
          <w:sz w:val="24"/>
          <w:szCs w:val="24"/>
          <w:lang w:val="es-ES_tradnl"/>
        </w:rPr>
        <w:t>ar el promedio académico de 7.5</w:t>
      </w:r>
      <w:r w:rsidRPr="008A4A84">
        <w:rPr>
          <w:rFonts w:cstheme="minorHAnsi"/>
          <w:sz w:val="24"/>
          <w:szCs w:val="24"/>
          <w:lang w:val="es-ES_tradnl"/>
        </w:rPr>
        <w:t xml:space="preserve"> a un promedio académico de 8.5, esto con la finalidad de mejorar el proceso de aprendizaje de los alumnos y fortalecer sus habilidades y destrezas.</w:t>
      </w:r>
    </w:p>
    <w:p w14:paraId="018982E8" w14:textId="77777777" w:rsidR="00506AD3" w:rsidRPr="008A4A84" w:rsidRDefault="00506AD3" w:rsidP="008A4A84">
      <w:pPr>
        <w:spacing w:after="0" w:line="240" w:lineRule="auto"/>
        <w:ind w:left="720"/>
        <w:jc w:val="both"/>
        <w:rPr>
          <w:rFonts w:cstheme="minorHAnsi"/>
          <w:sz w:val="24"/>
          <w:szCs w:val="24"/>
          <w:lang w:val="es-ES_tradnl"/>
        </w:rPr>
      </w:pPr>
    </w:p>
    <w:p w14:paraId="22B7E35D" w14:textId="77777777" w:rsidR="00291326" w:rsidRDefault="00291326" w:rsidP="008A4A84">
      <w:pPr>
        <w:spacing w:after="0" w:line="240" w:lineRule="auto"/>
        <w:ind w:left="720"/>
        <w:jc w:val="both"/>
        <w:rPr>
          <w:rFonts w:cstheme="minorHAnsi"/>
          <w:sz w:val="24"/>
          <w:szCs w:val="24"/>
          <w:lang w:val="es-ES_tradnl"/>
        </w:rPr>
      </w:pPr>
      <w:r w:rsidRPr="008A4A84">
        <w:rPr>
          <w:rFonts w:cstheme="minorHAnsi"/>
          <w:i/>
          <w:iCs/>
          <w:sz w:val="24"/>
          <w:szCs w:val="24"/>
          <w:lang w:val="es-ES_tradnl"/>
        </w:rPr>
        <w:t>Cliente Interno</w:t>
      </w:r>
      <w:r w:rsidRPr="008A4A84">
        <w:rPr>
          <w:rFonts w:cstheme="minorHAnsi"/>
          <w:sz w:val="24"/>
          <w:szCs w:val="24"/>
          <w:lang w:val="es-ES_tradnl"/>
        </w:rPr>
        <w:t xml:space="preserve">: El alumno solicita una mayor actividad de enseñanza practica para desarrollar sus habilidades teóricas.           </w:t>
      </w:r>
    </w:p>
    <w:p w14:paraId="3EEC322F" w14:textId="77777777" w:rsidR="00506AD3" w:rsidRPr="008A4A84" w:rsidRDefault="00506AD3" w:rsidP="008A4A84">
      <w:pPr>
        <w:spacing w:after="0" w:line="240" w:lineRule="auto"/>
        <w:ind w:left="720"/>
        <w:jc w:val="both"/>
        <w:rPr>
          <w:rFonts w:cstheme="minorHAnsi"/>
          <w:sz w:val="24"/>
          <w:szCs w:val="24"/>
          <w:lang w:val="es-ES_tradnl"/>
        </w:rPr>
      </w:pPr>
    </w:p>
    <w:p w14:paraId="039A3025" w14:textId="77777777" w:rsidR="00291326" w:rsidRDefault="00291326" w:rsidP="008A4A84">
      <w:pPr>
        <w:spacing w:after="0" w:line="240" w:lineRule="auto"/>
        <w:ind w:left="720"/>
        <w:jc w:val="both"/>
        <w:rPr>
          <w:rFonts w:cstheme="minorHAnsi"/>
          <w:sz w:val="24"/>
          <w:szCs w:val="24"/>
          <w:lang w:val="es-ES_tradnl"/>
        </w:rPr>
      </w:pPr>
      <w:r w:rsidRPr="008A4A84">
        <w:rPr>
          <w:rFonts w:cstheme="minorHAnsi"/>
          <w:i/>
          <w:iCs/>
          <w:sz w:val="24"/>
          <w:szCs w:val="24"/>
          <w:lang w:val="es-ES_tradnl"/>
        </w:rPr>
        <w:t>Cliente Externo</w:t>
      </w:r>
      <w:r w:rsidRPr="008A4A84">
        <w:rPr>
          <w:rFonts w:cstheme="minorHAnsi"/>
          <w:sz w:val="24"/>
          <w:szCs w:val="24"/>
          <w:lang w:val="es-ES_tradnl"/>
        </w:rPr>
        <w:t>: El empleador requiere de profesionistas preparados tanto en destrezas, así</w:t>
      </w:r>
      <w:r w:rsidR="000B56EB" w:rsidRPr="008A4A84">
        <w:rPr>
          <w:rFonts w:cstheme="minorHAnsi"/>
          <w:sz w:val="24"/>
          <w:szCs w:val="24"/>
          <w:lang w:val="es-ES_tradnl"/>
        </w:rPr>
        <w:t xml:space="preserve"> como en </w:t>
      </w:r>
      <w:r w:rsidR="00394CF9" w:rsidRPr="008A4A84">
        <w:rPr>
          <w:rFonts w:cstheme="minorHAnsi"/>
          <w:sz w:val="24"/>
          <w:szCs w:val="24"/>
          <w:lang w:val="es-ES_tradnl"/>
        </w:rPr>
        <w:t xml:space="preserve">conocimientos de las materias de </w:t>
      </w:r>
      <w:r w:rsidR="000B56EB" w:rsidRPr="008A4A84">
        <w:rPr>
          <w:rFonts w:cstheme="minorHAnsi"/>
          <w:sz w:val="24"/>
          <w:szCs w:val="24"/>
          <w:lang w:val="es-ES_tradnl"/>
        </w:rPr>
        <w:t xml:space="preserve">ciencias </w:t>
      </w:r>
      <w:r w:rsidR="00394CF9" w:rsidRPr="008A4A84">
        <w:rPr>
          <w:rFonts w:cstheme="minorHAnsi"/>
          <w:sz w:val="24"/>
          <w:szCs w:val="24"/>
          <w:lang w:val="es-ES_tradnl"/>
        </w:rPr>
        <w:t xml:space="preserve">básicas (matemáticas, física y química) </w:t>
      </w:r>
      <w:r w:rsidRPr="008A4A84">
        <w:rPr>
          <w:rFonts w:cstheme="minorHAnsi"/>
          <w:sz w:val="24"/>
          <w:szCs w:val="24"/>
          <w:lang w:val="es-ES_tradnl"/>
        </w:rPr>
        <w:t>para una correcta manip</w:t>
      </w:r>
      <w:r w:rsidR="00394CF9" w:rsidRPr="008A4A84">
        <w:rPr>
          <w:rFonts w:cstheme="minorHAnsi"/>
          <w:sz w:val="24"/>
          <w:szCs w:val="24"/>
          <w:lang w:val="es-ES_tradnl"/>
        </w:rPr>
        <w:t xml:space="preserve">ulación de planteamientos </w:t>
      </w:r>
      <w:proofErr w:type="gramStart"/>
      <w:r w:rsidR="00394CF9" w:rsidRPr="008A4A84">
        <w:rPr>
          <w:rFonts w:cstheme="minorHAnsi"/>
          <w:sz w:val="24"/>
          <w:szCs w:val="24"/>
          <w:lang w:val="es-ES_tradnl"/>
        </w:rPr>
        <w:t>e</w:t>
      </w:r>
      <w:proofErr w:type="gramEnd"/>
      <w:r w:rsidR="00394CF9" w:rsidRPr="008A4A84">
        <w:rPr>
          <w:rFonts w:cstheme="minorHAnsi"/>
          <w:sz w:val="24"/>
          <w:szCs w:val="24"/>
          <w:lang w:val="es-ES_tradnl"/>
        </w:rPr>
        <w:t xml:space="preserve"> problemas sobre matemáticas, física y química)</w:t>
      </w:r>
      <w:r w:rsidRPr="008A4A84">
        <w:rPr>
          <w:rFonts w:cstheme="minorHAnsi"/>
          <w:sz w:val="24"/>
          <w:szCs w:val="24"/>
          <w:lang w:val="es-ES_tradnl"/>
        </w:rPr>
        <w:t>, al igual de un cont</w:t>
      </w:r>
      <w:r w:rsidR="00394CF9" w:rsidRPr="008A4A84">
        <w:rPr>
          <w:rFonts w:cstheme="minorHAnsi"/>
          <w:sz w:val="24"/>
          <w:szCs w:val="24"/>
          <w:lang w:val="es-ES_tradnl"/>
        </w:rPr>
        <w:t xml:space="preserve">rol eficiente de los procesos. Las delimitaciones que es importante aclarar son: matemáticas para calculo diferencial e integral; en física solamente física básica y en química únicamente química inorgánica. </w:t>
      </w:r>
    </w:p>
    <w:p w14:paraId="7C77FEF3" w14:textId="77777777" w:rsidR="00506AD3" w:rsidRPr="008A4A84" w:rsidRDefault="00506AD3" w:rsidP="008A4A84">
      <w:pPr>
        <w:spacing w:after="0" w:line="240" w:lineRule="auto"/>
        <w:ind w:left="720"/>
        <w:jc w:val="both"/>
        <w:rPr>
          <w:rFonts w:cstheme="minorHAnsi"/>
          <w:sz w:val="24"/>
          <w:szCs w:val="24"/>
          <w:lang w:val="es-ES_tradnl"/>
        </w:rPr>
      </w:pPr>
    </w:p>
    <w:p w14:paraId="4D35A840" w14:textId="77777777" w:rsidR="001E7C17" w:rsidRDefault="001E7C17" w:rsidP="00506AD3">
      <w:pPr>
        <w:spacing w:after="0" w:line="240" w:lineRule="auto"/>
        <w:jc w:val="both"/>
        <w:rPr>
          <w:rFonts w:cstheme="minorHAnsi"/>
          <w:iCs/>
          <w:sz w:val="24"/>
          <w:szCs w:val="24"/>
          <w:lang w:val="es-ES_tradnl"/>
        </w:rPr>
      </w:pPr>
      <w:r w:rsidRPr="008A4A84">
        <w:rPr>
          <w:rFonts w:cstheme="minorHAnsi"/>
          <w:iCs/>
          <w:sz w:val="24"/>
          <w:szCs w:val="24"/>
          <w:lang w:val="es-ES_tradnl"/>
        </w:rPr>
        <w:t>El proyecto fue implementado en universidades públicas de enseñanza superior, con estudiantes de primeros semestres.</w:t>
      </w:r>
    </w:p>
    <w:p w14:paraId="245D3280" w14:textId="77777777" w:rsidR="00506AD3" w:rsidRPr="008A4A84" w:rsidRDefault="00506AD3" w:rsidP="008A4A84">
      <w:pPr>
        <w:spacing w:after="0" w:line="240" w:lineRule="auto"/>
        <w:ind w:left="720"/>
        <w:jc w:val="both"/>
        <w:rPr>
          <w:rFonts w:cstheme="minorHAnsi"/>
          <w:sz w:val="24"/>
          <w:szCs w:val="24"/>
          <w:lang w:val="es-ES_tradnl"/>
        </w:rPr>
      </w:pPr>
    </w:p>
    <w:p w14:paraId="1E846A8E" w14:textId="77777777" w:rsidR="00291326" w:rsidRPr="00506AD3" w:rsidRDefault="00035EA3" w:rsidP="008A4A84">
      <w:pPr>
        <w:spacing w:after="0" w:line="240" w:lineRule="auto"/>
        <w:jc w:val="both"/>
        <w:rPr>
          <w:rFonts w:cstheme="minorHAnsi"/>
          <w:bCs/>
          <w:sz w:val="24"/>
          <w:szCs w:val="24"/>
          <w:lang w:val="es-ES_tradnl"/>
        </w:rPr>
      </w:pPr>
      <w:r w:rsidRPr="00506AD3">
        <w:rPr>
          <w:rFonts w:cstheme="minorHAnsi"/>
          <w:bCs/>
          <w:sz w:val="24"/>
          <w:szCs w:val="24"/>
          <w:lang w:val="es-ES_tradnl"/>
        </w:rPr>
        <w:t>Críticos de calidad (CTQ): Se toman los criterios de calidad de las universidades participantes, 7 calificación mínima de aprobación y 10 como calificación máxima.</w:t>
      </w:r>
    </w:p>
    <w:p w14:paraId="5F5F2CA6" w14:textId="77777777" w:rsidR="00506AD3" w:rsidRPr="00506AD3" w:rsidRDefault="00506AD3" w:rsidP="008A4A84">
      <w:pPr>
        <w:spacing w:after="0" w:line="240" w:lineRule="auto"/>
        <w:jc w:val="both"/>
        <w:rPr>
          <w:rFonts w:cstheme="minorHAnsi"/>
          <w:bCs/>
          <w:sz w:val="24"/>
          <w:szCs w:val="24"/>
          <w:lang w:val="es-ES_tradnl"/>
        </w:rPr>
      </w:pPr>
    </w:p>
    <w:p w14:paraId="58F8921E" w14:textId="77777777" w:rsidR="00035EA3" w:rsidRPr="00506AD3" w:rsidRDefault="00035EA3" w:rsidP="008A4A84">
      <w:pPr>
        <w:spacing w:after="0" w:line="240" w:lineRule="auto"/>
        <w:jc w:val="both"/>
        <w:rPr>
          <w:rFonts w:cstheme="minorHAnsi"/>
          <w:bCs/>
          <w:sz w:val="24"/>
          <w:szCs w:val="24"/>
          <w:lang w:val="es-ES_tradnl"/>
        </w:rPr>
      </w:pPr>
      <w:r w:rsidRPr="00506AD3">
        <w:rPr>
          <w:rFonts w:cstheme="minorHAnsi"/>
          <w:bCs/>
          <w:sz w:val="24"/>
          <w:szCs w:val="24"/>
          <w:lang w:val="es-ES_tradnl"/>
        </w:rPr>
        <w:t xml:space="preserve">Parámetros de evaluación: </w:t>
      </w:r>
      <w:r w:rsidR="00010539" w:rsidRPr="00506AD3">
        <w:rPr>
          <w:rFonts w:cstheme="minorHAnsi"/>
          <w:bCs/>
          <w:sz w:val="24"/>
          <w:szCs w:val="24"/>
          <w:lang w:val="es-ES_tradnl"/>
        </w:rPr>
        <w:t>Aprendizaje basado en proyectos y rubricas de evaluación.</w:t>
      </w:r>
    </w:p>
    <w:p w14:paraId="530A5C25" w14:textId="77777777" w:rsidR="00476FE4" w:rsidRPr="00506AD3" w:rsidRDefault="00010539" w:rsidP="008A4A84">
      <w:pPr>
        <w:spacing w:after="0" w:line="240" w:lineRule="auto"/>
        <w:jc w:val="both"/>
        <w:rPr>
          <w:rFonts w:cstheme="minorHAnsi"/>
          <w:bCs/>
          <w:sz w:val="24"/>
          <w:szCs w:val="24"/>
          <w:lang w:val="es-ES_tradnl"/>
        </w:rPr>
      </w:pPr>
      <w:r w:rsidRPr="00506AD3">
        <w:rPr>
          <w:rFonts w:cstheme="minorHAnsi"/>
          <w:bCs/>
          <w:sz w:val="24"/>
          <w:szCs w:val="24"/>
          <w:lang w:val="es-ES_tradnl"/>
        </w:rPr>
        <w:t xml:space="preserve">Métricos de evaluación:  </w:t>
      </w:r>
      <w:proofErr w:type="spellStart"/>
      <w:r w:rsidRPr="00506AD3">
        <w:rPr>
          <w:rFonts w:cstheme="minorHAnsi"/>
          <w:bCs/>
          <w:sz w:val="24"/>
          <w:szCs w:val="24"/>
          <w:lang w:val="es-ES_tradnl"/>
        </w:rPr>
        <w:t>PPM’s</w:t>
      </w:r>
      <w:proofErr w:type="spellEnd"/>
      <w:r w:rsidRPr="00506AD3">
        <w:rPr>
          <w:rFonts w:cstheme="minorHAnsi"/>
          <w:bCs/>
          <w:sz w:val="24"/>
          <w:szCs w:val="24"/>
          <w:lang w:val="es-ES_tradnl"/>
        </w:rPr>
        <w:t xml:space="preserve"> internos y </w:t>
      </w:r>
      <w:proofErr w:type="spellStart"/>
      <w:r w:rsidRPr="00506AD3">
        <w:rPr>
          <w:rFonts w:cstheme="minorHAnsi"/>
          <w:bCs/>
          <w:sz w:val="24"/>
          <w:szCs w:val="24"/>
          <w:lang w:val="es-ES_tradnl"/>
        </w:rPr>
        <w:t>DPMO’s</w:t>
      </w:r>
      <w:proofErr w:type="spellEnd"/>
      <w:r w:rsidRPr="00506AD3">
        <w:rPr>
          <w:rFonts w:cstheme="minorHAnsi"/>
          <w:bCs/>
          <w:sz w:val="24"/>
          <w:szCs w:val="24"/>
          <w:lang w:val="es-ES_tradnl"/>
        </w:rPr>
        <w:t>.</w:t>
      </w:r>
    </w:p>
    <w:p w14:paraId="4F7DC9B6" w14:textId="77777777" w:rsidR="00476FE4" w:rsidRPr="00506AD3" w:rsidRDefault="00476FE4" w:rsidP="008A4A84">
      <w:pPr>
        <w:spacing w:after="0" w:line="240" w:lineRule="auto"/>
        <w:jc w:val="both"/>
        <w:rPr>
          <w:rFonts w:cstheme="minorHAnsi"/>
          <w:bCs/>
          <w:sz w:val="24"/>
          <w:szCs w:val="24"/>
          <w:lang w:val="es-ES_tradnl"/>
        </w:rPr>
      </w:pPr>
    </w:p>
    <w:p w14:paraId="27B035E4" w14:textId="77777777" w:rsidR="00A97C24" w:rsidRDefault="00A97C24" w:rsidP="008A4A84">
      <w:pPr>
        <w:spacing w:after="0" w:line="240" w:lineRule="auto"/>
        <w:jc w:val="both"/>
        <w:rPr>
          <w:rFonts w:cstheme="minorHAnsi"/>
          <w:bCs/>
          <w:sz w:val="24"/>
          <w:szCs w:val="24"/>
          <w:lang w:val="es-ES_tradnl"/>
        </w:rPr>
      </w:pPr>
      <w:r w:rsidRPr="00506AD3">
        <w:rPr>
          <w:rFonts w:cstheme="minorHAnsi"/>
          <w:bCs/>
          <w:sz w:val="24"/>
          <w:szCs w:val="24"/>
          <w:lang w:val="es-ES_tradnl"/>
        </w:rPr>
        <w:t>En un sistema de calidad, incluyendo diferentes procesos</w:t>
      </w:r>
      <w:r w:rsidR="008D5DC0" w:rsidRPr="00506AD3">
        <w:rPr>
          <w:rFonts w:cstheme="minorHAnsi"/>
          <w:bCs/>
          <w:sz w:val="24"/>
          <w:szCs w:val="24"/>
          <w:lang w:val="es-ES_tradnl"/>
        </w:rPr>
        <w:t xml:space="preserve">, es importante que cada uno de ellos tenga un indicador de calidad, de tal forma que se pueda medir la calidad de cómo se están realizando las operaciones de cada proceso. La Tabla 3 enlista los </w:t>
      </w:r>
      <w:proofErr w:type="spellStart"/>
      <w:r w:rsidR="008D5DC0" w:rsidRPr="00506AD3">
        <w:rPr>
          <w:rFonts w:cstheme="minorHAnsi"/>
          <w:bCs/>
          <w:sz w:val="24"/>
          <w:szCs w:val="24"/>
          <w:lang w:val="es-ES_tradnl"/>
        </w:rPr>
        <w:t>KPI’s</w:t>
      </w:r>
      <w:proofErr w:type="spellEnd"/>
      <w:r w:rsidR="008D5DC0" w:rsidRPr="00506AD3">
        <w:rPr>
          <w:rFonts w:cstheme="minorHAnsi"/>
          <w:bCs/>
          <w:sz w:val="24"/>
          <w:szCs w:val="24"/>
          <w:lang w:val="es-ES_tradnl"/>
        </w:rPr>
        <w:t xml:space="preserve"> en las operaciones del proceso enseñanza-aprendizaje.</w:t>
      </w:r>
    </w:p>
    <w:p w14:paraId="02FD0D1D" w14:textId="77777777" w:rsidR="00506AD3" w:rsidRPr="00506AD3" w:rsidRDefault="00506AD3" w:rsidP="008A4A84">
      <w:pPr>
        <w:spacing w:after="0" w:line="240" w:lineRule="auto"/>
        <w:jc w:val="both"/>
        <w:rPr>
          <w:rFonts w:cstheme="minorHAnsi"/>
          <w:bCs/>
          <w:sz w:val="24"/>
          <w:szCs w:val="24"/>
          <w:lang w:val="es-ES_tradnl"/>
        </w:rPr>
      </w:pPr>
    </w:p>
    <w:p w14:paraId="2E103F73" w14:textId="795B9779" w:rsidR="00010539" w:rsidRPr="00506AD3" w:rsidRDefault="00CA47B6" w:rsidP="00506AD3">
      <w:pPr>
        <w:spacing w:after="0" w:line="240" w:lineRule="auto"/>
        <w:jc w:val="center"/>
        <w:rPr>
          <w:rFonts w:cstheme="minorHAnsi"/>
          <w:bCs/>
          <w:sz w:val="24"/>
          <w:szCs w:val="24"/>
          <w:lang w:val="es-ES_tradnl"/>
        </w:rPr>
      </w:pPr>
      <w:r w:rsidRPr="008A4A84">
        <w:rPr>
          <w:rFonts w:cstheme="minorHAnsi"/>
          <w:b/>
          <w:sz w:val="24"/>
          <w:szCs w:val="24"/>
          <w:lang w:val="es-ES_tradnl"/>
        </w:rPr>
        <w:t>Tabla 3</w:t>
      </w:r>
      <w:r w:rsidR="00506AD3">
        <w:rPr>
          <w:rFonts w:cstheme="minorHAnsi"/>
          <w:b/>
          <w:sz w:val="24"/>
          <w:szCs w:val="24"/>
          <w:lang w:val="es-ES_tradnl"/>
        </w:rPr>
        <w:t>.</w:t>
      </w:r>
      <w:r w:rsidRPr="008A4A84">
        <w:rPr>
          <w:rFonts w:cstheme="minorHAnsi"/>
          <w:b/>
          <w:sz w:val="24"/>
          <w:szCs w:val="24"/>
          <w:lang w:val="es-ES_tradnl"/>
        </w:rPr>
        <w:t xml:space="preserve"> </w:t>
      </w:r>
      <w:r w:rsidRPr="00506AD3">
        <w:rPr>
          <w:rFonts w:cstheme="minorHAnsi"/>
          <w:bCs/>
          <w:sz w:val="24"/>
          <w:szCs w:val="24"/>
          <w:lang w:val="es-ES_tradnl"/>
        </w:rPr>
        <w:t>Indicadores de entrada (KPIV), proceso y salida</w:t>
      </w:r>
      <w:r w:rsidR="00D318F2" w:rsidRPr="00506AD3">
        <w:rPr>
          <w:rFonts w:cstheme="minorHAnsi"/>
          <w:bCs/>
          <w:sz w:val="24"/>
          <w:szCs w:val="24"/>
          <w:lang w:val="es-ES_tradnl"/>
        </w:rPr>
        <w:t>.</w:t>
      </w:r>
    </w:p>
    <w:tbl>
      <w:tblPr>
        <w:tblStyle w:val="Tablaconcuadrcula1clara"/>
        <w:tblW w:w="9709" w:type="dxa"/>
        <w:tblLook w:val="0420" w:firstRow="1" w:lastRow="0" w:firstColumn="0" w:lastColumn="0" w:noHBand="0" w:noVBand="1"/>
      </w:tblPr>
      <w:tblGrid>
        <w:gridCol w:w="3397"/>
        <w:gridCol w:w="1985"/>
        <w:gridCol w:w="4327"/>
      </w:tblGrid>
      <w:tr w:rsidR="00B958A7" w:rsidRPr="00506AD3" w14:paraId="345F28AD" w14:textId="77777777" w:rsidTr="00B958A7">
        <w:trPr>
          <w:cnfStyle w:val="100000000000" w:firstRow="1" w:lastRow="0" w:firstColumn="0" w:lastColumn="0" w:oddVBand="0" w:evenVBand="0" w:oddHBand="0" w:evenHBand="0" w:firstRowFirstColumn="0" w:firstRowLastColumn="0" w:lastRowFirstColumn="0" w:lastRowLastColumn="0"/>
          <w:trHeight w:val="634"/>
        </w:trPr>
        <w:tc>
          <w:tcPr>
            <w:tcW w:w="3397" w:type="dxa"/>
            <w:hideMark/>
          </w:tcPr>
          <w:p w14:paraId="405EED87" w14:textId="77777777" w:rsidR="00010539" w:rsidRPr="00506AD3" w:rsidRDefault="00010539" w:rsidP="008A4A84">
            <w:pPr>
              <w:jc w:val="both"/>
              <w:rPr>
                <w:rFonts w:cstheme="minorHAnsi"/>
                <w:b w:val="0"/>
                <w:sz w:val="24"/>
                <w:szCs w:val="24"/>
                <w:lang w:val="es-ES_tradnl"/>
              </w:rPr>
            </w:pPr>
            <w:r w:rsidRPr="00506AD3">
              <w:rPr>
                <w:rFonts w:cstheme="minorHAnsi"/>
                <w:b w:val="0"/>
                <w:sz w:val="24"/>
                <w:szCs w:val="24"/>
                <w:lang w:val="es-ES_tradnl"/>
              </w:rPr>
              <w:t>Indicadores de entrada - VEP</w:t>
            </w:r>
          </w:p>
        </w:tc>
        <w:tc>
          <w:tcPr>
            <w:tcW w:w="1985" w:type="dxa"/>
            <w:hideMark/>
          </w:tcPr>
          <w:p w14:paraId="14CB2A37" w14:textId="77777777" w:rsidR="00010539" w:rsidRPr="00506AD3" w:rsidRDefault="00010539" w:rsidP="008A4A84">
            <w:pPr>
              <w:jc w:val="both"/>
              <w:rPr>
                <w:rFonts w:cstheme="minorHAnsi"/>
                <w:b w:val="0"/>
                <w:sz w:val="24"/>
                <w:szCs w:val="24"/>
                <w:lang w:val="es-ES_tradnl"/>
              </w:rPr>
            </w:pPr>
            <w:r w:rsidRPr="00506AD3">
              <w:rPr>
                <w:rFonts w:cstheme="minorHAnsi"/>
                <w:b w:val="0"/>
                <w:sz w:val="24"/>
                <w:szCs w:val="24"/>
                <w:lang w:val="es-ES_tradnl"/>
              </w:rPr>
              <w:t>Proceso</w:t>
            </w:r>
          </w:p>
        </w:tc>
        <w:tc>
          <w:tcPr>
            <w:tcW w:w="4327" w:type="dxa"/>
            <w:hideMark/>
          </w:tcPr>
          <w:p w14:paraId="511F2F1C" w14:textId="77777777" w:rsidR="00010539" w:rsidRPr="00506AD3" w:rsidRDefault="00010539" w:rsidP="008A4A84">
            <w:pPr>
              <w:jc w:val="both"/>
              <w:rPr>
                <w:rFonts w:cstheme="minorHAnsi"/>
                <w:b w:val="0"/>
                <w:sz w:val="24"/>
                <w:szCs w:val="24"/>
                <w:lang w:val="es-ES_tradnl"/>
              </w:rPr>
            </w:pPr>
            <w:r w:rsidRPr="00506AD3">
              <w:rPr>
                <w:rFonts w:cstheme="minorHAnsi"/>
                <w:b w:val="0"/>
                <w:sz w:val="24"/>
                <w:szCs w:val="24"/>
                <w:lang w:val="es-ES_tradnl"/>
              </w:rPr>
              <w:t>Indicadores de Salida - VSP</w:t>
            </w:r>
          </w:p>
        </w:tc>
      </w:tr>
      <w:tr w:rsidR="00B958A7" w:rsidRPr="00506AD3" w14:paraId="28635BD3" w14:textId="77777777" w:rsidTr="00B958A7">
        <w:trPr>
          <w:trHeight w:val="807"/>
        </w:trPr>
        <w:tc>
          <w:tcPr>
            <w:tcW w:w="3397" w:type="dxa"/>
            <w:hideMark/>
          </w:tcPr>
          <w:p w14:paraId="41A85714"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Programa académico</w:t>
            </w:r>
          </w:p>
        </w:tc>
        <w:tc>
          <w:tcPr>
            <w:tcW w:w="1985" w:type="dxa"/>
            <w:hideMark/>
          </w:tcPr>
          <w:p w14:paraId="7221791F"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DETERMINAR</w:t>
            </w:r>
          </w:p>
        </w:tc>
        <w:tc>
          <w:tcPr>
            <w:tcW w:w="4327" w:type="dxa"/>
            <w:hideMark/>
          </w:tcPr>
          <w:p w14:paraId="093098D2"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Modelo de enseñanza practico</w:t>
            </w:r>
          </w:p>
        </w:tc>
      </w:tr>
      <w:tr w:rsidR="00B958A7" w:rsidRPr="00506AD3" w14:paraId="1283709A" w14:textId="77777777" w:rsidTr="00B958A7">
        <w:trPr>
          <w:trHeight w:val="796"/>
        </w:trPr>
        <w:tc>
          <w:tcPr>
            <w:tcW w:w="3397" w:type="dxa"/>
            <w:hideMark/>
          </w:tcPr>
          <w:p w14:paraId="06C67596"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Manuales de trabajo</w:t>
            </w:r>
          </w:p>
        </w:tc>
        <w:tc>
          <w:tcPr>
            <w:tcW w:w="1985" w:type="dxa"/>
            <w:hideMark/>
          </w:tcPr>
          <w:p w14:paraId="0699BD5C"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 xml:space="preserve">DISEÑAR </w:t>
            </w:r>
          </w:p>
        </w:tc>
        <w:tc>
          <w:tcPr>
            <w:tcW w:w="4327" w:type="dxa"/>
            <w:hideMark/>
          </w:tcPr>
          <w:p w14:paraId="530218EF"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Manual de practicas</w:t>
            </w:r>
          </w:p>
        </w:tc>
      </w:tr>
      <w:tr w:rsidR="00B958A7" w:rsidRPr="00506AD3" w14:paraId="0566BC46" w14:textId="77777777" w:rsidTr="00B958A7">
        <w:trPr>
          <w:trHeight w:val="796"/>
        </w:trPr>
        <w:tc>
          <w:tcPr>
            <w:tcW w:w="3397" w:type="dxa"/>
            <w:hideMark/>
          </w:tcPr>
          <w:p w14:paraId="57838D60"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lastRenderedPageBreak/>
              <w:t>Instrucciones de trabajo</w:t>
            </w:r>
          </w:p>
        </w:tc>
        <w:tc>
          <w:tcPr>
            <w:tcW w:w="1985" w:type="dxa"/>
            <w:hideMark/>
          </w:tcPr>
          <w:p w14:paraId="6CD37603"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INSTALAR</w:t>
            </w:r>
          </w:p>
        </w:tc>
        <w:tc>
          <w:tcPr>
            <w:tcW w:w="4327" w:type="dxa"/>
            <w:hideMark/>
          </w:tcPr>
          <w:p w14:paraId="07633EA4"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 xml:space="preserve">Laboratorio </w:t>
            </w:r>
          </w:p>
        </w:tc>
      </w:tr>
      <w:tr w:rsidR="00B958A7" w:rsidRPr="00506AD3" w14:paraId="11C5E67A" w14:textId="77777777" w:rsidTr="00B958A7">
        <w:trPr>
          <w:trHeight w:val="796"/>
        </w:trPr>
        <w:tc>
          <w:tcPr>
            <w:tcW w:w="3397" w:type="dxa"/>
            <w:hideMark/>
          </w:tcPr>
          <w:p w14:paraId="515180BA"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Material didáctico</w:t>
            </w:r>
          </w:p>
        </w:tc>
        <w:tc>
          <w:tcPr>
            <w:tcW w:w="1985" w:type="dxa"/>
            <w:hideMark/>
          </w:tcPr>
          <w:p w14:paraId="3EC43B5C"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APLICAR</w:t>
            </w:r>
          </w:p>
        </w:tc>
        <w:tc>
          <w:tcPr>
            <w:tcW w:w="4327" w:type="dxa"/>
            <w:hideMark/>
          </w:tcPr>
          <w:p w14:paraId="0925FF75" w14:textId="77777777" w:rsidR="00010539" w:rsidRPr="00506AD3" w:rsidRDefault="00010539" w:rsidP="008A4A84">
            <w:pPr>
              <w:jc w:val="both"/>
              <w:rPr>
                <w:rFonts w:cstheme="minorHAnsi"/>
                <w:bCs/>
                <w:sz w:val="24"/>
                <w:szCs w:val="24"/>
                <w:lang w:val="es-ES_tradnl"/>
              </w:rPr>
            </w:pPr>
            <w:r w:rsidRPr="00506AD3">
              <w:rPr>
                <w:rFonts w:cstheme="minorHAnsi"/>
                <w:bCs/>
                <w:sz w:val="24"/>
                <w:szCs w:val="24"/>
                <w:lang w:val="es-ES_tradnl"/>
              </w:rPr>
              <w:t>Satisfacción del alumno</w:t>
            </w:r>
          </w:p>
        </w:tc>
      </w:tr>
    </w:tbl>
    <w:p w14:paraId="6908D4F8" w14:textId="77777777" w:rsidR="00865E8C" w:rsidRPr="00506AD3" w:rsidRDefault="000E26E9" w:rsidP="00865E8C">
      <w:pPr>
        <w:spacing w:after="0" w:line="240" w:lineRule="auto"/>
        <w:jc w:val="center"/>
        <w:rPr>
          <w:rFonts w:cstheme="minorHAnsi"/>
          <w:bCs/>
          <w:sz w:val="24"/>
          <w:szCs w:val="24"/>
          <w:lang w:val="es-ES_tradnl"/>
        </w:rPr>
      </w:pPr>
      <w:r w:rsidRPr="00506AD3">
        <w:rPr>
          <w:rFonts w:cstheme="minorHAnsi"/>
          <w:bCs/>
          <w:sz w:val="24"/>
          <w:szCs w:val="24"/>
          <w:lang w:val="es-ES_tradnl"/>
        </w:rPr>
        <w:tab/>
      </w:r>
      <w:r w:rsidR="00865E8C" w:rsidRPr="00506AD3">
        <w:rPr>
          <w:rFonts w:cstheme="minorHAnsi"/>
          <w:bCs/>
          <w:sz w:val="24"/>
          <w:szCs w:val="24"/>
          <w:lang w:val="es-ES_tradnl"/>
        </w:rPr>
        <w:t>Fuente. Elaboración propia</w:t>
      </w:r>
    </w:p>
    <w:p w14:paraId="702787EC" w14:textId="12DF289B" w:rsidR="00010539" w:rsidRPr="00506AD3" w:rsidRDefault="00010539" w:rsidP="008A4A84">
      <w:pPr>
        <w:tabs>
          <w:tab w:val="left" w:pos="2415"/>
        </w:tabs>
        <w:spacing w:after="0" w:line="240" w:lineRule="auto"/>
        <w:jc w:val="both"/>
        <w:rPr>
          <w:rFonts w:cstheme="minorHAnsi"/>
          <w:bCs/>
          <w:sz w:val="24"/>
          <w:szCs w:val="24"/>
          <w:lang w:val="es-ES_tradnl"/>
        </w:rPr>
      </w:pPr>
    </w:p>
    <w:p w14:paraId="37964C04" w14:textId="77777777" w:rsidR="00EA63EF" w:rsidRPr="00506AD3" w:rsidRDefault="002247D3" w:rsidP="008A4A84">
      <w:pPr>
        <w:spacing w:after="0" w:line="240" w:lineRule="auto"/>
        <w:jc w:val="both"/>
        <w:rPr>
          <w:rFonts w:cstheme="minorHAnsi"/>
          <w:bCs/>
          <w:sz w:val="24"/>
          <w:szCs w:val="24"/>
          <w:lang w:val="es-ES_tradnl"/>
        </w:rPr>
      </w:pPr>
      <w:r w:rsidRPr="00506AD3">
        <w:rPr>
          <w:rFonts w:cstheme="minorHAnsi"/>
          <w:bCs/>
          <w:sz w:val="24"/>
          <w:szCs w:val="24"/>
          <w:lang w:val="es-ES_tradnl"/>
        </w:rPr>
        <w:t>Determinación</w:t>
      </w:r>
      <w:r w:rsidR="00A97C24" w:rsidRPr="00506AD3">
        <w:rPr>
          <w:rFonts w:cstheme="minorHAnsi"/>
          <w:bCs/>
          <w:sz w:val="24"/>
          <w:szCs w:val="24"/>
          <w:lang w:val="es-ES_tradnl"/>
        </w:rPr>
        <w:t xml:space="preserve"> de la capacidad del proceso</w:t>
      </w:r>
    </w:p>
    <w:p w14:paraId="1BEF02DB" w14:textId="77777777" w:rsidR="000E26E9" w:rsidRDefault="000E26E9" w:rsidP="008A4A84">
      <w:pPr>
        <w:spacing w:after="0" w:line="240" w:lineRule="auto"/>
        <w:jc w:val="both"/>
        <w:rPr>
          <w:rFonts w:cstheme="minorHAnsi"/>
          <w:bCs/>
          <w:sz w:val="24"/>
          <w:szCs w:val="24"/>
          <w:lang w:val="es-ES_tradnl"/>
        </w:rPr>
      </w:pPr>
      <w:r w:rsidRPr="00506AD3">
        <w:rPr>
          <w:rFonts w:cstheme="minorHAnsi"/>
          <w:bCs/>
          <w:sz w:val="24"/>
          <w:szCs w:val="24"/>
          <w:lang w:val="es-ES_tradnl"/>
        </w:rPr>
        <w:t>Validación del proceso de medición</w:t>
      </w:r>
    </w:p>
    <w:p w14:paraId="14930E2F" w14:textId="77777777" w:rsidR="00865E8C" w:rsidRPr="00506AD3" w:rsidRDefault="00865E8C" w:rsidP="008A4A84">
      <w:pPr>
        <w:spacing w:after="0" w:line="240" w:lineRule="auto"/>
        <w:jc w:val="both"/>
        <w:rPr>
          <w:rFonts w:cstheme="minorHAnsi"/>
          <w:bCs/>
          <w:sz w:val="24"/>
          <w:szCs w:val="24"/>
          <w:lang w:val="es-ES_tradnl"/>
        </w:rPr>
      </w:pPr>
    </w:p>
    <w:p w14:paraId="3B4D5763" w14:textId="0E6FC74E" w:rsidR="005B75F4" w:rsidRPr="00506AD3" w:rsidRDefault="005B75F4" w:rsidP="00865E8C">
      <w:pPr>
        <w:spacing w:after="0" w:line="240" w:lineRule="auto"/>
        <w:jc w:val="center"/>
        <w:rPr>
          <w:rFonts w:cstheme="minorHAnsi"/>
          <w:bCs/>
          <w:sz w:val="24"/>
          <w:szCs w:val="24"/>
          <w:lang w:val="es-ES_tradnl"/>
        </w:rPr>
      </w:pPr>
      <w:r w:rsidRPr="00865E8C">
        <w:rPr>
          <w:rFonts w:cstheme="minorHAnsi"/>
          <w:b/>
          <w:sz w:val="24"/>
          <w:szCs w:val="24"/>
          <w:lang w:val="es-ES_tradnl"/>
        </w:rPr>
        <w:t>Tabla 4</w:t>
      </w:r>
      <w:r w:rsidR="001C59DB" w:rsidRPr="00865E8C">
        <w:rPr>
          <w:rFonts w:cstheme="minorHAnsi"/>
          <w:b/>
          <w:sz w:val="24"/>
          <w:szCs w:val="24"/>
          <w:lang w:val="es-ES_tradnl"/>
        </w:rPr>
        <w:t>.</w:t>
      </w:r>
      <w:r w:rsidRPr="00506AD3">
        <w:rPr>
          <w:rFonts w:cstheme="minorHAnsi"/>
          <w:bCs/>
          <w:sz w:val="24"/>
          <w:szCs w:val="24"/>
          <w:lang w:val="es-ES_tradnl"/>
        </w:rPr>
        <w:t xml:space="preserve"> Validación del proceso de </w:t>
      </w:r>
      <w:r w:rsidR="00AC7871" w:rsidRPr="00506AD3">
        <w:rPr>
          <w:rFonts w:cstheme="minorHAnsi"/>
          <w:bCs/>
          <w:sz w:val="24"/>
          <w:szCs w:val="24"/>
          <w:lang w:val="es-ES_tradnl"/>
        </w:rPr>
        <w:t>medición</w:t>
      </w:r>
      <w:r w:rsidR="00664CF4" w:rsidRPr="00506AD3">
        <w:rPr>
          <w:rFonts w:cstheme="minorHAnsi"/>
          <w:bCs/>
          <w:sz w:val="24"/>
          <w:szCs w:val="24"/>
          <w:lang w:val="es-ES_tradnl"/>
        </w:rPr>
        <w:t>.</w:t>
      </w:r>
    </w:p>
    <w:tbl>
      <w:tblPr>
        <w:tblStyle w:val="Tablaconcuadrcula"/>
        <w:tblW w:w="9706" w:type="dxa"/>
        <w:jc w:val="center"/>
        <w:tblLook w:val="0420" w:firstRow="1" w:lastRow="0" w:firstColumn="0" w:lastColumn="0" w:noHBand="0" w:noVBand="1"/>
      </w:tblPr>
      <w:tblGrid>
        <w:gridCol w:w="1537"/>
        <w:gridCol w:w="1366"/>
        <w:gridCol w:w="1510"/>
        <w:gridCol w:w="2351"/>
        <w:gridCol w:w="1411"/>
        <w:gridCol w:w="1531"/>
      </w:tblGrid>
      <w:tr w:rsidR="001C59DB" w:rsidRPr="00506AD3" w14:paraId="4E20A827" w14:textId="77777777" w:rsidTr="00865E8C">
        <w:trPr>
          <w:trHeight w:val="1608"/>
          <w:jc w:val="center"/>
        </w:trPr>
        <w:tc>
          <w:tcPr>
            <w:tcW w:w="1537" w:type="dxa"/>
            <w:hideMark/>
          </w:tcPr>
          <w:p w14:paraId="211E43EA"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Medición de desempeño (métrica)</w:t>
            </w:r>
          </w:p>
        </w:tc>
        <w:tc>
          <w:tcPr>
            <w:tcW w:w="1366" w:type="dxa"/>
            <w:hideMark/>
          </w:tcPr>
          <w:p w14:paraId="21201E68"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Definición operacional</w:t>
            </w:r>
          </w:p>
        </w:tc>
        <w:tc>
          <w:tcPr>
            <w:tcW w:w="1510" w:type="dxa"/>
            <w:hideMark/>
          </w:tcPr>
          <w:p w14:paraId="683B50AC"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Fuente y ubicación de los datos</w:t>
            </w:r>
          </w:p>
        </w:tc>
        <w:tc>
          <w:tcPr>
            <w:tcW w:w="2351" w:type="dxa"/>
            <w:hideMark/>
          </w:tcPr>
          <w:p w14:paraId="4692CEF8"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Tamaño de la muestra/Responsable de registro</w:t>
            </w:r>
          </w:p>
        </w:tc>
        <w:tc>
          <w:tcPr>
            <w:tcW w:w="1411" w:type="dxa"/>
            <w:hideMark/>
          </w:tcPr>
          <w:p w14:paraId="091ADCEF"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Cuando y como se recopila la información</w:t>
            </w:r>
          </w:p>
        </w:tc>
        <w:tc>
          <w:tcPr>
            <w:tcW w:w="1531" w:type="dxa"/>
            <w:hideMark/>
          </w:tcPr>
          <w:p w14:paraId="669A7252"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Información que debe ser reunida al mismo tiempo</w:t>
            </w:r>
          </w:p>
        </w:tc>
      </w:tr>
      <w:tr w:rsidR="001C59DB" w:rsidRPr="00506AD3" w14:paraId="337D9964" w14:textId="77777777" w:rsidTr="00865E8C">
        <w:trPr>
          <w:trHeight w:val="1010"/>
          <w:jc w:val="center"/>
        </w:trPr>
        <w:tc>
          <w:tcPr>
            <w:tcW w:w="1537" w:type="dxa"/>
            <w:hideMark/>
          </w:tcPr>
          <w:p w14:paraId="55DFBD61"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Calificaciones  </w:t>
            </w:r>
          </w:p>
        </w:tc>
        <w:tc>
          <w:tcPr>
            <w:tcW w:w="1366" w:type="dxa"/>
            <w:hideMark/>
          </w:tcPr>
          <w:p w14:paraId="03710A95"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Determinar </w:t>
            </w:r>
          </w:p>
        </w:tc>
        <w:tc>
          <w:tcPr>
            <w:tcW w:w="1510" w:type="dxa"/>
            <w:hideMark/>
          </w:tcPr>
          <w:p w14:paraId="22AFAF87"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Sistema de captura de calificaciones</w:t>
            </w:r>
          </w:p>
        </w:tc>
        <w:tc>
          <w:tcPr>
            <w:tcW w:w="2351" w:type="dxa"/>
            <w:hideMark/>
          </w:tcPr>
          <w:p w14:paraId="48ED86C3"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511 alumnos / Control escolar</w:t>
            </w:r>
          </w:p>
        </w:tc>
        <w:tc>
          <w:tcPr>
            <w:tcW w:w="1411" w:type="dxa"/>
            <w:hideMark/>
          </w:tcPr>
          <w:p w14:paraId="5B57D3EF"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Al final del tetramestre / Calificación </w:t>
            </w:r>
          </w:p>
        </w:tc>
        <w:tc>
          <w:tcPr>
            <w:tcW w:w="1531" w:type="dxa"/>
            <w:hideMark/>
          </w:tcPr>
          <w:p w14:paraId="536A63A5"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Evaluación del maestro</w:t>
            </w:r>
          </w:p>
        </w:tc>
      </w:tr>
      <w:tr w:rsidR="001C59DB" w:rsidRPr="00506AD3" w14:paraId="6A00FFD1" w14:textId="77777777" w:rsidTr="00865E8C">
        <w:trPr>
          <w:trHeight w:val="1608"/>
          <w:jc w:val="center"/>
        </w:trPr>
        <w:tc>
          <w:tcPr>
            <w:tcW w:w="1537" w:type="dxa"/>
            <w:hideMark/>
          </w:tcPr>
          <w:p w14:paraId="7472731B"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Instrucciones programa académico</w:t>
            </w:r>
          </w:p>
        </w:tc>
        <w:tc>
          <w:tcPr>
            <w:tcW w:w="1366" w:type="dxa"/>
            <w:hideMark/>
          </w:tcPr>
          <w:p w14:paraId="65B6D495"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Diseñar </w:t>
            </w:r>
          </w:p>
        </w:tc>
        <w:tc>
          <w:tcPr>
            <w:tcW w:w="1510" w:type="dxa"/>
            <w:hideMark/>
          </w:tcPr>
          <w:p w14:paraId="3206490C"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Programa académico</w:t>
            </w:r>
          </w:p>
        </w:tc>
        <w:tc>
          <w:tcPr>
            <w:tcW w:w="2351" w:type="dxa"/>
            <w:hideMark/>
          </w:tcPr>
          <w:p w14:paraId="362D20EF"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Programa de la asignatura / Dirección de carrera</w:t>
            </w:r>
          </w:p>
        </w:tc>
        <w:tc>
          <w:tcPr>
            <w:tcW w:w="1411" w:type="dxa"/>
            <w:hideMark/>
          </w:tcPr>
          <w:p w14:paraId="7C5546EA"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A la mitad del tetramestre / Encuesta de satisfacción del alumno</w:t>
            </w:r>
          </w:p>
        </w:tc>
        <w:tc>
          <w:tcPr>
            <w:tcW w:w="1531" w:type="dxa"/>
            <w:hideMark/>
          </w:tcPr>
          <w:p w14:paraId="6E8E73E5"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Necesidades de instalaciones </w:t>
            </w:r>
          </w:p>
        </w:tc>
      </w:tr>
      <w:tr w:rsidR="001C59DB" w:rsidRPr="00506AD3" w14:paraId="110D8A12" w14:textId="77777777" w:rsidTr="00865E8C">
        <w:trPr>
          <w:trHeight w:val="1608"/>
          <w:jc w:val="center"/>
        </w:trPr>
        <w:tc>
          <w:tcPr>
            <w:tcW w:w="1537" w:type="dxa"/>
            <w:hideMark/>
          </w:tcPr>
          <w:p w14:paraId="4362D6DB"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Instrucciones programa académico</w:t>
            </w:r>
          </w:p>
        </w:tc>
        <w:tc>
          <w:tcPr>
            <w:tcW w:w="1366" w:type="dxa"/>
            <w:hideMark/>
          </w:tcPr>
          <w:p w14:paraId="41D978E8"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Instalar </w:t>
            </w:r>
          </w:p>
        </w:tc>
        <w:tc>
          <w:tcPr>
            <w:tcW w:w="1510" w:type="dxa"/>
            <w:hideMark/>
          </w:tcPr>
          <w:p w14:paraId="4F0044F5"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Programa académico </w:t>
            </w:r>
          </w:p>
        </w:tc>
        <w:tc>
          <w:tcPr>
            <w:tcW w:w="2351" w:type="dxa"/>
            <w:hideMark/>
          </w:tcPr>
          <w:p w14:paraId="58623B53"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Programa de la asignatura / Dirección de carrera</w:t>
            </w:r>
          </w:p>
        </w:tc>
        <w:tc>
          <w:tcPr>
            <w:tcW w:w="1411" w:type="dxa"/>
            <w:hideMark/>
          </w:tcPr>
          <w:p w14:paraId="4B8AD491"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A la mitad del tetramestre / Encuesta de satisfacción del alumno</w:t>
            </w:r>
          </w:p>
        </w:tc>
        <w:tc>
          <w:tcPr>
            <w:tcW w:w="1531" w:type="dxa"/>
            <w:hideMark/>
          </w:tcPr>
          <w:p w14:paraId="28098A5B"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Necesidades de instalaciones </w:t>
            </w:r>
          </w:p>
        </w:tc>
      </w:tr>
      <w:tr w:rsidR="001C59DB" w:rsidRPr="00506AD3" w14:paraId="2857D18B" w14:textId="77777777" w:rsidTr="00865E8C">
        <w:trPr>
          <w:trHeight w:val="1309"/>
          <w:jc w:val="center"/>
        </w:trPr>
        <w:tc>
          <w:tcPr>
            <w:tcW w:w="1537" w:type="dxa"/>
            <w:hideMark/>
          </w:tcPr>
          <w:p w14:paraId="4F76932E"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calificaciones</w:t>
            </w:r>
          </w:p>
        </w:tc>
        <w:tc>
          <w:tcPr>
            <w:tcW w:w="1366" w:type="dxa"/>
            <w:hideMark/>
          </w:tcPr>
          <w:p w14:paraId="12F91FDC"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Aplicar </w:t>
            </w:r>
          </w:p>
        </w:tc>
        <w:tc>
          <w:tcPr>
            <w:tcW w:w="1510" w:type="dxa"/>
            <w:hideMark/>
          </w:tcPr>
          <w:p w14:paraId="7A47EDB8"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Sistema se captura de calificaciones</w:t>
            </w:r>
          </w:p>
        </w:tc>
        <w:tc>
          <w:tcPr>
            <w:tcW w:w="2351" w:type="dxa"/>
            <w:hideMark/>
          </w:tcPr>
          <w:p w14:paraId="3477B1E4"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200 alumnos / Control escolar</w:t>
            </w:r>
          </w:p>
        </w:tc>
        <w:tc>
          <w:tcPr>
            <w:tcW w:w="1411" w:type="dxa"/>
            <w:hideMark/>
          </w:tcPr>
          <w:p w14:paraId="6EF05004"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 xml:space="preserve">Al final del tetramestre / Calificación </w:t>
            </w:r>
          </w:p>
        </w:tc>
        <w:tc>
          <w:tcPr>
            <w:tcW w:w="1531" w:type="dxa"/>
            <w:hideMark/>
          </w:tcPr>
          <w:p w14:paraId="143AA1A4" w14:textId="77777777" w:rsidR="000E26E9" w:rsidRPr="00506AD3" w:rsidRDefault="000E26E9" w:rsidP="008A4A84">
            <w:pPr>
              <w:jc w:val="both"/>
              <w:rPr>
                <w:rFonts w:cstheme="minorHAnsi"/>
                <w:bCs/>
                <w:sz w:val="24"/>
                <w:szCs w:val="24"/>
                <w:lang w:val="es-ES_tradnl"/>
              </w:rPr>
            </w:pPr>
            <w:r w:rsidRPr="00506AD3">
              <w:rPr>
                <w:rFonts w:cstheme="minorHAnsi"/>
                <w:bCs/>
                <w:sz w:val="24"/>
                <w:szCs w:val="24"/>
                <w:lang w:val="es-ES_tradnl"/>
              </w:rPr>
              <w:t>Evaluación del maestro</w:t>
            </w:r>
          </w:p>
        </w:tc>
      </w:tr>
    </w:tbl>
    <w:p w14:paraId="1625751D"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4C0E877B" w14:textId="77777777" w:rsidR="000E26E9" w:rsidRDefault="000E26E9" w:rsidP="008A4A84">
      <w:pPr>
        <w:spacing w:after="0" w:line="240" w:lineRule="auto"/>
        <w:jc w:val="both"/>
        <w:rPr>
          <w:rFonts w:cstheme="minorHAnsi"/>
          <w:b/>
          <w:sz w:val="24"/>
          <w:szCs w:val="24"/>
          <w:lang w:val="es-ES_tradnl"/>
        </w:rPr>
      </w:pPr>
    </w:p>
    <w:p w14:paraId="4EB0B3AC" w14:textId="77777777" w:rsidR="00865E8C" w:rsidRDefault="00865E8C" w:rsidP="008A4A84">
      <w:pPr>
        <w:spacing w:after="0" w:line="240" w:lineRule="auto"/>
        <w:jc w:val="both"/>
        <w:rPr>
          <w:rFonts w:cstheme="minorHAnsi"/>
          <w:b/>
          <w:sz w:val="24"/>
          <w:szCs w:val="24"/>
          <w:lang w:val="es-ES_tradnl"/>
        </w:rPr>
      </w:pPr>
    </w:p>
    <w:p w14:paraId="0145C47B" w14:textId="77777777" w:rsidR="00865E8C" w:rsidRPr="008A4A84" w:rsidRDefault="00865E8C" w:rsidP="008A4A84">
      <w:pPr>
        <w:spacing w:after="0" w:line="240" w:lineRule="auto"/>
        <w:jc w:val="both"/>
        <w:rPr>
          <w:rFonts w:cstheme="minorHAnsi"/>
          <w:b/>
          <w:sz w:val="24"/>
          <w:szCs w:val="24"/>
          <w:lang w:val="es-ES_tradnl"/>
        </w:rPr>
      </w:pPr>
    </w:p>
    <w:p w14:paraId="6470462F" w14:textId="7F161032" w:rsidR="00F72E62" w:rsidRPr="008A4A84" w:rsidRDefault="00F72E62" w:rsidP="008A4A84">
      <w:pPr>
        <w:spacing w:after="0" w:line="240" w:lineRule="auto"/>
        <w:jc w:val="both"/>
        <w:rPr>
          <w:rFonts w:cstheme="minorHAnsi"/>
          <w:b/>
          <w:sz w:val="24"/>
          <w:szCs w:val="24"/>
          <w:lang w:val="es-ES_tradnl"/>
        </w:rPr>
      </w:pPr>
      <w:r w:rsidRPr="008A4A84">
        <w:rPr>
          <w:rFonts w:cstheme="minorHAnsi"/>
          <w:b/>
          <w:sz w:val="24"/>
          <w:szCs w:val="24"/>
          <w:lang w:val="es-ES_tradnl"/>
        </w:rPr>
        <w:lastRenderedPageBreak/>
        <w:t>Análisis de las fuentes de variación</w:t>
      </w:r>
      <w:r w:rsidR="00B26520" w:rsidRPr="008A4A84">
        <w:rPr>
          <w:rFonts w:cstheme="minorHAnsi"/>
          <w:b/>
          <w:sz w:val="24"/>
          <w:szCs w:val="24"/>
          <w:lang w:val="es-ES_tradnl"/>
        </w:rPr>
        <w:t>.</w:t>
      </w:r>
    </w:p>
    <w:p w14:paraId="4EE6D73A" w14:textId="77777777" w:rsidR="00865E8C" w:rsidRDefault="00865E8C" w:rsidP="008A4A84">
      <w:pPr>
        <w:spacing w:after="0" w:line="240" w:lineRule="auto"/>
        <w:jc w:val="both"/>
        <w:rPr>
          <w:rFonts w:cstheme="minorHAnsi"/>
          <w:sz w:val="24"/>
          <w:szCs w:val="24"/>
          <w:lang w:val="es-ES_tradnl"/>
        </w:rPr>
      </w:pPr>
    </w:p>
    <w:p w14:paraId="4241645F" w14:textId="6C8F4213" w:rsidR="00F72E62" w:rsidRPr="008A4A84" w:rsidRDefault="00F72E62" w:rsidP="00865E8C">
      <w:pPr>
        <w:spacing w:after="0" w:line="240" w:lineRule="auto"/>
        <w:ind w:firstLine="720"/>
        <w:jc w:val="both"/>
        <w:rPr>
          <w:rFonts w:cstheme="minorHAnsi"/>
          <w:sz w:val="24"/>
          <w:szCs w:val="24"/>
          <w:lang w:val="es-ES_tradnl"/>
        </w:rPr>
      </w:pPr>
      <w:r w:rsidRPr="008A4A84">
        <w:rPr>
          <w:rFonts w:cstheme="minorHAnsi"/>
          <w:sz w:val="24"/>
          <w:szCs w:val="24"/>
          <w:lang w:val="es-ES_tradnl"/>
        </w:rPr>
        <w:t xml:space="preserve">En control de calidad, cuando las características de calidad son atributos, los evaluadores (inspectores) </w:t>
      </w:r>
      <w:r w:rsidR="009E000C" w:rsidRPr="008A4A84">
        <w:rPr>
          <w:rFonts w:cstheme="minorHAnsi"/>
          <w:sz w:val="24"/>
          <w:szCs w:val="24"/>
          <w:lang w:val="es-ES_tradnl"/>
        </w:rPr>
        <w:t>deberán</w:t>
      </w:r>
      <w:r w:rsidRPr="008A4A84">
        <w:rPr>
          <w:rFonts w:cstheme="minorHAnsi"/>
          <w:sz w:val="24"/>
          <w:szCs w:val="24"/>
          <w:lang w:val="es-ES_tradnl"/>
        </w:rPr>
        <w:t xml:space="preserve"> ser</w:t>
      </w:r>
      <w:r w:rsidR="009E000C" w:rsidRPr="008A4A84">
        <w:rPr>
          <w:rFonts w:cstheme="minorHAnsi"/>
          <w:sz w:val="24"/>
          <w:szCs w:val="24"/>
          <w:lang w:val="es-ES_tradnl"/>
        </w:rPr>
        <w:t xml:space="preserve"> entrenados y capacitados para que su evaluación sea congruente entre ellos y con los ítems, y para comprobarlos con el fin de mejorar los criterios de </w:t>
      </w:r>
      <w:r w:rsidR="00290A88" w:rsidRPr="008A4A84">
        <w:rPr>
          <w:rFonts w:cstheme="minorHAnsi"/>
          <w:sz w:val="24"/>
          <w:szCs w:val="24"/>
          <w:lang w:val="es-ES_tradnl"/>
        </w:rPr>
        <w:t>evaluación se</w:t>
      </w:r>
      <w:r w:rsidR="009E000C" w:rsidRPr="008A4A84">
        <w:rPr>
          <w:rFonts w:cstheme="minorHAnsi"/>
          <w:sz w:val="24"/>
          <w:szCs w:val="24"/>
          <w:lang w:val="es-ES_tradnl"/>
        </w:rPr>
        <w:t xml:space="preserve"> deberá realizar un análisis de Repetibilidad y Reproducibilidad por atributos.</w:t>
      </w:r>
    </w:p>
    <w:p w14:paraId="6DEBA824" w14:textId="77777777" w:rsidR="00865E8C" w:rsidRDefault="00865E8C" w:rsidP="008A4A84">
      <w:pPr>
        <w:spacing w:after="0" w:line="240" w:lineRule="auto"/>
        <w:jc w:val="both"/>
        <w:rPr>
          <w:rFonts w:cstheme="minorHAnsi"/>
          <w:b/>
          <w:sz w:val="24"/>
          <w:szCs w:val="24"/>
          <w:lang w:val="es-ES_tradnl"/>
        </w:rPr>
      </w:pPr>
    </w:p>
    <w:p w14:paraId="61B46E8C" w14:textId="08DBA8E9" w:rsidR="009E000C" w:rsidRPr="008A4A84" w:rsidRDefault="009E000C" w:rsidP="008A4A84">
      <w:pPr>
        <w:spacing w:after="0" w:line="240" w:lineRule="auto"/>
        <w:jc w:val="both"/>
        <w:rPr>
          <w:rFonts w:cstheme="minorHAnsi"/>
          <w:b/>
          <w:sz w:val="24"/>
          <w:szCs w:val="24"/>
          <w:lang w:val="es-ES_tradnl"/>
        </w:rPr>
      </w:pPr>
      <w:r w:rsidRPr="008A4A84">
        <w:rPr>
          <w:rFonts w:cstheme="minorHAnsi"/>
          <w:b/>
          <w:sz w:val="24"/>
          <w:szCs w:val="24"/>
          <w:lang w:val="es-ES_tradnl"/>
        </w:rPr>
        <w:t>Estudio R&amp;R por atributos</w:t>
      </w:r>
    </w:p>
    <w:p w14:paraId="4B0D0956" w14:textId="77777777" w:rsidR="00865E8C" w:rsidRDefault="00865E8C" w:rsidP="008A4A84">
      <w:pPr>
        <w:spacing w:after="0" w:line="240" w:lineRule="auto"/>
        <w:jc w:val="both"/>
        <w:rPr>
          <w:rFonts w:cstheme="minorHAnsi"/>
          <w:sz w:val="24"/>
          <w:szCs w:val="24"/>
          <w:lang w:val="es-ES_tradnl"/>
        </w:rPr>
      </w:pPr>
    </w:p>
    <w:p w14:paraId="6201C920" w14:textId="049E6172" w:rsidR="009E000C" w:rsidRPr="008A4A84" w:rsidRDefault="00DB5D42" w:rsidP="00865E8C">
      <w:pPr>
        <w:spacing w:after="0" w:line="240" w:lineRule="auto"/>
        <w:ind w:firstLine="720"/>
        <w:jc w:val="both"/>
        <w:rPr>
          <w:rFonts w:cstheme="minorHAnsi"/>
          <w:sz w:val="24"/>
          <w:szCs w:val="24"/>
          <w:lang w:val="es-ES_tradnl"/>
        </w:rPr>
      </w:pPr>
      <w:r w:rsidRPr="008A4A84">
        <w:rPr>
          <w:rFonts w:cstheme="minorHAnsi"/>
          <w:sz w:val="24"/>
          <w:szCs w:val="24"/>
          <w:lang w:val="es-ES_tradnl"/>
        </w:rPr>
        <w:t>La validación de los criterios de evaluación se llevó a cabo los criterios de calificación del profesor 1 frente a las calificaciones del profesor 2, esto a dos grupos diferentes de T.S.U. de procesos industriales. El objetivo fue comparar criterios de validación</w:t>
      </w:r>
      <w:r w:rsidR="002334FC" w:rsidRPr="008A4A84">
        <w:rPr>
          <w:rFonts w:cstheme="minorHAnsi"/>
          <w:sz w:val="24"/>
          <w:szCs w:val="24"/>
          <w:lang w:val="es-ES_tradnl"/>
        </w:rPr>
        <w:t xml:space="preserve"> en las materias impartidas (Sistema de Medición). El análisis demostró </w:t>
      </w:r>
      <w:r w:rsidRPr="008A4A84">
        <w:rPr>
          <w:rFonts w:cstheme="minorHAnsi"/>
          <w:sz w:val="24"/>
          <w:szCs w:val="24"/>
          <w:lang w:val="es-ES_tradnl"/>
        </w:rPr>
        <w:t xml:space="preserve"> </w:t>
      </w:r>
      <w:r w:rsidR="002334FC" w:rsidRPr="008A4A84">
        <w:rPr>
          <w:rFonts w:cstheme="minorHAnsi"/>
          <w:sz w:val="24"/>
          <w:szCs w:val="24"/>
          <w:lang w:val="es-ES_tradnl"/>
        </w:rPr>
        <w:t xml:space="preserve"> la existencia de variación debida a Repetibilidad en las </w:t>
      </w:r>
      <w:r w:rsidR="005B75F4" w:rsidRPr="008A4A84">
        <w:rPr>
          <w:rFonts w:cstheme="minorHAnsi"/>
          <w:sz w:val="24"/>
          <w:szCs w:val="24"/>
          <w:lang w:val="es-ES_tradnl"/>
        </w:rPr>
        <w:t>calificaciones,</w:t>
      </w:r>
      <w:r w:rsidR="002334FC" w:rsidRPr="008A4A84">
        <w:rPr>
          <w:rFonts w:cstheme="minorHAnsi"/>
          <w:sz w:val="24"/>
          <w:szCs w:val="24"/>
          <w:lang w:val="es-ES_tradnl"/>
        </w:rPr>
        <w:t xml:space="preserve"> pero no existe Reproducibilidad</w:t>
      </w:r>
      <w:r w:rsidR="005B75F4" w:rsidRPr="008A4A84">
        <w:rPr>
          <w:rFonts w:cstheme="minorHAnsi"/>
          <w:sz w:val="24"/>
          <w:szCs w:val="24"/>
          <w:lang w:val="es-ES_tradnl"/>
        </w:rPr>
        <w:t xml:space="preserve"> en el desempeño de los maestros</w:t>
      </w:r>
      <w:r w:rsidR="00290A88" w:rsidRPr="008A4A84">
        <w:rPr>
          <w:rFonts w:cstheme="minorHAnsi"/>
          <w:sz w:val="24"/>
          <w:szCs w:val="24"/>
          <w:lang w:val="es-ES_tradnl"/>
        </w:rPr>
        <w:t xml:space="preserve"> (MSA 2010)</w:t>
      </w:r>
      <w:r w:rsidR="005B75F4" w:rsidRPr="008A4A84">
        <w:rPr>
          <w:rFonts w:cstheme="minorHAnsi"/>
          <w:sz w:val="24"/>
          <w:szCs w:val="24"/>
          <w:lang w:val="es-ES_tradnl"/>
        </w:rPr>
        <w:t xml:space="preserve">. </w:t>
      </w:r>
      <w:r w:rsidR="00254F51" w:rsidRPr="008A4A84">
        <w:rPr>
          <w:rFonts w:cstheme="minorHAnsi"/>
          <w:sz w:val="24"/>
          <w:szCs w:val="24"/>
          <w:lang w:val="es-ES_tradnl"/>
        </w:rPr>
        <w:t>La Tabla 5 muestra los resultados el R&amp;R por atributos</w:t>
      </w:r>
    </w:p>
    <w:p w14:paraId="651A4949" w14:textId="77777777" w:rsidR="00664CF4" w:rsidRPr="008A4A84" w:rsidRDefault="00664CF4" w:rsidP="008A4A84">
      <w:pPr>
        <w:spacing w:after="0" w:line="240" w:lineRule="auto"/>
        <w:jc w:val="both"/>
        <w:rPr>
          <w:rFonts w:cstheme="minorHAnsi"/>
          <w:sz w:val="24"/>
          <w:szCs w:val="24"/>
          <w:lang w:val="es-ES_tradnl"/>
        </w:rPr>
      </w:pPr>
    </w:p>
    <w:p w14:paraId="798DA969" w14:textId="174F16CC" w:rsidR="005B75F4" w:rsidRPr="008A4A84" w:rsidRDefault="005B75F4" w:rsidP="00865E8C">
      <w:pPr>
        <w:spacing w:after="0" w:line="240" w:lineRule="auto"/>
        <w:jc w:val="center"/>
        <w:rPr>
          <w:rFonts w:cstheme="minorHAnsi"/>
          <w:sz w:val="24"/>
          <w:szCs w:val="24"/>
          <w:lang w:val="es-ES_tradnl"/>
        </w:rPr>
      </w:pPr>
      <w:r w:rsidRPr="00865E8C">
        <w:rPr>
          <w:rFonts w:cstheme="minorHAnsi"/>
          <w:b/>
          <w:bCs/>
          <w:sz w:val="24"/>
          <w:szCs w:val="24"/>
          <w:lang w:val="es-ES_tradnl"/>
        </w:rPr>
        <w:t>Tabla 5</w:t>
      </w:r>
      <w:r w:rsidRPr="008A4A84">
        <w:rPr>
          <w:rFonts w:cstheme="minorHAnsi"/>
          <w:sz w:val="24"/>
          <w:szCs w:val="24"/>
          <w:lang w:val="es-ES_tradnl"/>
        </w:rPr>
        <w:t xml:space="preserve"> Resultados del R&amp;R por atributos</w:t>
      </w:r>
      <w:r w:rsidR="00F57042" w:rsidRPr="008A4A84">
        <w:rPr>
          <w:rFonts w:cstheme="minorHAnsi"/>
          <w:sz w:val="24"/>
          <w:szCs w:val="24"/>
          <w:lang w:val="es-ES_tradnl"/>
        </w:rPr>
        <w:t>.</w:t>
      </w:r>
    </w:p>
    <w:p w14:paraId="4AA92AB6" w14:textId="77777777" w:rsidR="005B75F4" w:rsidRPr="008A4A84" w:rsidRDefault="005B75F4" w:rsidP="008A4A84">
      <w:pPr>
        <w:spacing w:after="0" w:line="240" w:lineRule="auto"/>
        <w:jc w:val="both"/>
        <w:rPr>
          <w:rFonts w:cstheme="minorHAnsi"/>
          <w:sz w:val="24"/>
          <w:szCs w:val="24"/>
          <w:lang w:val="es-ES_tradnl"/>
        </w:rPr>
      </w:pPr>
      <w:r w:rsidRPr="008A4A84">
        <w:rPr>
          <w:rFonts w:cstheme="minorHAnsi"/>
          <w:noProof/>
          <w:sz w:val="24"/>
          <w:szCs w:val="24"/>
          <w:lang w:val="es-ES_tradnl"/>
        </w:rPr>
        <w:drawing>
          <wp:inline distT="0" distB="0" distL="0" distR="0" wp14:anchorId="1FA1EDB9" wp14:editId="6064336F">
            <wp:extent cx="6040084" cy="3506350"/>
            <wp:effectExtent l="0" t="0" r="5715"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5952" cy="3532977"/>
                    </a:xfrm>
                    <a:prstGeom prst="rect">
                      <a:avLst/>
                    </a:prstGeom>
                    <a:noFill/>
                    <a:ln>
                      <a:noFill/>
                    </a:ln>
                  </pic:spPr>
                </pic:pic>
              </a:graphicData>
            </a:graphic>
          </wp:inline>
        </w:drawing>
      </w:r>
    </w:p>
    <w:p w14:paraId="1CAAE262" w14:textId="77777777" w:rsidR="00865E8C" w:rsidRDefault="00865E8C" w:rsidP="008A4A84">
      <w:pPr>
        <w:spacing w:after="0" w:line="240" w:lineRule="auto"/>
        <w:jc w:val="both"/>
        <w:rPr>
          <w:rFonts w:cstheme="minorHAnsi"/>
          <w:b/>
          <w:sz w:val="24"/>
          <w:szCs w:val="24"/>
          <w:lang w:val="es-ES_tradnl"/>
        </w:rPr>
      </w:pPr>
    </w:p>
    <w:p w14:paraId="27BCF6A6"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5015DEC7" w14:textId="77777777" w:rsidR="00865E8C" w:rsidRDefault="00865E8C" w:rsidP="008A4A84">
      <w:pPr>
        <w:spacing w:after="0" w:line="240" w:lineRule="auto"/>
        <w:jc w:val="both"/>
        <w:rPr>
          <w:rFonts w:cstheme="minorHAnsi"/>
          <w:b/>
          <w:sz w:val="24"/>
          <w:szCs w:val="24"/>
          <w:lang w:val="es-ES_tradnl"/>
        </w:rPr>
      </w:pPr>
    </w:p>
    <w:p w14:paraId="79A41792" w14:textId="77777777" w:rsidR="00865E8C" w:rsidRDefault="00865E8C" w:rsidP="008A4A84">
      <w:pPr>
        <w:spacing w:after="0" w:line="240" w:lineRule="auto"/>
        <w:jc w:val="both"/>
        <w:rPr>
          <w:rFonts w:cstheme="minorHAnsi"/>
          <w:b/>
          <w:sz w:val="24"/>
          <w:szCs w:val="24"/>
          <w:lang w:val="es-ES_tradnl"/>
        </w:rPr>
      </w:pPr>
    </w:p>
    <w:p w14:paraId="704A12B0" w14:textId="77777777" w:rsidR="00865E8C" w:rsidRDefault="00865E8C" w:rsidP="008A4A84">
      <w:pPr>
        <w:spacing w:after="0" w:line="240" w:lineRule="auto"/>
        <w:jc w:val="both"/>
        <w:rPr>
          <w:rFonts w:cstheme="minorHAnsi"/>
          <w:b/>
          <w:sz w:val="24"/>
          <w:szCs w:val="24"/>
          <w:lang w:val="es-ES_tradnl"/>
        </w:rPr>
      </w:pPr>
    </w:p>
    <w:p w14:paraId="14A58059" w14:textId="77777777" w:rsidR="00865E8C" w:rsidRDefault="00865E8C" w:rsidP="008A4A84">
      <w:pPr>
        <w:spacing w:after="0" w:line="240" w:lineRule="auto"/>
        <w:jc w:val="both"/>
        <w:rPr>
          <w:rFonts w:cstheme="minorHAnsi"/>
          <w:b/>
          <w:sz w:val="24"/>
          <w:szCs w:val="24"/>
          <w:lang w:val="es-ES_tradnl"/>
        </w:rPr>
      </w:pPr>
    </w:p>
    <w:p w14:paraId="3712343E" w14:textId="77777777" w:rsidR="00865E8C" w:rsidRDefault="00865E8C" w:rsidP="008A4A84">
      <w:pPr>
        <w:spacing w:after="0" w:line="240" w:lineRule="auto"/>
        <w:jc w:val="both"/>
        <w:rPr>
          <w:rFonts w:cstheme="minorHAnsi"/>
          <w:b/>
          <w:sz w:val="24"/>
          <w:szCs w:val="24"/>
          <w:lang w:val="es-ES_tradnl"/>
        </w:rPr>
      </w:pPr>
    </w:p>
    <w:p w14:paraId="332A209C" w14:textId="77777777" w:rsidR="00865E8C" w:rsidRDefault="00865E8C" w:rsidP="008A4A84">
      <w:pPr>
        <w:spacing w:after="0" w:line="240" w:lineRule="auto"/>
        <w:jc w:val="both"/>
        <w:rPr>
          <w:rFonts w:cstheme="minorHAnsi"/>
          <w:b/>
          <w:sz w:val="24"/>
          <w:szCs w:val="24"/>
          <w:lang w:val="es-ES_tradnl"/>
        </w:rPr>
      </w:pPr>
    </w:p>
    <w:p w14:paraId="56D874D6" w14:textId="7231BC76" w:rsidR="00F72E62" w:rsidRPr="008A4A84" w:rsidRDefault="00254F51" w:rsidP="008A4A84">
      <w:pPr>
        <w:spacing w:after="0" w:line="240" w:lineRule="auto"/>
        <w:jc w:val="both"/>
        <w:rPr>
          <w:rFonts w:cstheme="minorHAnsi"/>
          <w:b/>
          <w:sz w:val="24"/>
          <w:szCs w:val="24"/>
          <w:lang w:val="es-ES_tradnl"/>
        </w:rPr>
      </w:pPr>
      <w:r w:rsidRPr="008A4A84">
        <w:rPr>
          <w:rFonts w:cstheme="minorHAnsi"/>
          <w:b/>
          <w:sz w:val="24"/>
          <w:szCs w:val="24"/>
          <w:lang w:val="es-ES_tradnl"/>
        </w:rPr>
        <w:lastRenderedPageBreak/>
        <w:t xml:space="preserve">Las tablas de análisis arrojadas por el software </w:t>
      </w:r>
      <w:r w:rsidR="00FD5AB7" w:rsidRPr="008A4A84">
        <w:rPr>
          <w:rFonts w:cstheme="minorHAnsi"/>
          <w:b/>
          <w:sz w:val="24"/>
          <w:szCs w:val="24"/>
          <w:lang w:val="es-ES_tradnl"/>
        </w:rPr>
        <w:t>se muestran enseguida:</w:t>
      </w:r>
    </w:p>
    <w:p w14:paraId="49072516" w14:textId="77777777" w:rsidR="00FD5AB7" w:rsidRPr="008A4A84" w:rsidRDefault="00FD5AB7"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w:drawing>
          <wp:inline distT="0" distB="0" distL="0" distR="0" wp14:anchorId="2E7036F2" wp14:editId="21F8ABCC">
            <wp:extent cx="4196915" cy="1554413"/>
            <wp:effectExtent l="0" t="0" r="0" b="8255"/>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6915" cy="1554413"/>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322693AF" w14:textId="77777777" w:rsidR="00FD5AB7" w:rsidRPr="008A4A84" w:rsidRDefault="00FD5AB7" w:rsidP="008A4A84">
      <w:pPr>
        <w:spacing w:after="0" w:line="240" w:lineRule="auto"/>
        <w:jc w:val="both"/>
        <w:rPr>
          <w:rFonts w:cstheme="minorHAnsi"/>
          <w:b/>
          <w:sz w:val="24"/>
          <w:szCs w:val="24"/>
          <w:lang w:val="es-ES_tradnl"/>
        </w:rPr>
      </w:pPr>
      <w:r w:rsidRPr="008A4A84">
        <w:rPr>
          <w:rFonts w:cstheme="minorHAnsi"/>
          <w:b/>
          <w:sz w:val="24"/>
          <w:szCs w:val="24"/>
          <w:lang w:val="es-ES_tradnl"/>
        </w:rPr>
        <w:t xml:space="preserve">La tabla ANOVA muestra que dados los valores p de grupo y profesor, ambos mayores que 0.05, </w:t>
      </w:r>
      <w:r w:rsidR="003312A5" w:rsidRPr="008A4A84">
        <w:rPr>
          <w:rFonts w:cstheme="minorHAnsi"/>
          <w:b/>
          <w:sz w:val="24"/>
          <w:szCs w:val="24"/>
          <w:lang w:val="es-ES_tradnl"/>
        </w:rPr>
        <w:t>que ni el grupo ni el profesor muestran significancia.</w:t>
      </w:r>
    </w:p>
    <w:p w14:paraId="0CFC807C" w14:textId="77777777" w:rsidR="00E216E3" w:rsidRPr="008A4A84" w:rsidRDefault="00E216E3"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w:drawing>
          <wp:inline distT="0" distB="0" distL="0" distR="0" wp14:anchorId="5BE36855" wp14:editId="3E2659B3">
            <wp:extent cx="4812974" cy="1866900"/>
            <wp:effectExtent l="0" t="0" r="6985"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22195" cy="1870477"/>
                    </a:xfrm>
                    <a:prstGeom prst="rect">
                      <a:avLst/>
                    </a:prstGeom>
                    <a:noFill/>
                    <a:ln>
                      <a:noFill/>
                    </a:ln>
                  </pic:spPr>
                </pic:pic>
              </a:graphicData>
            </a:graphic>
          </wp:inline>
        </w:drawing>
      </w:r>
    </w:p>
    <w:p w14:paraId="4DD9DBB4" w14:textId="77777777" w:rsidR="00E216E3" w:rsidRPr="008A4A84" w:rsidRDefault="00E216E3" w:rsidP="008A4A84">
      <w:pPr>
        <w:spacing w:after="0" w:line="240" w:lineRule="auto"/>
        <w:jc w:val="both"/>
        <w:rPr>
          <w:rFonts w:cstheme="minorHAnsi"/>
          <w:b/>
          <w:sz w:val="24"/>
          <w:szCs w:val="24"/>
          <w:lang w:val="es-ES_tradnl"/>
        </w:rPr>
      </w:pPr>
      <w:r w:rsidRPr="008A4A84">
        <w:rPr>
          <w:rFonts w:cstheme="minorHAnsi"/>
          <w:b/>
          <w:sz w:val="24"/>
          <w:szCs w:val="24"/>
          <w:lang w:val="es-ES_tradnl"/>
        </w:rPr>
        <w:t>La tabla de componentes de varianza muestra que el 100% de la variación se debe a la Repetibilidad.</w:t>
      </w:r>
    </w:p>
    <w:p w14:paraId="39CE6D3F" w14:textId="77777777" w:rsidR="00402491" w:rsidRPr="008A4A84" w:rsidRDefault="00402491"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w:drawing>
          <wp:inline distT="0" distB="0" distL="0" distR="0" wp14:anchorId="604BF32E" wp14:editId="5CBD0CAB">
            <wp:extent cx="4179317" cy="2781300"/>
            <wp:effectExtent l="0" t="0" r="0" b="0"/>
            <wp:docPr id="3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1705" cy="2796199"/>
                    </a:xfrm>
                    <a:prstGeom prst="rect">
                      <a:avLst/>
                    </a:prstGeom>
                    <a:noFill/>
                    <a:ln>
                      <a:noFill/>
                    </a:ln>
                  </pic:spPr>
                </pic:pic>
              </a:graphicData>
            </a:graphic>
          </wp:inline>
        </w:drawing>
      </w:r>
    </w:p>
    <w:p w14:paraId="3F41D018" w14:textId="77777777" w:rsidR="00402491" w:rsidRPr="008A4A84" w:rsidRDefault="00402491" w:rsidP="008A4A84">
      <w:pPr>
        <w:spacing w:after="0" w:line="240" w:lineRule="auto"/>
        <w:jc w:val="both"/>
        <w:rPr>
          <w:rFonts w:cstheme="minorHAnsi"/>
          <w:b/>
          <w:sz w:val="24"/>
          <w:szCs w:val="24"/>
          <w:lang w:val="es-ES_tradnl"/>
        </w:rPr>
      </w:pPr>
      <w:r w:rsidRPr="008A4A84">
        <w:rPr>
          <w:rFonts w:cstheme="minorHAnsi"/>
          <w:b/>
          <w:sz w:val="24"/>
          <w:szCs w:val="24"/>
          <w:lang w:val="es-ES_tradnl"/>
        </w:rPr>
        <w:t xml:space="preserve">La Tabla de evaluación del </w:t>
      </w:r>
      <w:proofErr w:type="spellStart"/>
      <w:r w:rsidRPr="008A4A84">
        <w:rPr>
          <w:rFonts w:cstheme="minorHAnsi"/>
          <w:b/>
          <w:sz w:val="24"/>
          <w:szCs w:val="24"/>
          <w:lang w:val="es-ES_tradnl"/>
        </w:rPr>
        <w:t>gage</w:t>
      </w:r>
      <w:proofErr w:type="spellEnd"/>
      <w:r w:rsidRPr="008A4A84">
        <w:rPr>
          <w:rFonts w:cstheme="minorHAnsi"/>
          <w:b/>
          <w:sz w:val="24"/>
          <w:szCs w:val="24"/>
          <w:lang w:val="es-ES_tradnl"/>
        </w:rPr>
        <w:t xml:space="preserve"> (dispositivo de medición) muestran de nuevo que el 100% de la variación total se debe a la Repetibilidad.</w:t>
      </w:r>
    </w:p>
    <w:p w14:paraId="036960E6" w14:textId="77777777" w:rsidR="00865E8C" w:rsidRDefault="00865E8C" w:rsidP="008A4A84">
      <w:pPr>
        <w:spacing w:after="0" w:line="240" w:lineRule="auto"/>
        <w:jc w:val="both"/>
        <w:rPr>
          <w:rFonts w:cstheme="minorHAnsi"/>
          <w:b/>
          <w:sz w:val="24"/>
          <w:szCs w:val="24"/>
          <w:lang w:val="es-ES_tradnl"/>
        </w:rPr>
      </w:pPr>
    </w:p>
    <w:p w14:paraId="126EC344" w14:textId="77777777" w:rsidR="00865E8C" w:rsidRDefault="00865E8C" w:rsidP="008A4A84">
      <w:pPr>
        <w:spacing w:after="0" w:line="240" w:lineRule="auto"/>
        <w:jc w:val="both"/>
        <w:rPr>
          <w:rFonts w:cstheme="minorHAnsi"/>
          <w:b/>
          <w:sz w:val="24"/>
          <w:szCs w:val="24"/>
          <w:lang w:val="es-ES_tradnl"/>
        </w:rPr>
      </w:pPr>
    </w:p>
    <w:p w14:paraId="15F0D0F4" w14:textId="77777777" w:rsidR="00865E8C" w:rsidRDefault="00865E8C" w:rsidP="008A4A84">
      <w:pPr>
        <w:spacing w:after="0" w:line="240" w:lineRule="auto"/>
        <w:jc w:val="both"/>
        <w:rPr>
          <w:rFonts w:cstheme="minorHAnsi"/>
          <w:b/>
          <w:sz w:val="24"/>
          <w:szCs w:val="24"/>
          <w:lang w:val="es-ES_tradnl"/>
        </w:rPr>
      </w:pPr>
    </w:p>
    <w:p w14:paraId="19243D56" w14:textId="77777777" w:rsidR="00B33546" w:rsidRDefault="00B33546" w:rsidP="008A4A84">
      <w:pPr>
        <w:spacing w:after="0" w:line="240" w:lineRule="auto"/>
        <w:jc w:val="both"/>
        <w:rPr>
          <w:rFonts w:cstheme="minorHAnsi"/>
          <w:b/>
          <w:sz w:val="24"/>
          <w:szCs w:val="24"/>
          <w:lang w:val="es-ES_tradnl"/>
        </w:rPr>
      </w:pPr>
    </w:p>
    <w:p w14:paraId="5AD90A20" w14:textId="3E45C705" w:rsidR="00761529" w:rsidRDefault="00761529" w:rsidP="008A4A84">
      <w:pPr>
        <w:spacing w:after="0" w:line="240" w:lineRule="auto"/>
        <w:jc w:val="both"/>
        <w:rPr>
          <w:rFonts w:cstheme="minorHAnsi"/>
          <w:b/>
          <w:sz w:val="24"/>
          <w:szCs w:val="24"/>
          <w:lang w:val="es-ES_tradnl"/>
        </w:rPr>
      </w:pPr>
      <w:r w:rsidRPr="008A4A84">
        <w:rPr>
          <w:rFonts w:cstheme="minorHAnsi"/>
          <w:b/>
          <w:sz w:val="24"/>
          <w:szCs w:val="24"/>
          <w:lang w:val="es-ES_tradnl"/>
        </w:rPr>
        <w:lastRenderedPageBreak/>
        <w:t>Elaboración de la Matriz de Causa y Efecto</w:t>
      </w:r>
    </w:p>
    <w:p w14:paraId="5D38C444" w14:textId="77777777" w:rsidR="00865E8C" w:rsidRPr="008A4A84" w:rsidRDefault="00865E8C" w:rsidP="008A4A84">
      <w:pPr>
        <w:spacing w:after="0" w:line="240" w:lineRule="auto"/>
        <w:jc w:val="both"/>
        <w:rPr>
          <w:rFonts w:cstheme="minorHAnsi"/>
          <w:b/>
          <w:sz w:val="24"/>
          <w:szCs w:val="24"/>
          <w:lang w:val="es-ES_tradnl"/>
        </w:rPr>
      </w:pPr>
    </w:p>
    <w:p w14:paraId="53664C8F" w14:textId="5AD81037" w:rsidR="00761529" w:rsidRPr="008A4A84" w:rsidRDefault="00761529" w:rsidP="00865E8C">
      <w:pPr>
        <w:spacing w:after="0" w:line="240" w:lineRule="auto"/>
        <w:ind w:firstLine="720"/>
        <w:jc w:val="both"/>
        <w:rPr>
          <w:rFonts w:cstheme="minorHAnsi"/>
          <w:sz w:val="24"/>
          <w:szCs w:val="24"/>
          <w:lang w:val="es-ES_tradnl"/>
        </w:rPr>
      </w:pPr>
      <w:r w:rsidRPr="008A4A84">
        <w:rPr>
          <w:rFonts w:cstheme="minorHAnsi"/>
          <w:sz w:val="24"/>
          <w:szCs w:val="24"/>
          <w:lang w:val="es-ES_tradnl"/>
        </w:rPr>
        <w:t xml:space="preserve">Anteriormente se mencionó que el análisis del diagrama de flujo de proceso es considerado la mejor herramienta para el mejoramiento de productos y procesos y el primer resultado a considerar es la matriz de Causa y </w:t>
      </w:r>
      <w:r w:rsidR="00FB7E2F" w:rsidRPr="008A4A84">
        <w:rPr>
          <w:rFonts w:cstheme="minorHAnsi"/>
          <w:sz w:val="24"/>
          <w:szCs w:val="24"/>
          <w:lang w:val="es-ES_tradnl"/>
        </w:rPr>
        <w:t xml:space="preserve">Efecto la cual enlista en la </w:t>
      </w:r>
      <w:r w:rsidR="001C59DB" w:rsidRPr="008A4A84">
        <w:rPr>
          <w:rFonts w:cstheme="minorHAnsi"/>
          <w:sz w:val="24"/>
          <w:szCs w:val="24"/>
          <w:lang w:val="es-ES_tradnl"/>
        </w:rPr>
        <w:t>primera columna</w:t>
      </w:r>
      <w:r w:rsidR="00FB7E2F" w:rsidRPr="008A4A84">
        <w:rPr>
          <w:rFonts w:cstheme="minorHAnsi"/>
          <w:sz w:val="24"/>
          <w:szCs w:val="24"/>
          <w:lang w:val="es-ES_tradnl"/>
        </w:rPr>
        <w:t xml:space="preserve"> los pasos del proceso (los </w:t>
      </w:r>
      <w:proofErr w:type="spellStart"/>
      <w:proofErr w:type="gramStart"/>
      <w:r w:rsidR="00FB7E2F" w:rsidRPr="008A4A84">
        <w:rPr>
          <w:rFonts w:cstheme="minorHAnsi"/>
          <w:sz w:val="24"/>
          <w:szCs w:val="24"/>
          <w:lang w:val="es-ES_tradnl"/>
        </w:rPr>
        <w:t>qué’s</w:t>
      </w:r>
      <w:proofErr w:type="spellEnd"/>
      <w:r w:rsidR="00FB7E2F" w:rsidRPr="008A4A84">
        <w:rPr>
          <w:rFonts w:cstheme="minorHAnsi"/>
          <w:sz w:val="24"/>
          <w:szCs w:val="24"/>
          <w:lang w:val="es-ES_tradnl"/>
        </w:rPr>
        <w:t xml:space="preserve"> )</w:t>
      </w:r>
      <w:proofErr w:type="gramEnd"/>
      <w:r w:rsidR="00FB7E2F" w:rsidRPr="008A4A84">
        <w:rPr>
          <w:rFonts w:cstheme="minorHAnsi"/>
          <w:sz w:val="24"/>
          <w:szCs w:val="24"/>
          <w:lang w:val="es-ES_tradnl"/>
        </w:rPr>
        <w:t xml:space="preserve">, la segunda columna la evaluación de importancia del cliente, y las siguientes columnas </w:t>
      </w:r>
      <w:proofErr w:type="spellStart"/>
      <w:r w:rsidR="00FB7E2F" w:rsidRPr="008A4A84">
        <w:rPr>
          <w:rFonts w:cstheme="minorHAnsi"/>
          <w:sz w:val="24"/>
          <w:szCs w:val="24"/>
          <w:lang w:val="es-ES_tradnl"/>
        </w:rPr>
        <w:t>debera</w:t>
      </w:r>
      <w:proofErr w:type="spellEnd"/>
      <w:r w:rsidR="00FB7E2F" w:rsidRPr="008A4A84">
        <w:rPr>
          <w:rFonts w:cstheme="minorHAnsi"/>
          <w:sz w:val="24"/>
          <w:szCs w:val="24"/>
          <w:lang w:val="es-ES_tradnl"/>
        </w:rPr>
        <w:t xml:space="preserve"> incluir los </w:t>
      </w:r>
      <w:proofErr w:type="spellStart"/>
      <w:r w:rsidR="00FB7E2F" w:rsidRPr="008A4A84">
        <w:rPr>
          <w:rFonts w:cstheme="minorHAnsi"/>
          <w:sz w:val="24"/>
          <w:szCs w:val="24"/>
          <w:lang w:val="es-ES_tradnl"/>
        </w:rPr>
        <w:t>como’s</w:t>
      </w:r>
      <w:proofErr w:type="spellEnd"/>
      <w:r w:rsidR="00FB7E2F" w:rsidRPr="008A4A84">
        <w:rPr>
          <w:rFonts w:cstheme="minorHAnsi"/>
          <w:sz w:val="24"/>
          <w:szCs w:val="24"/>
          <w:lang w:val="es-ES_tradnl"/>
        </w:rPr>
        <w:t>. La Tabla 6 muestra la matriz de causa y efecto de nuestro diagrama de flujo.</w:t>
      </w:r>
    </w:p>
    <w:p w14:paraId="485C2922" w14:textId="77777777" w:rsidR="003035E6" w:rsidRPr="008A4A84" w:rsidRDefault="003035E6" w:rsidP="008A4A84">
      <w:pPr>
        <w:spacing w:after="0" w:line="240" w:lineRule="auto"/>
        <w:jc w:val="both"/>
        <w:rPr>
          <w:rFonts w:cstheme="minorHAnsi"/>
          <w:sz w:val="24"/>
          <w:szCs w:val="24"/>
          <w:lang w:val="es-ES_tradnl"/>
        </w:rPr>
      </w:pPr>
    </w:p>
    <w:p w14:paraId="1693E91C" w14:textId="09343771" w:rsidR="00FB7E2F" w:rsidRPr="008A4A84" w:rsidRDefault="00FB7E2F" w:rsidP="00865E8C">
      <w:pPr>
        <w:spacing w:after="0" w:line="240" w:lineRule="auto"/>
        <w:jc w:val="center"/>
        <w:rPr>
          <w:rFonts w:cstheme="minorHAnsi"/>
          <w:sz w:val="24"/>
          <w:szCs w:val="24"/>
          <w:lang w:val="es-ES_tradnl"/>
        </w:rPr>
      </w:pPr>
      <w:r w:rsidRPr="00865E8C">
        <w:rPr>
          <w:rFonts w:cstheme="minorHAnsi"/>
          <w:b/>
          <w:bCs/>
          <w:sz w:val="24"/>
          <w:szCs w:val="24"/>
          <w:lang w:val="es-ES_tradnl"/>
        </w:rPr>
        <w:t>Tabla 6</w:t>
      </w:r>
      <w:r w:rsidRPr="008A4A84">
        <w:rPr>
          <w:rFonts w:cstheme="minorHAnsi"/>
          <w:sz w:val="24"/>
          <w:szCs w:val="24"/>
          <w:lang w:val="es-ES_tradnl"/>
        </w:rPr>
        <w:t xml:space="preserve"> Matriz de Causa y Efecto incluyendo los </w:t>
      </w:r>
      <w:proofErr w:type="spellStart"/>
      <w:r w:rsidRPr="008A4A84">
        <w:rPr>
          <w:rFonts w:cstheme="minorHAnsi"/>
          <w:sz w:val="24"/>
          <w:szCs w:val="24"/>
          <w:lang w:val="es-ES_tradnl"/>
        </w:rPr>
        <w:t>que</w:t>
      </w:r>
      <w:r w:rsidR="00AC7871" w:rsidRPr="008A4A84">
        <w:rPr>
          <w:rFonts w:cstheme="minorHAnsi"/>
          <w:sz w:val="24"/>
          <w:szCs w:val="24"/>
          <w:lang w:val="es-ES_tradnl"/>
        </w:rPr>
        <w:t>’</w:t>
      </w:r>
      <w:r w:rsidRPr="008A4A84">
        <w:rPr>
          <w:rFonts w:cstheme="minorHAnsi"/>
          <w:sz w:val="24"/>
          <w:szCs w:val="24"/>
          <w:lang w:val="es-ES_tradnl"/>
        </w:rPr>
        <w:t>s</w:t>
      </w:r>
      <w:proofErr w:type="spellEnd"/>
      <w:r w:rsidRPr="008A4A84">
        <w:rPr>
          <w:rFonts w:cstheme="minorHAnsi"/>
          <w:sz w:val="24"/>
          <w:szCs w:val="24"/>
          <w:lang w:val="es-ES_tradnl"/>
        </w:rPr>
        <w:t xml:space="preserve"> y los </w:t>
      </w:r>
      <w:proofErr w:type="spellStart"/>
      <w:r w:rsidRPr="008A4A84">
        <w:rPr>
          <w:rFonts w:cstheme="minorHAnsi"/>
          <w:sz w:val="24"/>
          <w:szCs w:val="24"/>
          <w:lang w:val="es-ES_tradnl"/>
        </w:rPr>
        <w:t>como</w:t>
      </w:r>
      <w:r w:rsidR="00AC7871" w:rsidRPr="008A4A84">
        <w:rPr>
          <w:rFonts w:cstheme="minorHAnsi"/>
          <w:sz w:val="24"/>
          <w:szCs w:val="24"/>
          <w:lang w:val="es-ES_tradnl"/>
        </w:rPr>
        <w:t>’</w:t>
      </w:r>
      <w:r w:rsidRPr="008A4A84">
        <w:rPr>
          <w:rFonts w:cstheme="minorHAnsi"/>
          <w:sz w:val="24"/>
          <w:szCs w:val="24"/>
          <w:lang w:val="es-ES_tradnl"/>
        </w:rPr>
        <w:t>s</w:t>
      </w:r>
      <w:proofErr w:type="spellEnd"/>
      <w:r w:rsidR="00F57042" w:rsidRPr="008A4A84">
        <w:rPr>
          <w:rFonts w:cstheme="minorHAnsi"/>
          <w:sz w:val="24"/>
          <w:szCs w:val="24"/>
          <w:lang w:val="es-ES_tradnl"/>
        </w:rPr>
        <w:t xml:space="preserve">. </w:t>
      </w:r>
    </w:p>
    <w:p w14:paraId="4362A4DF" w14:textId="77777777" w:rsidR="00402491" w:rsidRPr="008A4A84" w:rsidRDefault="00402491"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w:drawing>
          <wp:inline distT="0" distB="0" distL="0" distR="0" wp14:anchorId="5B9BD79B" wp14:editId="6B4E9243">
            <wp:extent cx="6062975" cy="4452856"/>
            <wp:effectExtent l="0" t="0" r="0" b="508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5177" cy="4483851"/>
                    </a:xfrm>
                    <a:prstGeom prst="rect">
                      <a:avLst/>
                    </a:prstGeom>
                    <a:noFill/>
                    <a:ln>
                      <a:noFill/>
                    </a:ln>
                  </pic:spPr>
                </pic:pic>
              </a:graphicData>
            </a:graphic>
          </wp:inline>
        </w:drawing>
      </w:r>
    </w:p>
    <w:p w14:paraId="333F8E2B"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247FC743" w14:textId="77777777" w:rsidR="00865E8C" w:rsidRDefault="00865E8C" w:rsidP="008A4A84">
      <w:pPr>
        <w:spacing w:after="0" w:line="240" w:lineRule="auto"/>
        <w:jc w:val="both"/>
        <w:rPr>
          <w:rFonts w:cstheme="minorHAnsi"/>
          <w:b/>
          <w:sz w:val="24"/>
          <w:szCs w:val="24"/>
          <w:lang w:val="es-ES_tradnl"/>
        </w:rPr>
      </w:pPr>
    </w:p>
    <w:p w14:paraId="49EEC945" w14:textId="77777777" w:rsidR="00865E8C" w:rsidRDefault="00865E8C" w:rsidP="008A4A84">
      <w:pPr>
        <w:spacing w:after="0" w:line="240" w:lineRule="auto"/>
        <w:jc w:val="both"/>
        <w:rPr>
          <w:rFonts w:cstheme="minorHAnsi"/>
          <w:b/>
          <w:sz w:val="24"/>
          <w:szCs w:val="24"/>
          <w:lang w:val="es-ES_tradnl"/>
        </w:rPr>
      </w:pPr>
    </w:p>
    <w:p w14:paraId="3A5BE6B7" w14:textId="78A2BCF7" w:rsidR="00AC7871" w:rsidRPr="008A4A84" w:rsidRDefault="00781A05" w:rsidP="008A4A84">
      <w:pPr>
        <w:spacing w:after="0" w:line="240" w:lineRule="auto"/>
        <w:jc w:val="both"/>
        <w:rPr>
          <w:rFonts w:cstheme="minorHAnsi"/>
          <w:b/>
          <w:sz w:val="24"/>
          <w:szCs w:val="24"/>
          <w:lang w:val="es-ES_tradnl"/>
        </w:rPr>
      </w:pPr>
      <w:r w:rsidRPr="008A4A84">
        <w:rPr>
          <w:rFonts w:cstheme="minorHAnsi"/>
          <w:b/>
          <w:sz w:val="24"/>
          <w:szCs w:val="24"/>
          <w:lang w:val="es-ES_tradnl"/>
        </w:rPr>
        <w:t>Cá</w:t>
      </w:r>
      <w:r w:rsidR="00AC7871" w:rsidRPr="008A4A84">
        <w:rPr>
          <w:rFonts w:cstheme="minorHAnsi"/>
          <w:b/>
          <w:sz w:val="24"/>
          <w:szCs w:val="24"/>
          <w:lang w:val="es-ES_tradnl"/>
        </w:rPr>
        <w:t>lculo de la capacidad del proceso</w:t>
      </w:r>
    </w:p>
    <w:p w14:paraId="72AEBCF0" w14:textId="77777777" w:rsidR="00781A05" w:rsidRPr="00865E8C" w:rsidRDefault="00781A05" w:rsidP="008A4A84">
      <w:pPr>
        <w:spacing w:after="0" w:line="240" w:lineRule="auto"/>
        <w:jc w:val="both"/>
        <w:rPr>
          <w:rFonts w:cstheme="minorHAnsi"/>
          <w:bCs/>
          <w:sz w:val="24"/>
          <w:szCs w:val="24"/>
          <w:lang w:val="es-ES_tradnl"/>
        </w:rPr>
      </w:pPr>
      <w:r w:rsidRPr="00865E8C">
        <w:rPr>
          <w:rFonts w:cstheme="minorHAnsi"/>
          <w:bCs/>
          <w:sz w:val="24"/>
          <w:szCs w:val="24"/>
          <w:lang w:val="es-ES_tradnl"/>
        </w:rPr>
        <w:t xml:space="preserve">Los datos </w:t>
      </w:r>
      <w:r w:rsidR="008952BB" w:rsidRPr="00865E8C">
        <w:rPr>
          <w:rFonts w:cstheme="minorHAnsi"/>
          <w:bCs/>
          <w:sz w:val="24"/>
          <w:szCs w:val="24"/>
          <w:lang w:val="es-ES_tradnl"/>
        </w:rPr>
        <w:t>considerados</w:t>
      </w:r>
      <w:r w:rsidRPr="00865E8C">
        <w:rPr>
          <w:rFonts w:cstheme="minorHAnsi"/>
          <w:bCs/>
          <w:sz w:val="24"/>
          <w:szCs w:val="24"/>
          <w:lang w:val="es-ES_tradnl"/>
        </w:rPr>
        <w:t xml:space="preserve"> para calcular los indicadores del proceso</w:t>
      </w:r>
      <w:r w:rsidR="008952BB" w:rsidRPr="00865E8C">
        <w:rPr>
          <w:rFonts w:cstheme="minorHAnsi"/>
          <w:bCs/>
          <w:sz w:val="24"/>
          <w:szCs w:val="24"/>
          <w:lang w:val="es-ES_tradnl"/>
        </w:rPr>
        <w:t xml:space="preserve"> fueron:</w:t>
      </w:r>
    </w:p>
    <w:p w14:paraId="666A1B48" w14:textId="77777777" w:rsidR="00865E8C" w:rsidRPr="008A4A84" w:rsidRDefault="00865E8C" w:rsidP="008A4A84">
      <w:pPr>
        <w:spacing w:after="0" w:line="240" w:lineRule="auto"/>
        <w:jc w:val="both"/>
        <w:rPr>
          <w:rFonts w:cstheme="minorHAnsi"/>
          <w:b/>
          <w:sz w:val="24"/>
          <w:szCs w:val="24"/>
          <w:lang w:val="es-ES_tradnl"/>
        </w:rPr>
      </w:pPr>
    </w:p>
    <w:p w14:paraId="349347D0" w14:textId="77777777" w:rsidR="008952BB" w:rsidRPr="008A4A84" w:rsidRDefault="008952BB" w:rsidP="008A4A84">
      <w:pPr>
        <w:spacing w:after="0" w:line="240" w:lineRule="auto"/>
        <w:jc w:val="both"/>
        <w:rPr>
          <w:rFonts w:cstheme="minorHAnsi"/>
          <w:sz w:val="24"/>
          <w:szCs w:val="24"/>
          <w:lang w:val="es-ES_tradnl"/>
        </w:rPr>
      </w:pPr>
      <w:r w:rsidRPr="008A4A84">
        <w:rPr>
          <w:rFonts w:cstheme="minorHAnsi"/>
          <w:sz w:val="24"/>
          <w:szCs w:val="24"/>
          <w:lang w:val="es-ES_tradnl"/>
        </w:rPr>
        <w:t>Tamaño de la muestra = 511 alumnos</w:t>
      </w:r>
    </w:p>
    <w:p w14:paraId="1136BD86" w14:textId="77777777" w:rsidR="004C053F" w:rsidRPr="008A4A84" w:rsidRDefault="004C053F" w:rsidP="008A4A84">
      <w:pPr>
        <w:spacing w:after="0" w:line="240" w:lineRule="auto"/>
        <w:jc w:val="both"/>
        <w:rPr>
          <w:rFonts w:cstheme="minorHAnsi"/>
          <w:sz w:val="24"/>
          <w:szCs w:val="24"/>
          <w:lang w:val="es-ES_tradnl"/>
        </w:rPr>
      </w:pPr>
      <w:r w:rsidRPr="008A4A84">
        <w:rPr>
          <w:rFonts w:cstheme="minorHAnsi"/>
          <w:sz w:val="24"/>
          <w:szCs w:val="24"/>
          <w:lang w:val="es-ES_tradnl"/>
        </w:rPr>
        <w:t>Número de oportunidades de defectos por unidad = 4</w:t>
      </w:r>
    </w:p>
    <w:p w14:paraId="7C1171AD" w14:textId="77777777" w:rsidR="00781A05" w:rsidRPr="008A4A84" w:rsidRDefault="008952BB" w:rsidP="008A4A84">
      <w:pPr>
        <w:spacing w:after="0" w:line="240" w:lineRule="auto"/>
        <w:jc w:val="both"/>
        <w:rPr>
          <w:rFonts w:cstheme="minorHAnsi"/>
          <w:sz w:val="24"/>
          <w:szCs w:val="24"/>
          <w:lang w:val="es-ES_tradnl"/>
        </w:rPr>
      </w:pPr>
      <w:r w:rsidRPr="008A4A84">
        <w:rPr>
          <w:rFonts w:cstheme="minorHAnsi"/>
          <w:sz w:val="24"/>
          <w:szCs w:val="24"/>
          <w:lang w:val="es-ES_tradnl"/>
        </w:rPr>
        <w:t>Número de defectos observados = alumnos no aprobados = 192</w:t>
      </w:r>
    </w:p>
    <w:p w14:paraId="4442FC4C" w14:textId="77777777" w:rsidR="008952BB" w:rsidRPr="008A4A84" w:rsidRDefault="008952BB" w:rsidP="008A4A84">
      <w:pPr>
        <w:spacing w:after="0" w:line="240" w:lineRule="auto"/>
        <w:jc w:val="both"/>
        <w:rPr>
          <w:rFonts w:eastAsiaTheme="minorEastAsia" w:cstheme="minorHAnsi"/>
          <w:sz w:val="24"/>
          <w:szCs w:val="24"/>
          <w:lang w:val="es-ES_tradnl"/>
        </w:rPr>
      </w:pPr>
      <w:r w:rsidRPr="008A4A84">
        <w:rPr>
          <w:rFonts w:cstheme="minorHAnsi"/>
          <w:sz w:val="24"/>
          <w:szCs w:val="24"/>
          <w:lang w:val="es-ES_tradnl"/>
        </w:rPr>
        <w:t>Defectos por millón de</w:t>
      </w:r>
      <w:r w:rsidR="004C053F" w:rsidRPr="008A4A84">
        <w:rPr>
          <w:rFonts w:cstheme="minorHAnsi"/>
          <w:sz w:val="24"/>
          <w:szCs w:val="24"/>
          <w:lang w:val="es-ES_tradnl"/>
        </w:rPr>
        <w:t xml:space="preserve"> </w:t>
      </w:r>
      <w:r w:rsidRPr="008A4A84">
        <w:rPr>
          <w:rFonts w:cstheme="minorHAnsi"/>
          <w:sz w:val="24"/>
          <w:szCs w:val="24"/>
          <w:lang w:val="es-ES_tradnl"/>
        </w:rPr>
        <w:t>op</w:t>
      </w:r>
      <w:r w:rsidR="004C053F" w:rsidRPr="008A4A84">
        <w:rPr>
          <w:rFonts w:cstheme="minorHAnsi"/>
          <w:sz w:val="24"/>
          <w:szCs w:val="24"/>
          <w:lang w:val="es-ES_tradnl"/>
        </w:rPr>
        <w:t>o</w:t>
      </w:r>
      <w:r w:rsidRPr="008A4A84">
        <w:rPr>
          <w:rFonts w:cstheme="minorHAnsi"/>
          <w:sz w:val="24"/>
          <w:szCs w:val="24"/>
          <w:lang w:val="es-ES_tradnl"/>
        </w:rPr>
        <w:t>rtunidades</w:t>
      </w:r>
      <w:r w:rsidR="004C053F" w:rsidRPr="008A4A84">
        <w:rPr>
          <w:rFonts w:cstheme="minorHAnsi"/>
          <w:sz w:val="24"/>
          <w:szCs w:val="24"/>
          <w:lang w:val="es-ES_tradnl"/>
        </w:rPr>
        <w:t xml:space="preserve"> = DPMO = </w:t>
      </w:r>
      <m:oMath>
        <m:f>
          <m:fPr>
            <m:ctrlPr>
              <w:rPr>
                <w:rFonts w:ascii="Cambria Math" w:hAnsi="Cambria Math" w:cstheme="minorHAnsi"/>
                <w:i/>
                <w:sz w:val="24"/>
                <w:szCs w:val="24"/>
                <w:lang w:val="es-ES_tradnl"/>
              </w:rPr>
            </m:ctrlPr>
          </m:fPr>
          <m:num>
            <m:r>
              <w:rPr>
                <w:rFonts w:ascii="Cambria Math" w:hAnsi="Cambria Math" w:cstheme="minorHAnsi"/>
                <w:sz w:val="24"/>
                <w:szCs w:val="24"/>
                <w:lang w:val="es-ES_tradnl"/>
              </w:rPr>
              <m:t>1,000,000×192</m:t>
            </m:r>
          </m:num>
          <m:den>
            <m:r>
              <w:rPr>
                <w:rFonts w:ascii="Cambria Math" w:hAnsi="Cambria Math" w:cstheme="minorHAnsi"/>
                <w:sz w:val="24"/>
                <w:szCs w:val="24"/>
                <w:lang w:val="es-ES_tradnl"/>
              </w:rPr>
              <m:t>511×4</m:t>
            </m:r>
          </m:den>
        </m:f>
        <m:r>
          <w:rPr>
            <w:rFonts w:ascii="Cambria Math" w:hAnsi="Cambria Math" w:cstheme="minorHAnsi"/>
            <w:sz w:val="24"/>
            <w:szCs w:val="24"/>
            <w:lang w:val="es-ES_tradnl"/>
          </w:rPr>
          <m:t>=93933.46</m:t>
        </m:r>
      </m:oMath>
    </w:p>
    <w:p w14:paraId="58D5D297" w14:textId="77777777" w:rsidR="00476532" w:rsidRPr="008A4A84" w:rsidRDefault="00476532" w:rsidP="008A4A84">
      <w:pPr>
        <w:spacing w:after="0" w:line="240" w:lineRule="auto"/>
        <w:jc w:val="both"/>
        <w:rPr>
          <w:rFonts w:eastAsiaTheme="minorEastAsia" w:cstheme="minorHAnsi"/>
          <w:sz w:val="24"/>
          <w:szCs w:val="24"/>
          <w:lang w:val="es-ES_tradnl"/>
        </w:rPr>
      </w:pPr>
      <w:r w:rsidRPr="008A4A84">
        <w:rPr>
          <w:rFonts w:eastAsiaTheme="minorEastAsia" w:cstheme="minorHAnsi"/>
          <w:sz w:val="24"/>
          <w:szCs w:val="24"/>
          <w:lang w:val="es-ES_tradnl"/>
        </w:rPr>
        <w:lastRenderedPageBreak/>
        <w:t xml:space="preserve">Defectos por unidad = DPU = </w:t>
      </w:r>
      <m:oMath>
        <m:f>
          <m:fPr>
            <m:ctrlPr>
              <w:rPr>
                <w:rFonts w:ascii="Cambria Math" w:eastAsiaTheme="minorEastAsia" w:hAnsi="Cambria Math" w:cstheme="minorHAnsi"/>
                <w:i/>
                <w:sz w:val="24"/>
                <w:szCs w:val="24"/>
                <w:lang w:val="es-ES_tradnl"/>
              </w:rPr>
            </m:ctrlPr>
          </m:fPr>
          <m:num>
            <m:r>
              <w:rPr>
                <w:rFonts w:ascii="Cambria Math" w:eastAsiaTheme="minorEastAsia" w:hAnsi="Cambria Math" w:cstheme="minorHAnsi"/>
                <w:sz w:val="24"/>
                <w:szCs w:val="24"/>
                <w:lang w:val="es-ES_tradnl"/>
              </w:rPr>
              <m:t>192</m:t>
            </m:r>
          </m:num>
          <m:den>
            <m:r>
              <w:rPr>
                <w:rFonts w:ascii="Cambria Math" w:eastAsiaTheme="minorEastAsia" w:hAnsi="Cambria Math" w:cstheme="minorHAnsi"/>
                <w:sz w:val="24"/>
                <w:szCs w:val="24"/>
                <w:lang w:val="es-ES_tradnl"/>
              </w:rPr>
              <m:t>511</m:t>
            </m:r>
          </m:den>
        </m:f>
        <m:r>
          <w:rPr>
            <w:rFonts w:ascii="Cambria Math" w:eastAsiaTheme="minorEastAsia" w:hAnsi="Cambria Math" w:cstheme="minorHAnsi"/>
            <w:sz w:val="24"/>
            <w:szCs w:val="24"/>
            <w:lang w:val="es-ES_tradnl"/>
          </w:rPr>
          <m:t>=0.3757</m:t>
        </m:r>
      </m:oMath>
    </w:p>
    <w:p w14:paraId="1DFCC2AD" w14:textId="77777777" w:rsidR="00996970" w:rsidRPr="008A4A84" w:rsidRDefault="00996970" w:rsidP="008A4A84">
      <w:pPr>
        <w:spacing w:after="0" w:line="240" w:lineRule="auto"/>
        <w:jc w:val="both"/>
        <w:rPr>
          <w:rFonts w:eastAsiaTheme="minorEastAsia" w:cstheme="minorHAnsi"/>
          <w:sz w:val="24"/>
          <w:szCs w:val="24"/>
          <w:lang w:val="es-ES_tradnl"/>
        </w:rPr>
      </w:pPr>
      <w:r w:rsidRPr="008A4A84">
        <w:rPr>
          <w:rFonts w:eastAsiaTheme="minorEastAsia" w:cstheme="minorHAnsi"/>
          <w:sz w:val="24"/>
          <w:szCs w:val="24"/>
          <w:lang w:val="es-ES_tradnl"/>
        </w:rPr>
        <w:t>Defectos por oportunidad = DPO = 0.09393</w:t>
      </w:r>
    </w:p>
    <w:p w14:paraId="04C515D5" w14:textId="77777777" w:rsidR="00996970" w:rsidRPr="008A4A84" w:rsidRDefault="00996970" w:rsidP="008A4A84">
      <w:pPr>
        <w:spacing w:after="0" w:line="240" w:lineRule="auto"/>
        <w:jc w:val="both"/>
        <w:rPr>
          <w:rFonts w:eastAsiaTheme="minorEastAsia" w:cstheme="minorHAnsi"/>
          <w:sz w:val="24"/>
          <w:szCs w:val="24"/>
          <w:lang w:val="es-ES_tradnl"/>
        </w:rPr>
      </w:pPr>
      <w:r w:rsidRPr="008A4A84">
        <w:rPr>
          <w:rFonts w:eastAsiaTheme="minorEastAsia" w:cstheme="minorHAnsi"/>
          <w:sz w:val="24"/>
          <w:szCs w:val="24"/>
          <w:lang w:val="es-ES_tradnl"/>
        </w:rPr>
        <w:t>Rendimiento del Proceso = Y = 90.6767 %</w:t>
      </w:r>
    </w:p>
    <w:p w14:paraId="17E33B96" w14:textId="77777777" w:rsidR="00996970" w:rsidRPr="008A4A84" w:rsidRDefault="00A1423B" w:rsidP="008A4A84">
      <w:pPr>
        <w:spacing w:after="0" w:line="240" w:lineRule="auto"/>
        <w:jc w:val="both"/>
        <w:rPr>
          <w:rFonts w:eastAsiaTheme="minorEastAsia" w:cstheme="minorHAnsi"/>
          <w:sz w:val="24"/>
          <w:szCs w:val="24"/>
          <w:lang w:val="es-ES_tradnl"/>
        </w:rPr>
      </w:pPr>
      <w:r w:rsidRPr="008A4A84">
        <w:rPr>
          <w:rFonts w:eastAsiaTheme="minorEastAsia" w:cstheme="minorHAnsi"/>
          <w:sz w:val="24"/>
          <w:szCs w:val="24"/>
          <w:lang w:val="es-ES_tradnl"/>
        </w:rPr>
        <w:t>Nivel sigma = 2.82</w:t>
      </w:r>
    </w:p>
    <w:p w14:paraId="7FC95388" w14:textId="77777777" w:rsidR="00865E8C" w:rsidRDefault="00865E8C" w:rsidP="008A4A84">
      <w:pPr>
        <w:spacing w:after="0" w:line="240" w:lineRule="auto"/>
        <w:jc w:val="both"/>
        <w:rPr>
          <w:rFonts w:eastAsiaTheme="minorEastAsia" w:cstheme="minorHAnsi"/>
          <w:b/>
          <w:sz w:val="24"/>
          <w:szCs w:val="24"/>
          <w:lang w:val="es-ES_tradnl"/>
        </w:rPr>
      </w:pPr>
    </w:p>
    <w:p w14:paraId="0371AD9B" w14:textId="528CD4B7" w:rsidR="00A1423B" w:rsidRPr="008A4A84" w:rsidRDefault="00A1423B" w:rsidP="008A4A84">
      <w:pPr>
        <w:spacing w:after="0" w:line="240" w:lineRule="auto"/>
        <w:jc w:val="both"/>
        <w:rPr>
          <w:rFonts w:eastAsiaTheme="minorEastAsia" w:cstheme="minorHAnsi"/>
          <w:b/>
          <w:sz w:val="24"/>
          <w:szCs w:val="24"/>
          <w:lang w:val="es-ES_tradnl"/>
        </w:rPr>
      </w:pPr>
      <w:r w:rsidRPr="008A4A84">
        <w:rPr>
          <w:rFonts w:eastAsiaTheme="minorEastAsia" w:cstheme="minorHAnsi"/>
          <w:b/>
          <w:sz w:val="24"/>
          <w:szCs w:val="24"/>
          <w:lang w:val="es-ES_tradnl"/>
        </w:rPr>
        <w:t xml:space="preserve">Determinación de las fuentes de variación </w:t>
      </w:r>
    </w:p>
    <w:p w14:paraId="57EB46BB" w14:textId="77777777" w:rsidR="00865E8C" w:rsidRDefault="00865E8C" w:rsidP="008A4A84">
      <w:pPr>
        <w:spacing w:after="0" w:line="240" w:lineRule="auto"/>
        <w:jc w:val="both"/>
        <w:rPr>
          <w:rFonts w:eastAsiaTheme="minorEastAsia" w:cstheme="minorHAnsi"/>
          <w:sz w:val="24"/>
          <w:szCs w:val="24"/>
          <w:lang w:val="es-ES_tradnl"/>
        </w:rPr>
      </w:pPr>
    </w:p>
    <w:p w14:paraId="3B1DCB0E" w14:textId="77858279" w:rsidR="00A1423B" w:rsidRDefault="00A1423B" w:rsidP="00865E8C">
      <w:pPr>
        <w:spacing w:after="0" w:line="240" w:lineRule="auto"/>
        <w:ind w:firstLine="720"/>
        <w:jc w:val="both"/>
        <w:rPr>
          <w:rFonts w:eastAsiaTheme="minorEastAsia" w:cstheme="minorHAnsi"/>
          <w:sz w:val="24"/>
          <w:szCs w:val="24"/>
          <w:lang w:val="es-ES_tradnl"/>
        </w:rPr>
      </w:pPr>
      <w:r w:rsidRPr="008A4A84">
        <w:rPr>
          <w:rFonts w:eastAsiaTheme="minorEastAsia" w:cstheme="minorHAnsi"/>
          <w:sz w:val="24"/>
          <w:szCs w:val="24"/>
          <w:lang w:val="es-ES_tradnl"/>
        </w:rPr>
        <w:t>El siguiente paso dentro de la metodología es determinar las diferentes fuentes de variación que evitan el cumplimiento de los objetivos en calificaciones, índices de reprobación e índices de deserción. En este paso se realizó una encuesta</w:t>
      </w:r>
      <w:r w:rsidR="00BB4811" w:rsidRPr="008A4A84">
        <w:rPr>
          <w:rFonts w:eastAsiaTheme="minorEastAsia" w:cstheme="minorHAnsi"/>
          <w:sz w:val="24"/>
          <w:szCs w:val="24"/>
          <w:lang w:val="es-ES_tradnl"/>
        </w:rPr>
        <w:t xml:space="preserve"> sobre las posibles causas</w:t>
      </w:r>
      <w:r w:rsidRPr="008A4A84">
        <w:rPr>
          <w:rFonts w:eastAsiaTheme="minorEastAsia" w:cstheme="minorHAnsi"/>
          <w:sz w:val="24"/>
          <w:szCs w:val="24"/>
          <w:lang w:val="es-ES_tradnl"/>
        </w:rPr>
        <w:t xml:space="preserve"> la cual arrojó los siguientes resultados:</w:t>
      </w:r>
    </w:p>
    <w:p w14:paraId="4FC151E2" w14:textId="77777777" w:rsidR="00865E8C" w:rsidRPr="008A4A84" w:rsidRDefault="00865E8C" w:rsidP="008A4A84">
      <w:pPr>
        <w:spacing w:after="0" w:line="240" w:lineRule="auto"/>
        <w:jc w:val="both"/>
        <w:rPr>
          <w:rFonts w:eastAsiaTheme="minorEastAsia" w:cstheme="minorHAnsi"/>
          <w:sz w:val="24"/>
          <w:szCs w:val="24"/>
          <w:lang w:val="es-ES_tradnl"/>
        </w:rPr>
      </w:pPr>
    </w:p>
    <w:p w14:paraId="0103B753" w14:textId="466F2803" w:rsidR="00BB4811" w:rsidRPr="008A4A84" w:rsidRDefault="00BB4811" w:rsidP="008A4A84">
      <w:pPr>
        <w:spacing w:after="0" w:line="240" w:lineRule="auto"/>
        <w:jc w:val="both"/>
        <w:rPr>
          <w:rFonts w:eastAsiaTheme="minorEastAsia" w:cstheme="minorHAnsi"/>
          <w:sz w:val="24"/>
          <w:szCs w:val="24"/>
          <w:lang w:val="es-ES_tradnl"/>
        </w:rPr>
      </w:pPr>
      <w:r w:rsidRPr="00865E8C">
        <w:rPr>
          <w:rFonts w:eastAsiaTheme="minorEastAsia" w:cstheme="minorHAnsi"/>
          <w:b/>
          <w:bCs/>
          <w:sz w:val="24"/>
          <w:szCs w:val="24"/>
          <w:lang w:val="es-ES_tradnl"/>
        </w:rPr>
        <w:t>Tabla 7</w:t>
      </w:r>
      <w:r w:rsidRPr="008A4A84">
        <w:rPr>
          <w:rFonts w:eastAsiaTheme="minorEastAsia" w:cstheme="minorHAnsi"/>
          <w:sz w:val="24"/>
          <w:szCs w:val="24"/>
          <w:lang w:val="es-ES_tradnl"/>
        </w:rPr>
        <w:t xml:space="preserve"> Resultados de encuesta sobre las posibles causas de los índices de reprobación y deserción</w:t>
      </w:r>
      <w:r w:rsidR="003035E6" w:rsidRPr="008A4A84">
        <w:rPr>
          <w:rFonts w:eastAsiaTheme="minorEastAsia" w:cstheme="minorHAnsi"/>
          <w:sz w:val="24"/>
          <w:szCs w:val="24"/>
          <w:lang w:val="es-ES_tradnl"/>
        </w:rPr>
        <w:t xml:space="preserve">. </w:t>
      </w:r>
    </w:p>
    <w:tbl>
      <w:tblPr>
        <w:tblStyle w:val="Tablaconcuadrcula"/>
        <w:tblW w:w="0" w:type="auto"/>
        <w:jc w:val="center"/>
        <w:tblLook w:val="04A0" w:firstRow="1" w:lastRow="0" w:firstColumn="1" w:lastColumn="0" w:noHBand="0" w:noVBand="1"/>
      </w:tblPr>
      <w:tblGrid>
        <w:gridCol w:w="3682"/>
        <w:gridCol w:w="2768"/>
      </w:tblGrid>
      <w:tr w:rsidR="00E77905" w:rsidRPr="008A4A84" w14:paraId="6E0E7753" w14:textId="77777777" w:rsidTr="00E77905">
        <w:trPr>
          <w:jc w:val="center"/>
        </w:trPr>
        <w:tc>
          <w:tcPr>
            <w:tcW w:w="0" w:type="auto"/>
          </w:tcPr>
          <w:p w14:paraId="069C9976"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Causas</w:t>
            </w:r>
          </w:p>
        </w:tc>
        <w:tc>
          <w:tcPr>
            <w:tcW w:w="0" w:type="auto"/>
          </w:tcPr>
          <w:p w14:paraId="40B80116"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Número de observaciones</w:t>
            </w:r>
          </w:p>
        </w:tc>
      </w:tr>
      <w:tr w:rsidR="00E77905" w:rsidRPr="008A4A84" w14:paraId="243D3696" w14:textId="77777777" w:rsidTr="00E77905">
        <w:trPr>
          <w:jc w:val="center"/>
        </w:trPr>
        <w:tc>
          <w:tcPr>
            <w:tcW w:w="0" w:type="auto"/>
          </w:tcPr>
          <w:p w14:paraId="3C048CEF"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Determinar el programa académico</w:t>
            </w:r>
          </w:p>
        </w:tc>
        <w:tc>
          <w:tcPr>
            <w:tcW w:w="0" w:type="auto"/>
          </w:tcPr>
          <w:p w14:paraId="159F8851"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199</w:t>
            </w:r>
          </w:p>
        </w:tc>
      </w:tr>
      <w:tr w:rsidR="00E77905" w:rsidRPr="008A4A84" w14:paraId="22D2279B" w14:textId="77777777" w:rsidTr="00E77905">
        <w:trPr>
          <w:jc w:val="center"/>
        </w:trPr>
        <w:tc>
          <w:tcPr>
            <w:tcW w:w="0" w:type="auto"/>
          </w:tcPr>
          <w:p w14:paraId="5B63E3F2"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Determinar infraestructura</w:t>
            </w:r>
          </w:p>
        </w:tc>
        <w:tc>
          <w:tcPr>
            <w:tcW w:w="0" w:type="auto"/>
          </w:tcPr>
          <w:p w14:paraId="222C9162"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183</w:t>
            </w:r>
          </w:p>
        </w:tc>
      </w:tr>
      <w:tr w:rsidR="00E77905" w:rsidRPr="008A4A84" w14:paraId="5CED8BBC" w14:textId="77777777" w:rsidTr="00E77905">
        <w:trPr>
          <w:jc w:val="center"/>
        </w:trPr>
        <w:tc>
          <w:tcPr>
            <w:tcW w:w="0" w:type="auto"/>
          </w:tcPr>
          <w:p w14:paraId="73463854"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Aplicar infraestructura</w:t>
            </w:r>
          </w:p>
        </w:tc>
        <w:tc>
          <w:tcPr>
            <w:tcW w:w="0" w:type="auto"/>
          </w:tcPr>
          <w:p w14:paraId="67EBD23E" w14:textId="77777777" w:rsidR="00E77905" w:rsidRPr="008A4A84" w:rsidRDefault="00E77905" w:rsidP="008A4A84">
            <w:pPr>
              <w:jc w:val="both"/>
              <w:rPr>
                <w:rFonts w:eastAsiaTheme="minorEastAsia" w:cstheme="minorHAnsi"/>
                <w:sz w:val="24"/>
                <w:szCs w:val="24"/>
                <w:lang w:val="es-ES_tradnl"/>
              </w:rPr>
            </w:pPr>
            <w:r w:rsidRPr="008A4A84">
              <w:rPr>
                <w:rFonts w:eastAsiaTheme="minorEastAsia" w:cstheme="minorHAnsi"/>
                <w:sz w:val="24"/>
                <w:szCs w:val="24"/>
                <w:lang w:val="es-ES_tradnl"/>
              </w:rPr>
              <w:t>175</w:t>
            </w:r>
          </w:p>
        </w:tc>
      </w:tr>
    </w:tbl>
    <w:p w14:paraId="315EDDEC"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201684C3" w14:textId="77777777" w:rsidR="00E77905" w:rsidRPr="008A4A84" w:rsidRDefault="00E77905" w:rsidP="008A4A84">
      <w:pPr>
        <w:spacing w:after="0" w:line="240" w:lineRule="auto"/>
        <w:jc w:val="both"/>
        <w:rPr>
          <w:rFonts w:eastAsiaTheme="minorEastAsia" w:cstheme="minorHAnsi"/>
          <w:sz w:val="24"/>
          <w:szCs w:val="24"/>
          <w:lang w:val="es-ES_tradnl"/>
        </w:rPr>
      </w:pPr>
    </w:p>
    <w:p w14:paraId="1AF00209" w14:textId="77777777" w:rsidR="00E77905" w:rsidRPr="008A4A84" w:rsidRDefault="00DB1C04" w:rsidP="008A4A84">
      <w:pPr>
        <w:spacing w:after="0" w:line="240" w:lineRule="auto"/>
        <w:jc w:val="both"/>
        <w:rPr>
          <w:rFonts w:cstheme="minorHAnsi"/>
          <w:b/>
          <w:sz w:val="24"/>
          <w:szCs w:val="24"/>
          <w:lang w:val="es-ES_tradnl"/>
        </w:rPr>
      </w:pPr>
      <w:r w:rsidRPr="008A4A84">
        <w:rPr>
          <w:rFonts w:cstheme="minorHAnsi"/>
          <w:b/>
          <w:sz w:val="24"/>
          <w:szCs w:val="24"/>
          <w:lang w:val="es-ES_tradnl"/>
        </w:rPr>
        <w:t>Mejoramiento del proceso. Establecer alternativas de solución</w:t>
      </w:r>
    </w:p>
    <w:p w14:paraId="1690DB49" w14:textId="77777777" w:rsidR="00865E8C" w:rsidRDefault="00865E8C" w:rsidP="008A4A84">
      <w:pPr>
        <w:spacing w:after="0" w:line="240" w:lineRule="auto"/>
        <w:jc w:val="both"/>
        <w:rPr>
          <w:rFonts w:cstheme="minorHAnsi"/>
          <w:sz w:val="24"/>
          <w:szCs w:val="24"/>
          <w:lang w:val="es-ES_tradnl"/>
        </w:rPr>
      </w:pPr>
    </w:p>
    <w:p w14:paraId="048ADAE8" w14:textId="1750EC95" w:rsidR="00C07E28" w:rsidRPr="008A4A84" w:rsidRDefault="00C07E28" w:rsidP="00865E8C">
      <w:pPr>
        <w:spacing w:after="0" w:line="240" w:lineRule="auto"/>
        <w:ind w:firstLine="720"/>
        <w:jc w:val="both"/>
        <w:rPr>
          <w:rFonts w:cstheme="minorHAnsi"/>
          <w:sz w:val="24"/>
          <w:szCs w:val="24"/>
          <w:lang w:val="es-ES_tradnl"/>
        </w:rPr>
      </w:pPr>
      <w:r w:rsidRPr="008A4A84">
        <w:rPr>
          <w:rFonts w:cstheme="minorHAnsi"/>
          <w:sz w:val="24"/>
          <w:szCs w:val="24"/>
          <w:lang w:val="es-ES_tradnl"/>
        </w:rPr>
        <w:t xml:space="preserve">Después de analizar las posibles causas por un equipo, esto realizado de </w:t>
      </w:r>
      <w:r w:rsidR="00865E8C" w:rsidRPr="008A4A84">
        <w:rPr>
          <w:rFonts w:cstheme="minorHAnsi"/>
          <w:sz w:val="24"/>
          <w:szCs w:val="24"/>
          <w:lang w:val="es-ES_tradnl"/>
        </w:rPr>
        <w:t>una manera</w:t>
      </w:r>
      <w:r w:rsidRPr="008A4A84">
        <w:rPr>
          <w:rFonts w:cstheme="minorHAnsi"/>
          <w:sz w:val="24"/>
          <w:szCs w:val="24"/>
          <w:lang w:val="es-ES_tradnl"/>
        </w:rPr>
        <w:t xml:space="preserve"> analítica y </w:t>
      </w:r>
      <w:r w:rsidR="00755A50" w:rsidRPr="008A4A84">
        <w:rPr>
          <w:rFonts w:cstheme="minorHAnsi"/>
          <w:sz w:val="24"/>
          <w:szCs w:val="24"/>
          <w:lang w:val="es-ES_tradnl"/>
        </w:rPr>
        <w:t>sistemática</w:t>
      </w:r>
      <w:r w:rsidRPr="008A4A84">
        <w:rPr>
          <w:rFonts w:cstheme="minorHAnsi"/>
          <w:sz w:val="24"/>
          <w:szCs w:val="24"/>
          <w:lang w:val="es-ES_tradnl"/>
        </w:rPr>
        <w:t xml:space="preserve"> se </w:t>
      </w:r>
      <w:r w:rsidR="00755A50" w:rsidRPr="008A4A84">
        <w:rPr>
          <w:rFonts w:cstheme="minorHAnsi"/>
          <w:sz w:val="24"/>
          <w:szCs w:val="24"/>
          <w:lang w:val="es-ES_tradnl"/>
        </w:rPr>
        <w:t>seleccionaron las siguientes alternativas de mejoramiento:</w:t>
      </w:r>
    </w:p>
    <w:p w14:paraId="5DFC9C45" w14:textId="77777777" w:rsidR="00DB1C04" w:rsidRPr="008A4A84" w:rsidRDefault="00DB1C04" w:rsidP="008A4A84">
      <w:pPr>
        <w:spacing w:after="0" w:line="240" w:lineRule="auto"/>
        <w:jc w:val="both"/>
        <w:rPr>
          <w:rFonts w:cstheme="minorHAnsi"/>
          <w:sz w:val="24"/>
          <w:szCs w:val="24"/>
          <w:lang w:val="es-ES_tradnl"/>
        </w:rPr>
      </w:pPr>
      <w:r w:rsidRPr="008A4A84">
        <w:rPr>
          <w:rFonts w:cstheme="minorHAnsi"/>
          <w:b/>
          <w:sz w:val="24"/>
          <w:szCs w:val="24"/>
          <w:lang w:val="es-ES_tradnl"/>
        </w:rPr>
        <w:t>A</w:t>
      </w:r>
      <w:r w:rsidRPr="008A4A84">
        <w:rPr>
          <w:rFonts w:cstheme="minorHAnsi"/>
          <w:b/>
          <w:sz w:val="24"/>
          <w:szCs w:val="24"/>
          <w:vertAlign w:val="subscript"/>
          <w:lang w:val="es-ES_tradnl"/>
        </w:rPr>
        <w:t>1</w:t>
      </w:r>
      <w:r w:rsidRPr="008A4A84">
        <w:rPr>
          <w:rFonts w:cstheme="minorHAnsi"/>
          <w:b/>
          <w:sz w:val="24"/>
          <w:szCs w:val="24"/>
          <w:lang w:val="es-ES_tradnl"/>
        </w:rPr>
        <w:t xml:space="preserve">: </w:t>
      </w:r>
      <w:r w:rsidRPr="008A4A84">
        <w:rPr>
          <w:rFonts w:cstheme="minorHAnsi"/>
          <w:sz w:val="24"/>
          <w:szCs w:val="24"/>
          <w:lang w:val="es-ES_tradnl"/>
        </w:rPr>
        <w:t>Actualizar Estrategias de enseñanza- aprendizaje en las materias de matemáticas, física y química</w:t>
      </w:r>
    </w:p>
    <w:p w14:paraId="3F03E06D" w14:textId="77777777" w:rsidR="00DB1C04" w:rsidRPr="008A4A84" w:rsidRDefault="00DB1C04" w:rsidP="008A4A84">
      <w:pPr>
        <w:spacing w:after="0" w:line="240" w:lineRule="auto"/>
        <w:jc w:val="both"/>
        <w:rPr>
          <w:rFonts w:cstheme="minorHAnsi"/>
          <w:sz w:val="24"/>
          <w:szCs w:val="24"/>
          <w:lang w:val="es-ES_tradnl"/>
        </w:rPr>
      </w:pPr>
      <w:r w:rsidRPr="008A4A84">
        <w:rPr>
          <w:rFonts w:cstheme="minorHAnsi"/>
          <w:b/>
          <w:sz w:val="24"/>
          <w:szCs w:val="24"/>
          <w:lang w:val="es-ES_tradnl"/>
        </w:rPr>
        <w:t>A</w:t>
      </w:r>
      <w:r w:rsidRPr="008A4A84">
        <w:rPr>
          <w:rFonts w:cstheme="minorHAnsi"/>
          <w:b/>
          <w:sz w:val="24"/>
          <w:szCs w:val="24"/>
          <w:vertAlign w:val="subscript"/>
          <w:lang w:val="es-ES_tradnl"/>
        </w:rPr>
        <w:t>2</w:t>
      </w:r>
      <w:r w:rsidRPr="008A4A84">
        <w:rPr>
          <w:rFonts w:cstheme="minorHAnsi"/>
          <w:b/>
          <w:sz w:val="24"/>
          <w:szCs w:val="24"/>
          <w:lang w:val="es-ES_tradnl"/>
        </w:rPr>
        <w:t xml:space="preserve">: </w:t>
      </w:r>
      <w:r w:rsidR="00C07E28" w:rsidRPr="008A4A84">
        <w:rPr>
          <w:rFonts w:cstheme="minorHAnsi"/>
          <w:sz w:val="24"/>
          <w:szCs w:val="24"/>
          <w:lang w:val="es-ES_tradnl"/>
        </w:rPr>
        <w:t>Determinar la infraestructura necesaria para las nuevas estrategias de enseñanza-aprendizaje</w:t>
      </w:r>
    </w:p>
    <w:p w14:paraId="04774607" w14:textId="77777777" w:rsidR="00865E8C" w:rsidRDefault="00865E8C" w:rsidP="008A4A84">
      <w:pPr>
        <w:spacing w:after="0" w:line="240" w:lineRule="auto"/>
        <w:jc w:val="both"/>
        <w:rPr>
          <w:rFonts w:cstheme="minorHAnsi"/>
          <w:b/>
          <w:sz w:val="24"/>
          <w:szCs w:val="24"/>
          <w:lang w:val="es-ES_tradnl"/>
        </w:rPr>
      </w:pPr>
    </w:p>
    <w:p w14:paraId="12C59BE1" w14:textId="4E393A1D" w:rsidR="00755A50" w:rsidRPr="008A4A84" w:rsidRDefault="00755A50" w:rsidP="008A4A84">
      <w:pPr>
        <w:spacing w:after="0" w:line="240" w:lineRule="auto"/>
        <w:jc w:val="both"/>
        <w:rPr>
          <w:rFonts w:cstheme="minorHAnsi"/>
          <w:b/>
          <w:sz w:val="24"/>
          <w:szCs w:val="24"/>
          <w:lang w:val="es-ES_tradnl"/>
        </w:rPr>
      </w:pPr>
      <w:r w:rsidRPr="008A4A84">
        <w:rPr>
          <w:rFonts w:cstheme="minorHAnsi"/>
          <w:b/>
          <w:sz w:val="24"/>
          <w:szCs w:val="24"/>
          <w:lang w:val="es-ES_tradnl"/>
        </w:rPr>
        <w:t>Validación de la implementación de las alternativas de solución</w:t>
      </w:r>
    </w:p>
    <w:p w14:paraId="42A135D8" w14:textId="77777777" w:rsidR="00865E8C" w:rsidRDefault="00865E8C" w:rsidP="008A4A84">
      <w:pPr>
        <w:spacing w:after="0" w:line="240" w:lineRule="auto"/>
        <w:jc w:val="both"/>
        <w:rPr>
          <w:rFonts w:cstheme="minorHAnsi"/>
          <w:sz w:val="24"/>
          <w:szCs w:val="24"/>
          <w:lang w:val="es-ES_tradnl"/>
        </w:rPr>
      </w:pPr>
    </w:p>
    <w:p w14:paraId="41F9B7E4" w14:textId="6EC625B3" w:rsidR="00DB1C04" w:rsidRPr="008A4A84" w:rsidRDefault="00C64DE2" w:rsidP="00865E8C">
      <w:pPr>
        <w:spacing w:after="0" w:line="240" w:lineRule="auto"/>
        <w:ind w:firstLine="720"/>
        <w:jc w:val="both"/>
        <w:rPr>
          <w:rFonts w:cstheme="minorHAnsi"/>
          <w:sz w:val="24"/>
          <w:szCs w:val="24"/>
          <w:lang w:val="es-ES_tradnl"/>
        </w:rPr>
      </w:pPr>
      <w:r w:rsidRPr="008A4A84">
        <w:rPr>
          <w:rFonts w:cstheme="minorHAnsi"/>
          <w:sz w:val="24"/>
          <w:szCs w:val="24"/>
          <w:lang w:val="es-ES_tradnl"/>
        </w:rPr>
        <w:t>Después</w:t>
      </w:r>
      <w:r w:rsidR="00755A50" w:rsidRPr="008A4A84">
        <w:rPr>
          <w:rFonts w:cstheme="minorHAnsi"/>
          <w:sz w:val="24"/>
          <w:szCs w:val="24"/>
          <w:lang w:val="es-ES_tradnl"/>
        </w:rPr>
        <w:t xml:space="preserve"> de la implementación de las alternativas se realizó una comparación </w:t>
      </w:r>
      <w:r w:rsidRPr="008A4A84">
        <w:rPr>
          <w:rFonts w:cstheme="minorHAnsi"/>
          <w:sz w:val="24"/>
          <w:szCs w:val="24"/>
          <w:lang w:val="es-ES_tradnl"/>
        </w:rPr>
        <w:t>de resultados del antes y el después (prueba pilo</w:t>
      </w:r>
      <w:r w:rsidR="00877722" w:rsidRPr="008A4A84">
        <w:rPr>
          <w:rFonts w:cstheme="minorHAnsi"/>
          <w:sz w:val="24"/>
          <w:szCs w:val="24"/>
          <w:lang w:val="es-ES_tradnl"/>
        </w:rPr>
        <w:t>t</w:t>
      </w:r>
      <w:r w:rsidRPr="008A4A84">
        <w:rPr>
          <w:rFonts w:cstheme="minorHAnsi"/>
          <w:sz w:val="24"/>
          <w:szCs w:val="24"/>
          <w:lang w:val="es-ES_tradnl"/>
        </w:rPr>
        <w:t>o) los cuales se muestran en la Tabla 8,</w:t>
      </w:r>
      <w:r w:rsidR="00877722" w:rsidRPr="008A4A84">
        <w:rPr>
          <w:rFonts w:cstheme="minorHAnsi"/>
          <w:sz w:val="24"/>
          <w:szCs w:val="24"/>
          <w:lang w:val="es-ES_tradnl"/>
        </w:rPr>
        <w:t xml:space="preserve"> Se puede observar que la implementación mejoró resultados en el proceso.</w:t>
      </w:r>
    </w:p>
    <w:p w14:paraId="100B2311" w14:textId="77777777" w:rsidR="00865E8C" w:rsidRDefault="00865E8C" w:rsidP="008A4A84">
      <w:pPr>
        <w:spacing w:after="0" w:line="240" w:lineRule="auto"/>
        <w:jc w:val="both"/>
        <w:rPr>
          <w:rFonts w:cstheme="minorHAnsi"/>
          <w:sz w:val="24"/>
          <w:szCs w:val="24"/>
          <w:lang w:val="es-ES_tradnl"/>
        </w:rPr>
      </w:pPr>
    </w:p>
    <w:p w14:paraId="241085AA" w14:textId="780547A0" w:rsidR="00C64DE2" w:rsidRPr="008A4A84" w:rsidRDefault="00C64DE2" w:rsidP="00865E8C">
      <w:pPr>
        <w:spacing w:after="0" w:line="240" w:lineRule="auto"/>
        <w:jc w:val="center"/>
        <w:rPr>
          <w:rFonts w:cstheme="minorHAnsi"/>
          <w:sz w:val="24"/>
          <w:szCs w:val="24"/>
          <w:lang w:val="es-ES_tradnl"/>
        </w:rPr>
      </w:pPr>
      <w:r w:rsidRPr="00865E8C">
        <w:rPr>
          <w:rFonts w:cstheme="minorHAnsi"/>
          <w:b/>
          <w:bCs/>
          <w:sz w:val="24"/>
          <w:szCs w:val="24"/>
          <w:lang w:val="es-ES_tradnl"/>
        </w:rPr>
        <w:t xml:space="preserve">Tabla </w:t>
      </w:r>
      <w:r w:rsidR="00877722" w:rsidRPr="00865E8C">
        <w:rPr>
          <w:rFonts w:cstheme="minorHAnsi"/>
          <w:b/>
          <w:bCs/>
          <w:sz w:val="24"/>
          <w:szCs w:val="24"/>
          <w:lang w:val="es-ES_tradnl"/>
        </w:rPr>
        <w:t>8</w:t>
      </w:r>
      <w:r w:rsidR="00877722" w:rsidRPr="008A4A84">
        <w:rPr>
          <w:rFonts w:cstheme="minorHAnsi"/>
          <w:sz w:val="24"/>
          <w:szCs w:val="24"/>
          <w:lang w:val="es-ES_tradnl"/>
        </w:rPr>
        <w:t xml:space="preserve"> Resultados</w:t>
      </w:r>
      <w:r w:rsidRPr="008A4A84">
        <w:rPr>
          <w:rFonts w:cstheme="minorHAnsi"/>
          <w:sz w:val="24"/>
          <w:szCs w:val="24"/>
          <w:lang w:val="es-ES_tradnl"/>
        </w:rPr>
        <w:t xml:space="preserve"> del análisis comparativo</w:t>
      </w:r>
      <w:r w:rsidR="00FD315F" w:rsidRPr="008A4A84">
        <w:rPr>
          <w:rFonts w:cstheme="minorHAnsi"/>
          <w:sz w:val="24"/>
          <w:szCs w:val="24"/>
          <w:lang w:val="es-ES_tradnl"/>
        </w:rPr>
        <w:t xml:space="preserve"> de implementación de acciones de mejora. Realización de prueba piloto</w:t>
      </w:r>
      <w:r w:rsidR="004A6020" w:rsidRPr="008A4A84">
        <w:rPr>
          <w:rFonts w:cstheme="minorHAnsi"/>
          <w:sz w:val="24"/>
          <w:szCs w:val="24"/>
          <w:lang w:val="es-ES_tradnl"/>
        </w:rPr>
        <w:t>.</w:t>
      </w:r>
    </w:p>
    <w:tbl>
      <w:tblPr>
        <w:tblStyle w:val="Tablaconcuadrcula"/>
        <w:tblW w:w="0" w:type="auto"/>
        <w:jc w:val="center"/>
        <w:tblLook w:val="04A0" w:firstRow="1" w:lastRow="0" w:firstColumn="1" w:lastColumn="0" w:noHBand="0" w:noVBand="1"/>
      </w:tblPr>
      <w:tblGrid>
        <w:gridCol w:w="2450"/>
        <w:gridCol w:w="2717"/>
      </w:tblGrid>
      <w:tr w:rsidR="00FD315F" w:rsidRPr="008A4A84" w14:paraId="3407622A" w14:textId="77777777" w:rsidTr="00FD315F">
        <w:trPr>
          <w:jc w:val="center"/>
        </w:trPr>
        <w:tc>
          <w:tcPr>
            <w:tcW w:w="0" w:type="auto"/>
          </w:tcPr>
          <w:p w14:paraId="28E48A73" w14:textId="77777777" w:rsidR="00FD315F" w:rsidRPr="008A4A84" w:rsidRDefault="00FD315F" w:rsidP="008A4A84">
            <w:pPr>
              <w:jc w:val="both"/>
              <w:rPr>
                <w:rFonts w:cstheme="minorHAnsi"/>
                <w:sz w:val="24"/>
                <w:szCs w:val="24"/>
                <w:lang w:val="es-ES_tradnl"/>
              </w:rPr>
            </w:pPr>
            <w:r w:rsidRPr="008A4A84">
              <w:rPr>
                <w:rFonts w:cstheme="minorHAnsi"/>
                <w:sz w:val="24"/>
                <w:szCs w:val="24"/>
                <w:lang w:val="es-ES_tradnl"/>
              </w:rPr>
              <w:t>Antes de prueba piloto</w:t>
            </w:r>
          </w:p>
        </w:tc>
        <w:tc>
          <w:tcPr>
            <w:tcW w:w="0" w:type="auto"/>
          </w:tcPr>
          <w:p w14:paraId="62A02063" w14:textId="77777777" w:rsidR="00FD315F" w:rsidRPr="008A4A84" w:rsidRDefault="00FD315F" w:rsidP="008A4A84">
            <w:pPr>
              <w:jc w:val="both"/>
              <w:rPr>
                <w:rFonts w:cstheme="minorHAnsi"/>
                <w:sz w:val="24"/>
                <w:szCs w:val="24"/>
                <w:lang w:val="es-ES_tradnl"/>
              </w:rPr>
            </w:pPr>
            <w:r w:rsidRPr="008A4A84">
              <w:rPr>
                <w:rFonts w:cstheme="minorHAnsi"/>
                <w:sz w:val="24"/>
                <w:szCs w:val="24"/>
                <w:lang w:val="es-ES_tradnl"/>
              </w:rPr>
              <w:t>Después de prueba piloto</w:t>
            </w:r>
          </w:p>
        </w:tc>
      </w:tr>
      <w:tr w:rsidR="00FD315F" w:rsidRPr="008A4A84" w14:paraId="277D7C4E" w14:textId="77777777" w:rsidTr="00FD315F">
        <w:trPr>
          <w:jc w:val="center"/>
        </w:trPr>
        <w:tc>
          <w:tcPr>
            <w:tcW w:w="0" w:type="auto"/>
          </w:tcPr>
          <w:p w14:paraId="1A4DA3D3" w14:textId="77777777" w:rsidR="00FD315F" w:rsidRPr="008A4A84" w:rsidRDefault="00FD315F" w:rsidP="008A4A84">
            <w:pPr>
              <w:jc w:val="both"/>
              <w:rPr>
                <w:rFonts w:cstheme="minorHAnsi"/>
                <w:sz w:val="24"/>
                <w:szCs w:val="24"/>
                <w:lang w:val="es-ES_tradnl"/>
              </w:rPr>
            </w:pPr>
            <w:r w:rsidRPr="008A4A84">
              <w:rPr>
                <w:rFonts w:cstheme="minorHAnsi"/>
                <w:sz w:val="24"/>
                <w:szCs w:val="24"/>
                <w:lang w:val="es-ES_tradnl"/>
              </w:rPr>
              <w:t>PPM = 703914.39</w:t>
            </w:r>
          </w:p>
        </w:tc>
        <w:tc>
          <w:tcPr>
            <w:tcW w:w="0" w:type="auto"/>
          </w:tcPr>
          <w:p w14:paraId="2F92A2D4" w14:textId="77777777" w:rsidR="00FD315F" w:rsidRPr="008A4A84" w:rsidRDefault="00FD315F" w:rsidP="008A4A84">
            <w:pPr>
              <w:jc w:val="both"/>
              <w:rPr>
                <w:rFonts w:cstheme="minorHAnsi"/>
                <w:sz w:val="24"/>
                <w:szCs w:val="24"/>
                <w:lang w:val="es-ES_tradnl"/>
              </w:rPr>
            </w:pPr>
            <w:r w:rsidRPr="008A4A84">
              <w:rPr>
                <w:rFonts w:cstheme="minorHAnsi"/>
                <w:sz w:val="24"/>
                <w:szCs w:val="24"/>
                <w:lang w:val="es-ES_tradnl"/>
              </w:rPr>
              <w:t>PPM = 314285.71</w:t>
            </w:r>
          </w:p>
        </w:tc>
      </w:tr>
      <w:tr w:rsidR="00FD315F" w:rsidRPr="008A4A84" w14:paraId="1A431935" w14:textId="77777777" w:rsidTr="00FD315F">
        <w:trPr>
          <w:jc w:val="center"/>
        </w:trPr>
        <w:tc>
          <w:tcPr>
            <w:tcW w:w="0" w:type="auto"/>
          </w:tcPr>
          <w:p w14:paraId="14167549" w14:textId="77777777" w:rsidR="00FD315F" w:rsidRPr="008A4A84" w:rsidRDefault="00FD315F" w:rsidP="008A4A84">
            <w:pPr>
              <w:jc w:val="both"/>
              <w:rPr>
                <w:rFonts w:cstheme="minorHAnsi"/>
                <w:sz w:val="24"/>
                <w:szCs w:val="24"/>
                <w:lang w:val="es-ES_tradnl"/>
              </w:rPr>
            </w:pPr>
            <w:r w:rsidRPr="008A4A84">
              <w:rPr>
                <w:rFonts w:cstheme="minorHAnsi"/>
                <w:sz w:val="24"/>
                <w:szCs w:val="24"/>
                <w:lang w:val="es-ES_tradnl"/>
              </w:rPr>
              <w:t>DPMO = 93933.4638</w:t>
            </w:r>
          </w:p>
        </w:tc>
        <w:tc>
          <w:tcPr>
            <w:tcW w:w="0" w:type="auto"/>
          </w:tcPr>
          <w:p w14:paraId="3C9E26CB" w14:textId="77777777" w:rsidR="00FD315F" w:rsidRPr="008A4A84" w:rsidRDefault="00FD315F" w:rsidP="008A4A84">
            <w:pPr>
              <w:jc w:val="both"/>
              <w:rPr>
                <w:rFonts w:cstheme="minorHAnsi"/>
                <w:sz w:val="24"/>
                <w:szCs w:val="24"/>
                <w:lang w:val="es-ES_tradnl"/>
              </w:rPr>
            </w:pPr>
            <w:r w:rsidRPr="008A4A84">
              <w:rPr>
                <w:rFonts w:cstheme="minorHAnsi"/>
                <w:sz w:val="24"/>
                <w:szCs w:val="24"/>
                <w:lang w:val="es-ES_tradnl"/>
              </w:rPr>
              <w:t>DPMO = 6200</w:t>
            </w:r>
          </w:p>
        </w:tc>
      </w:tr>
    </w:tbl>
    <w:p w14:paraId="1FFB8939"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1B2AC978" w14:textId="77777777" w:rsidR="00FD315F" w:rsidRPr="008A4A84" w:rsidRDefault="00FD315F" w:rsidP="008A4A84">
      <w:pPr>
        <w:spacing w:after="0" w:line="240" w:lineRule="auto"/>
        <w:jc w:val="both"/>
        <w:rPr>
          <w:rFonts w:cstheme="minorHAnsi"/>
          <w:sz w:val="24"/>
          <w:szCs w:val="24"/>
          <w:lang w:val="es-ES_tradnl"/>
        </w:rPr>
      </w:pPr>
    </w:p>
    <w:p w14:paraId="537FB172" w14:textId="77777777" w:rsidR="00C64DE2" w:rsidRPr="008A4A84" w:rsidRDefault="000B5DF5" w:rsidP="008A4A84">
      <w:pPr>
        <w:spacing w:after="0" w:line="240" w:lineRule="auto"/>
        <w:jc w:val="both"/>
        <w:rPr>
          <w:rFonts w:cstheme="minorHAnsi"/>
          <w:b/>
          <w:sz w:val="24"/>
          <w:szCs w:val="24"/>
          <w:lang w:val="es-ES_tradnl"/>
        </w:rPr>
      </w:pPr>
      <w:r w:rsidRPr="008A4A84">
        <w:rPr>
          <w:rFonts w:cstheme="minorHAnsi"/>
          <w:b/>
          <w:sz w:val="24"/>
          <w:szCs w:val="24"/>
          <w:lang w:val="es-ES_tradnl"/>
        </w:rPr>
        <w:t>Control del Proceso</w:t>
      </w:r>
    </w:p>
    <w:p w14:paraId="0E95E04E" w14:textId="77777777" w:rsidR="00865E8C" w:rsidRDefault="00865E8C" w:rsidP="00865E8C">
      <w:pPr>
        <w:spacing w:after="0" w:line="240" w:lineRule="auto"/>
        <w:ind w:firstLine="720"/>
        <w:jc w:val="both"/>
        <w:rPr>
          <w:rFonts w:cstheme="minorHAnsi"/>
          <w:sz w:val="24"/>
          <w:szCs w:val="24"/>
          <w:lang w:val="es-ES_tradnl"/>
        </w:rPr>
      </w:pPr>
    </w:p>
    <w:p w14:paraId="64C74CBC" w14:textId="7D99C134" w:rsidR="000B5DF5" w:rsidRDefault="00A94F17" w:rsidP="00865E8C">
      <w:pPr>
        <w:spacing w:after="0" w:line="240" w:lineRule="auto"/>
        <w:ind w:firstLine="720"/>
        <w:jc w:val="both"/>
        <w:rPr>
          <w:rFonts w:cstheme="minorHAnsi"/>
          <w:sz w:val="24"/>
          <w:szCs w:val="24"/>
          <w:lang w:val="es-ES_tradnl"/>
        </w:rPr>
      </w:pPr>
      <w:r w:rsidRPr="008A4A84">
        <w:rPr>
          <w:rFonts w:cstheme="minorHAnsi"/>
          <w:sz w:val="24"/>
          <w:szCs w:val="24"/>
          <w:lang w:val="es-ES_tradnl"/>
        </w:rPr>
        <w:t>El control del proceso enseñanza-aprendizaje deberá ser considerado en el análisis del modo de falla y efecto (FMEA)</w:t>
      </w:r>
      <w:r w:rsidR="002B4551" w:rsidRPr="008A4A84">
        <w:rPr>
          <w:rFonts w:cstheme="minorHAnsi"/>
          <w:sz w:val="24"/>
          <w:szCs w:val="24"/>
          <w:lang w:val="es-ES_tradnl"/>
        </w:rPr>
        <w:t xml:space="preserve"> revisado y actualizado (ver tabla 9)</w:t>
      </w:r>
      <w:r w:rsidRPr="008A4A84">
        <w:rPr>
          <w:rFonts w:cstheme="minorHAnsi"/>
          <w:sz w:val="24"/>
          <w:szCs w:val="24"/>
          <w:lang w:val="es-ES_tradnl"/>
        </w:rPr>
        <w:t>, revisando lo indicado en cada uno de lo</w:t>
      </w:r>
      <w:r w:rsidR="00DF6A69" w:rsidRPr="008A4A84">
        <w:rPr>
          <w:rFonts w:cstheme="minorHAnsi"/>
          <w:sz w:val="24"/>
          <w:szCs w:val="24"/>
          <w:lang w:val="es-ES_tradnl"/>
        </w:rPr>
        <w:t xml:space="preserve">s </w:t>
      </w:r>
      <w:r w:rsidR="00DF6A69" w:rsidRPr="008A4A84">
        <w:rPr>
          <w:rFonts w:cstheme="minorHAnsi"/>
          <w:sz w:val="24"/>
          <w:szCs w:val="24"/>
          <w:lang w:val="es-ES_tradnl"/>
        </w:rPr>
        <w:lastRenderedPageBreak/>
        <w:t xml:space="preserve">pasos del proceso. Así entonces, en el paso de Determinar Programa </w:t>
      </w:r>
      <w:r w:rsidR="006044AB" w:rsidRPr="008A4A84">
        <w:rPr>
          <w:rFonts w:cstheme="minorHAnsi"/>
          <w:sz w:val="24"/>
          <w:szCs w:val="24"/>
          <w:lang w:val="es-ES_tradnl"/>
        </w:rPr>
        <w:t>A</w:t>
      </w:r>
      <w:r w:rsidR="00DF6A69" w:rsidRPr="008A4A84">
        <w:rPr>
          <w:rFonts w:cstheme="minorHAnsi"/>
          <w:sz w:val="24"/>
          <w:szCs w:val="24"/>
          <w:lang w:val="es-ES_tradnl"/>
        </w:rPr>
        <w:t>cadémico el control para la no adecuación del programa educativo</w:t>
      </w:r>
      <w:r w:rsidR="006044AB" w:rsidRPr="008A4A84">
        <w:rPr>
          <w:rFonts w:cstheme="minorHAnsi"/>
          <w:sz w:val="24"/>
          <w:szCs w:val="24"/>
          <w:lang w:val="es-ES_tradnl"/>
        </w:rPr>
        <w:t xml:space="preserve">, cuyas causas son </w:t>
      </w:r>
      <w:proofErr w:type="spellStart"/>
      <w:r w:rsidR="006044AB" w:rsidRPr="008A4A84">
        <w:rPr>
          <w:rFonts w:cstheme="minorHAnsi"/>
          <w:sz w:val="24"/>
          <w:szCs w:val="24"/>
          <w:lang w:val="es-ES_tradnl"/>
        </w:rPr>
        <w:t>obsoletismo</w:t>
      </w:r>
      <w:proofErr w:type="spellEnd"/>
      <w:r w:rsidR="006044AB" w:rsidRPr="008A4A84">
        <w:rPr>
          <w:rFonts w:cstheme="minorHAnsi"/>
          <w:sz w:val="24"/>
          <w:szCs w:val="24"/>
          <w:lang w:val="es-ES_tradnl"/>
        </w:rPr>
        <w:t xml:space="preserve"> del programa, materias no pertinentes al área laboral aunado a una mala estructuración y estrategias educativas no acordes a objetivos, el control preventivo </w:t>
      </w:r>
      <w:r w:rsidR="00814CF2" w:rsidRPr="008A4A84">
        <w:rPr>
          <w:rFonts w:cstheme="minorHAnsi"/>
          <w:sz w:val="24"/>
          <w:szCs w:val="24"/>
          <w:lang w:val="es-ES_tradnl"/>
        </w:rPr>
        <w:t>más</w:t>
      </w:r>
      <w:r w:rsidR="006044AB" w:rsidRPr="008A4A84">
        <w:rPr>
          <w:rFonts w:cstheme="minorHAnsi"/>
          <w:sz w:val="24"/>
          <w:szCs w:val="24"/>
          <w:lang w:val="es-ES_tradnl"/>
        </w:rPr>
        <w:t xml:space="preserve"> sencillo</w:t>
      </w:r>
      <w:r w:rsidR="00814CF2" w:rsidRPr="008A4A84">
        <w:rPr>
          <w:rFonts w:cstheme="minorHAnsi"/>
          <w:sz w:val="24"/>
          <w:szCs w:val="24"/>
          <w:lang w:val="es-ES_tradnl"/>
        </w:rPr>
        <w:t xml:space="preserve"> es la exhaustiva revisión de los programas educativos.</w:t>
      </w:r>
    </w:p>
    <w:p w14:paraId="4B315AF5" w14:textId="77777777" w:rsidR="00865E8C" w:rsidRPr="008A4A84" w:rsidRDefault="00865E8C" w:rsidP="00865E8C">
      <w:pPr>
        <w:spacing w:after="0" w:line="240" w:lineRule="auto"/>
        <w:ind w:firstLine="720"/>
        <w:jc w:val="both"/>
        <w:rPr>
          <w:rFonts w:cstheme="minorHAnsi"/>
          <w:sz w:val="24"/>
          <w:szCs w:val="24"/>
          <w:lang w:val="es-ES_tradnl"/>
        </w:rPr>
      </w:pPr>
    </w:p>
    <w:p w14:paraId="4CD7BED5" w14:textId="77777777" w:rsidR="00814CF2" w:rsidRDefault="00814CF2" w:rsidP="008A4A84">
      <w:pPr>
        <w:spacing w:after="0" w:line="240" w:lineRule="auto"/>
        <w:jc w:val="both"/>
        <w:rPr>
          <w:rFonts w:cstheme="minorHAnsi"/>
          <w:sz w:val="24"/>
          <w:szCs w:val="24"/>
          <w:lang w:val="es-ES_tradnl"/>
        </w:rPr>
      </w:pPr>
      <w:r w:rsidRPr="008A4A84">
        <w:rPr>
          <w:rFonts w:cstheme="minorHAnsi"/>
          <w:sz w:val="24"/>
          <w:szCs w:val="24"/>
          <w:lang w:val="es-ES_tradnl"/>
        </w:rPr>
        <w:t>Es importante considerar que el FMEA es un “documento de letra viva”, es decir, tiene que ser revisado y actualizado constantemente</w:t>
      </w:r>
      <w:r w:rsidR="009F1382" w:rsidRPr="008A4A84">
        <w:rPr>
          <w:rFonts w:cstheme="minorHAnsi"/>
          <w:sz w:val="24"/>
          <w:szCs w:val="24"/>
          <w:lang w:val="es-ES_tradnl"/>
        </w:rPr>
        <w:t xml:space="preserve"> ya que es el único documento de análisis de riesgos y la base de la mejora continua. Todos los controles enlistados en el FMEA deberán ser considerados en el documento base del control, el plan de control </w:t>
      </w:r>
      <w:r w:rsidR="00A374DA" w:rsidRPr="008A4A84">
        <w:rPr>
          <w:rFonts w:cstheme="minorHAnsi"/>
          <w:sz w:val="24"/>
          <w:szCs w:val="24"/>
          <w:lang w:val="es-ES_tradnl"/>
        </w:rPr>
        <w:t xml:space="preserve">(SPC 2003) </w:t>
      </w:r>
      <w:r w:rsidR="009F1382" w:rsidRPr="008A4A84">
        <w:rPr>
          <w:rFonts w:cstheme="minorHAnsi"/>
          <w:sz w:val="24"/>
          <w:szCs w:val="24"/>
          <w:lang w:val="es-ES_tradnl"/>
        </w:rPr>
        <w:t>que se muestra en la Tabla 10.</w:t>
      </w:r>
    </w:p>
    <w:p w14:paraId="7A0D441E" w14:textId="77777777" w:rsidR="00865E8C" w:rsidRPr="008A4A84" w:rsidRDefault="00865E8C" w:rsidP="008A4A84">
      <w:pPr>
        <w:spacing w:after="0" w:line="240" w:lineRule="auto"/>
        <w:jc w:val="both"/>
        <w:rPr>
          <w:rFonts w:cstheme="minorHAnsi"/>
          <w:sz w:val="24"/>
          <w:szCs w:val="24"/>
          <w:lang w:val="es-ES_tradnl"/>
        </w:rPr>
      </w:pPr>
    </w:p>
    <w:p w14:paraId="0BC0D8DC" w14:textId="2F94FF66" w:rsidR="00814CF2" w:rsidRPr="008A4A84" w:rsidRDefault="00814CF2" w:rsidP="00865E8C">
      <w:pPr>
        <w:spacing w:after="0" w:line="240" w:lineRule="auto"/>
        <w:jc w:val="center"/>
        <w:rPr>
          <w:rFonts w:cstheme="minorHAnsi"/>
          <w:sz w:val="24"/>
          <w:szCs w:val="24"/>
          <w:lang w:val="es-ES_tradnl"/>
        </w:rPr>
      </w:pPr>
      <w:r w:rsidRPr="00865E8C">
        <w:rPr>
          <w:rFonts w:cstheme="minorHAnsi"/>
          <w:b/>
          <w:bCs/>
          <w:sz w:val="24"/>
          <w:szCs w:val="24"/>
          <w:lang w:val="es-ES_tradnl"/>
        </w:rPr>
        <w:t>Tabla 9</w:t>
      </w:r>
      <w:r w:rsidR="00B958A7" w:rsidRPr="00865E8C">
        <w:rPr>
          <w:rFonts w:cstheme="minorHAnsi"/>
          <w:b/>
          <w:bCs/>
          <w:sz w:val="24"/>
          <w:szCs w:val="24"/>
          <w:lang w:val="es-ES_tradnl"/>
        </w:rPr>
        <w:t>.</w:t>
      </w:r>
      <w:r w:rsidRPr="008A4A84">
        <w:rPr>
          <w:rFonts w:cstheme="minorHAnsi"/>
          <w:sz w:val="24"/>
          <w:szCs w:val="24"/>
          <w:lang w:val="es-ES_tradnl"/>
        </w:rPr>
        <w:t xml:space="preserve"> FMEA revisado y actualizado</w:t>
      </w:r>
      <w:r w:rsidR="004B68C7" w:rsidRPr="008A4A84">
        <w:rPr>
          <w:rFonts w:cstheme="minorHAnsi"/>
          <w:sz w:val="24"/>
          <w:szCs w:val="24"/>
          <w:lang w:val="es-ES_tradnl"/>
        </w:rPr>
        <w:t>.</w:t>
      </w:r>
    </w:p>
    <w:p w14:paraId="004C1D7C" w14:textId="77777777" w:rsidR="000B5DF5" w:rsidRPr="008A4A84" w:rsidRDefault="007D5F8F"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w:drawing>
          <wp:inline distT="0" distB="0" distL="0" distR="0" wp14:anchorId="3ABD429E" wp14:editId="72052885">
            <wp:extent cx="6362353" cy="2506326"/>
            <wp:effectExtent l="0" t="0" r="635"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05647" cy="2562774"/>
                    </a:xfrm>
                    <a:prstGeom prst="rect">
                      <a:avLst/>
                    </a:prstGeom>
                    <a:noFill/>
                    <a:ln>
                      <a:noFill/>
                    </a:ln>
                  </pic:spPr>
                </pic:pic>
              </a:graphicData>
            </a:graphic>
          </wp:inline>
        </w:drawing>
      </w:r>
    </w:p>
    <w:p w14:paraId="0313BBF3" w14:textId="77777777" w:rsidR="007D5F8F" w:rsidRPr="008A4A84" w:rsidRDefault="007D5F8F" w:rsidP="008A4A84">
      <w:pPr>
        <w:spacing w:after="0" w:line="240" w:lineRule="auto"/>
        <w:jc w:val="both"/>
        <w:rPr>
          <w:rFonts w:cstheme="minorHAnsi"/>
          <w:b/>
          <w:sz w:val="24"/>
          <w:szCs w:val="24"/>
          <w:lang w:val="es-ES_tradnl"/>
        </w:rPr>
      </w:pPr>
      <w:r w:rsidRPr="008A4A84">
        <w:rPr>
          <w:rFonts w:cstheme="minorHAnsi"/>
          <w:b/>
          <w:noProof/>
          <w:sz w:val="24"/>
          <w:szCs w:val="24"/>
          <w:lang w:val="es-ES_tradnl"/>
        </w:rPr>
        <w:drawing>
          <wp:inline distT="0" distB="0" distL="0" distR="0" wp14:anchorId="793678A6" wp14:editId="51E365AE">
            <wp:extent cx="6398596" cy="2679660"/>
            <wp:effectExtent l="0" t="0" r="2540" b="635"/>
            <wp:docPr id="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33501" cy="2736157"/>
                    </a:xfrm>
                    <a:prstGeom prst="rect">
                      <a:avLst/>
                    </a:prstGeom>
                    <a:noFill/>
                    <a:ln>
                      <a:noFill/>
                    </a:ln>
                  </pic:spPr>
                </pic:pic>
              </a:graphicData>
            </a:graphic>
          </wp:inline>
        </w:drawing>
      </w:r>
    </w:p>
    <w:p w14:paraId="3EB5080F" w14:textId="77777777" w:rsidR="002A2E0B" w:rsidRPr="008A4A84" w:rsidRDefault="002A2E0B" w:rsidP="008A4A84">
      <w:pPr>
        <w:spacing w:after="0" w:line="240" w:lineRule="auto"/>
        <w:jc w:val="both"/>
        <w:rPr>
          <w:rFonts w:cstheme="minorHAnsi"/>
          <w:b/>
          <w:sz w:val="24"/>
          <w:szCs w:val="24"/>
          <w:lang w:val="es-ES_tradnl"/>
        </w:rPr>
      </w:pPr>
    </w:p>
    <w:p w14:paraId="0216B75D"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06C89768" w14:textId="77777777" w:rsidR="002A2E0B" w:rsidRPr="008A4A84" w:rsidRDefault="002A2E0B" w:rsidP="008A4A84">
      <w:pPr>
        <w:spacing w:after="0" w:line="240" w:lineRule="auto"/>
        <w:jc w:val="both"/>
        <w:rPr>
          <w:rFonts w:cstheme="minorHAnsi"/>
          <w:b/>
          <w:sz w:val="24"/>
          <w:szCs w:val="24"/>
          <w:lang w:val="es-ES_tradnl"/>
        </w:rPr>
      </w:pPr>
    </w:p>
    <w:p w14:paraId="3A18D610" w14:textId="77777777" w:rsidR="002A2E0B" w:rsidRPr="008A4A84" w:rsidRDefault="002A2E0B" w:rsidP="008A4A84">
      <w:pPr>
        <w:spacing w:after="0" w:line="240" w:lineRule="auto"/>
        <w:jc w:val="both"/>
        <w:rPr>
          <w:rFonts w:cstheme="minorHAnsi"/>
          <w:b/>
          <w:sz w:val="24"/>
          <w:szCs w:val="24"/>
          <w:lang w:val="es-ES_tradnl"/>
        </w:rPr>
      </w:pPr>
    </w:p>
    <w:p w14:paraId="52426D6C" w14:textId="77777777" w:rsidR="002A2E0B" w:rsidRPr="008A4A84" w:rsidRDefault="002A2E0B" w:rsidP="008A4A84">
      <w:pPr>
        <w:spacing w:after="0" w:line="240" w:lineRule="auto"/>
        <w:jc w:val="both"/>
        <w:rPr>
          <w:rFonts w:cstheme="minorHAnsi"/>
          <w:b/>
          <w:sz w:val="24"/>
          <w:szCs w:val="24"/>
          <w:lang w:val="es-ES_tradnl"/>
        </w:rPr>
      </w:pPr>
    </w:p>
    <w:p w14:paraId="271DF89A" w14:textId="69FB1C52" w:rsidR="009F1382" w:rsidRPr="008A4A84" w:rsidRDefault="009F1382" w:rsidP="008A4A84">
      <w:pPr>
        <w:spacing w:after="0" w:line="240" w:lineRule="auto"/>
        <w:jc w:val="both"/>
        <w:rPr>
          <w:rFonts w:cstheme="minorHAnsi"/>
          <w:b/>
          <w:sz w:val="24"/>
          <w:szCs w:val="24"/>
          <w:lang w:val="es-ES_tradnl"/>
        </w:rPr>
      </w:pPr>
      <w:r w:rsidRPr="008A4A84">
        <w:rPr>
          <w:rFonts w:cstheme="minorHAnsi"/>
          <w:b/>
          <w:sz w:val="24"/>
          <w:szCs w:val="24"/>
          <w:lang w:val="es-ES_tradnl"/>
        </w:rPr>
        <w:lastRenderedPageBreak/>
        <w:t>Tabla 10</w:t>
      </w:r>
      <w:r w:rsidR="00B958A7" w:rsidRPr="008A4A84">
        <w:rPr>
          <w:rFonts w:cstheme="minorHAnsi"/>
          <w:b/>
          <w:sz w:val="24"/>
          <w:szCs w:val="24"/>
          <w:lang w:val="es-ES_tradnl"/>
        </w:rPr>
        <w:t>.</w:t>
      </w:r>
      <w:r w:rsidRPr="008A4A84">
        <w:rPr>
          <w:rFonts w:cstheme="minorHAnsi"/>
          <w:b/>
          <w:sz w:val="24"/>
          <w:szCs w:val="24"/>
          <w:lang w:val="es-ES_tradnl"/>
        </w:rPr>
        <w:t xml:space="preserve"> </w:t>
      </w:r>
      <w:r w:rsidRPr="00865E8C">
        <w:rPr>
          <w:rFonts w:cstheme="minorHAnsi"/>
          <w:bCs/>
          <w:sz w:val="24"/>
          <w:szCs w:val="24"/>
          <w:lang w:val="es-ES_tradnl"/>
        </w:rPr>
        <w:t>El Plan de Control</w:t>
      </w:r>
      <w:r w:rsidR="006F3F63" w:rsidRPr="00865E8C">
        <w:rPr>
          <w:rFonts w:cstheme="minorHAnsi"/>
          <w:bCs/>
          <w:sz w:val="24"/>
          <w:szCs w:val="24"/>
          <w:lang w:val="es-ES_tradnl"/>
        </w:rPr>
        <w:t xml:space="preserve"> (enfoque a Química) factible de implementar a otras materias</w:t>
      </w:r>
      <w:r w:rsidR="002A2E0B" w:rsidRPr="00865E8C">
        <w:rPr>
          <w:rFonts w:cstheme="minorHAnsi"/>
          <w:bCs/>
          <w:sz w:val="24"/>
          <w:szCs w:val="24"/>
          <w:lang w:val="es-ES_tradnl"/>
        </w:rPr>
        <w:t>.</w:t>
      </w:r>
      <w:r w:rsidR="002A2E0B" w:rsidRPr="008A4A84">
        <w:rPr>
          <w:rFonts w:cstheme="minorHAnsi"/>
          <w:b/>
          <w:sz w:val="24"/>
          <w:szCs w:val="24"/>
          <w:lang w:val="es-ES_tradnl"/>
        </w:rPr>
        <w:t xml:space="preserve"> </w:t>
      </w:r>
    </w:p>
    <w:tbl>
      <w:tblPr>
        <w:tblW w:w="10055" w:type="dxa"/>
        <w:jc w:val="center"/>
        <w:tblCellMar>
          <w:left w:w="0" w:type="dxa"/>
          <w:right w:w="0" w:type="dxa"/>
        </w:tblCellMar>
        <w:tblLook w:val="04A0" w:firstRow="1" w:lastRow="0" w:firstColumn="1" w:lastColumn="0" w:noHBand="0" w:noVBand="1"/>
      </w:tblPr>
      <w:tblGrid>
        <w:gridCol w:w="1253"/>
        <w:gridCol w:w="1607"/>
        <w:gridCol w:w="1589"/>
        <w:gridCol w:w="1591"/>
        <w:gridCol w:w="1196"/>
        <w:gridCol w:w="1316"/>
        <w:gridCol w:w="1503"/>
      </w:tblGrid>
      <w:tr w:rsidR="00B958A7" w:rsidRPr="008A4A84" w14:paraId="27003D04" w14:textId="77777777" w:rsidTr="00B958A7">
        <w:trPr>
          <w:trHeight w:val="276"/>
          <w:jc w:val="center"/>
        </w:trPr>
        <w:tc>
          <w:tcPr>
            <w:tcW w:w="10055" w:type="dxa"/>
            <w:gridSpan w:val="7"/>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43D6EAF3"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xml:space="preserve">PLAN DE CONTROL </w:t>
            </w:r>
          </w:p>
        </w:tc>
      </w:tr>
      <w:tr w:rsidR="00B958A7" w:rsidRPr="008A4A84" w14:paraId="605019E7" w14:textId="77777777" w:rsidTr="00B958A7">
        <w:trPr>
          <w:trHeight w:val="356"/>
          <w:jc w:val="center"/>
        </w:trPr>
        <w:tc>
          <w:tcPr>
            <w:tcW w:w="1253" w:type="dxa"/>
            <w:vMerge w:val="restart"/>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vAlign w:val="center"/>
            <w:hideMark/>
          </w:tcPr>
          <w:p w14:paraId="4F317E3F"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Proceso:</w:t>
            </w:r>
          </w:p>
        </w:tc>
        <w:tc>
          <w:tcPr>
            <w:tcW w:w="1607" w:type="dxa"/>
            <w:vMerge w:val="restart"/>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38C50EC7"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Impartición de asignatura de química</w:t>
            </w:r>
          </w:p>
        </w:tc>
        <w:tc>
          <w:tcPr>
            <w:tcW w:w="1589" w:type="dxa"/>
            <w:vMerge w:val="restart"/>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7AD4C49A"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xml:space="preserve">Equipo: </w:t>
            </w:r>
          </w:p>
          <w:p w14:paraId="4F873FC1" w14:textId="77777777" w:rsidR="009F1382" w:rsidRPr="00865E8C" w:rsidRDefault="003A1F37" w:rsidP="008A4A84">
            <w:pPr>
              <w:spacing w:after="0" w:line="240" w:lineRule="auto"/>
              <w:jc w:val="both"/>
              <w:rPr>
                <w:rFonts w:cstheme="minorHAnsi"/>
                <w:b/>
                <w:sz w:val="20"/>
                <w:szCs w:val="20"/>
                <w:lang w:val="es-ES_tradnl"/>
              </w:rPr>
            </w:pPr>
            <w:r w:rsidRPr="00865E8C">
              <w:rPr>
                <w:rFonts w:cstheme="minorHAnsi"/>
                <w:b/>
                <w:bCs/>
                <w:sz w:val="20"/>
                <w:szCs w:val="20"/>
                <w:lang w:val="es-ES_tradnl"/>
              </w:rPr>
              <w:t>Academia de ciencias básicas</w:t>
            </w:r>
            <w:r w:rsidR="009F1382" w:rsidRPr="00865E8C">
              <w:rPr>
                <w:rFonts w:cstheme="minorHAnsi"/>
                <w:b/>
                <w:bCs/>
                <w:sz w:val="20"/>
                <w:szCs w:val="20"/>
                <w:lang w:val="es-ES_tradnl"/>
              </w:rPr>
              <w:t xml:space="preserve"> </w:t>
            </w: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12A5BA0A"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Fecha de origen:</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7ADECCD3"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5064A78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407B96AC"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r>
      <w:tr w:rsidR="00B958A7" w:rsidRPr="008A4A84" w14:paraId="2F2F95F0" w14:textId="77777777" w:rsidTr="00B958A7">
        <w:trPr>
          <w:trHeight w:val="472"/>
          <w:jc w:val="center"/>
        </w:trPr>
        <w:tc>
          <w:tcPr>
            <w:tcW w:w="1253" w:type="dxa"/>
            <w:vMerge/>
            <w:tcBorders>
              <w:top w:val="single" w:sz="8" w:space="0" w:color="000000"/>
              <w:left w:val="single" w:sz="8" w:space="0" w:color="000000"/>
              <w:bottom w:val="single" w:sz="8" w:space="0" w:color="000000"/>
              <w:right w:val="single" w:sz="8" w:space="0" w:color="000000"/>
            </w:tcBorders>
            <w:vAlign w:val="center"/>
            <w:hideMark/>
          </w:tcPr>
          <w:p w14:paraId="7BFE8F73" w14:textId="77777777" w:rsidR="009F1382" w:rsidRPr="00865E8C" w:rsidRDefault="009F1382" w:rsidP="008A4A84">
            <w:pPr>
              <w:spacing w:after="0" w:line="240" w:lineRule="auto"/>
              <w:jc w:val="both"/>
              <w:rPr>
                <w:rFonts w:cstheme="minorHAnsi"/>
                <w:b/>
                <w:sz w:val="20"/>
                <w:szCs w:val="20"/>
                <w:lang w:val="es-ES_tradnl"/>
              </w:rPr>
            </w:pPr>
          </w:p>
        </w:tc>
        <w:tc>
          <w:tcPr>
            <w:tcW w:w="1607" w:type="dxa"/>
            <w:vMerge/>
            <w:tcBorders>
              <w:top w:val="single" w:sz="8" w:space="0" w:color="000000"/>
              <w:left w:val="single" w:sz="8" w:space="0" w:color="000000"/>
              <w:bottom w:val="single" w:sz="8" w:space="0" w:color="000000"/>
              <w:right w:val="single" w:sz="8" w:space="0" w:color="000000"/>
            </w:tcBorders>
            <w:vAlign w:val="center"/>
            <w:hideMark/>
          </w:tcPr>
          <w:p w14:paraId="6FD23B7D" w14:textId="77777777" w:rsidR="009F1382" w:rsidRPr="00865E8C" w:rsidRDefault="009F1382" w:rsidP="008A4A84">
            <w:pPr>
              <w:spacing w:after="0" w:line="240" w:lineRule="auto"/>
              <w:jc w:val="both"/>
              <w:rPr>
                <w:rFonts w:cstheme="minorHAnsi"/>
                <w:b/>
                <w:sz w:val="20"/>
                <w:szCs w:val="20"/>
                <w:lang w:val="es-ES_tradnl"/>
              </w:rPr>
            </w:pPr>
          </w:p>
        </w:tc>
        <w:tc>
          <w:tcPr>
            <w:tcW w:w="1589" w:type="dxa"/>
            <w:vMerge/>
            <w:tcBorders>
              <w:top w:val="single" w:sz="8" w:space="0" w:color="000000"/>
              <w:left w:val="single" w:sz="8" w:space="0" w:color="000000"/>
              <w:bottom w:val="single" w:sz="8" w:space="0" w:color="000000"/>
              <w:right w:val="single" w:sz="8" w:space="0" w:color="000000"/>
            </w:tcBorders>
            <w:vAlign w:val="center"/>
            <w:hideMark/>
          </w:tcPr>
          <w:p w14:paraId="6F412F68" w14:textId="77777777" w:rsidR="009F1382" w:rsidRPr="00865E8C" w:rsidRDefault="009F1382" w:rsidP="008A4A84">
            <w:pPr>
              <w:spacing w:after="0" w:line="240" w:lineRule="auto"/>
              <w:jc w:val="both"/>
              <w:rPr>
                <w:rFonts w:cstheme="minorHAnsi"/>
                <w:b/>
                <w:sz w:val="20"/>
                <w:szCs w:val="20"/>
                <w:lang w:val="es-ES_tradnl"/>
              </w:rPr>
            </w:pPr>
          </w:p>
        </w:tc>
        <w:tc>
          <w:tcPr>
            <w:tcW w:w="1591"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2C49282"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19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A35441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31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28820F6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503"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2095D59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r>
      <w:tr w:rsidR="00B958A7" w:rsidRPr="008A4A84" w14:paraId="51922955" w14:textId="77777777" w:rsidTr="00B958A7">
        <w:trPr>
          <w:trHeight w:val="276"/>
          <w:jc w:val="center"/>
        </w:trPr>
        <w:tc>
          <w:tcPr>
            <w:tcW w:w="1253" w:type="dxa"/>
            <w:vMerge w:val="restart"/>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vAlign w:val="center"/>
            <w:hideMark/>
          </w:tcPr>
          <w:p w14:paraId="4F97E5B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Dueño del proceso</w:t>
            </w:r>
          </w:p>
        </w:tc>
        <w:tc>
          <w:tcPr>
            <w:tcW w:w="1607" w:type="dxa"/>
            <w:vMerge w:val="restart"/>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11555D6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Dirección de carrera</w:t>
            </w:r>
          </w:p>
        </w:tc>
        <w:tc>
          <w:tcPr>
            <w:tcW w:w="1589" w:type="dxa"/>
            <w:vMerge/>
            <w:tcBorders>
              <w:top w:val="single" w:sz="8" w:space="0" w:color="000000"/>
              <w:left w:val="single" w:sz="8" w:space="0" w:color="000000"/>
              <w:bottom w:val="single" w:sz="8" w:space="0" w:color="000000"/>
              <w:right w:val="single" w:sz="8" w:space="0" w:color="000000"/>
            </w:tcBorders>
            <w:vAlign w:val="center"/>
            <w:hideMark/>
          </w:tcPr>
          <w:p w14:paraId="12EDE94E" w14:textId="77777777" w:rsidR="009F1382" w:rsidRPr="00865E8C" w:rsidRDefault="009F1382" w:rsidP="008A4A84">
            <w:pPr>
              <w:spacing w:after="0" w:line="240" w:lineRule="auto"/>
              <w:jc w:val="both"/>
              <w:rPr>
                <w:rFonts w:cstheme="minorHAnsi"/>
                <w:b/>
                <w:sz w:val="20"/>
                <w:szCs w:val="20"/>
                <w:lang w:val="es-ES_tradnl"/>
              </w:rPr>
            </w:pP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4C1C0C7C"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B17BEE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09034CD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5EA741BF"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r>
      <w:tr w:rsidR="00B958A7" w:rsidRPr="008A4A84" w14:paraId="70A4FF3C" w14:textId="77777777" w:rsidTr="00B958A7">
        <w:trPr>
          <w:trHeight w:val="356"/>
          <w:jc w:val="center"/>
        </w:trPr>
        <w:tc>
          <w:tcPr>
            <w:tcW w:w="1253" w:type="dxa"/>
            <w:vMerge/>
            <w:tcBorders>
              <w:top w:val="single" w:sz="8" w:space="0" w:color="000000"/>
              <w:left w:val="single" w:sz="8" w:space="0" w:color="000000"/>
              <w:bottom w:val="single" w:sz="8" w:space="0" w:color="000000"/>
              <w:right w:val="single" w:sz="8" w:space="0" w:color="000000"/>
            </w:tcBorders>
            <w:vAlign w:val="center"/>
            <w:hideMark/>
          </w:tcPr>
          <w:p w14:paraId="6F487FC3" w14:textId="77777777" w:rsidR="009F1382" w:rsidRPr="00865E8C" w:rsidRDefault="009F1382" w:rsidP="008A4A84">
            <w:pPr>
              <w:spacing w:after="0" w:line="240" w:lineRule="auto"/>
              <w:jc w:val="both"/>
              <w:rPr>
                <w:rFonts w:cstheme="minorHAnsi"/>
                <w:b/>
                <w:sz w:val="20"/>
                <w:szCs w:val="20"/>
                <w:lang w:val="es-ES_tradnl"/>
              </w:rPr>
            </w:pPr>
          </w:p>
        </w:tc>
        <w:tc>
          <w:tcPr>
            <w:tcW w:w="1607" w:type="dxa"/>
            <w:vMerge/>
            <w:tcBorders>
              <w:top w:val="single" w:sz="8" w:space="0" w:color="000000"/>
              <w:left w:val="single" w:sz="8" w:space="0" w:color="000000"/>
              <w:bottom w:val="single" w:sz="8" w:space="0" w:color="000000"/>
              <w:right w:val="single" w:sz="8" w:space="0" w:color="000000"/>
            </w:tcBorders>
            <w:vAlign w:val="center"/>
            <w:hideMark/>
          </w:tcPr>
          <w:p w14:paraId="4B5A4C88" w14:textId="77777777" w:rsidR="009F1382" w:rsidRPr="00865E8C" w:rsidRDefault="009F1382" w:rsidP="008A4A84">
            <w:pPr>
              <w:spacing w:after="0" w:line="240" w:lineRule="auto"/>
              <w:jc w:val="both"/>
              <w:rPr>
                <w:rFonts w:cstheme="minorHAnsi"/>
                <w:b/>
                <w:sz w:val="20"/>
                <w:szCs w:val="20"/>
                <w:lang w:val="es-ES_tradnl"/>
              </w:rPr>
            </w:pPr>
          </w:p>
        </w:tc>
        <w:tc>
          <w:tcPr>
            <w:tcW w:w="1589" w:type="dxa"/>
            <w:vMerge/>
            <w:tcBorders>
              <w:top w:val="single" w:sz="8" w:space="0" w:color="000000"/>
              <w:left w:val="single" w:sz="8" w:space="0" w:color="000000"/>
              <w:bottom w:val="single" w:sz="8" w:space="0" w:color="000000"/>
              <w:right w:val="single" w:sz="8" w:space="0" w:color="000000"/>
            </w:tcBorders>
            <w:vAlign w:val="center"/>
            <w:hideMark/>
          </w:tcPr>
          <w:p w14:paraId="6236DE70" w14:textId="77777777" w:rsidR="009F1382" w:rsidRPr="00865E8C" w:rsidRDefault="009F1382" w:rsidP="008A4A84">
            <w:pPr>
              <w:spacing w:after="0" w:line="240" w:lineRule="auto"/>
              <w:jc w:val="both"/>
              <w:rPr>
                <w:rFonts w:cstheme="minorHAnsi"/>
                <w:b/>
                <w:sz w:val="20"/>
                <w:szCs w:val="20"/>
                <w:lang w:val="es-ES_tradnl"/>
              </w:rPr>
            </w:pPr>
          </w:p>
        </w:tc>
        <w:tc>
          <w:tcPr>
            <w:tcW w:w="1591"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6E005124"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xml:space="preserve">Fecha de revisión: </w:t>
            </w:r>
          </w:p>
        </w:tc>
        <w:tc>
          <w:tcPr>
            <w:tcW w:w="119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1D35C5D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31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2F3BB5F"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c>
          <w:tcPr>
            <w:tcW w:w="1503"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4B68056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 </w:t>
            </w:r>
          </w:p>
        </w:tc>
      </w:tr>
      <w:tr w:rsidR="00B958A7" w:rsidRPr="008A4A84" w14:paraId="2579AE68" w14:textId="77777777" w:rsidTr="00B958A7">
        <w:trPr>
          <w:trHeight w:val="552"/>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vAlign w:val="center"/>
            <w:hideMark/>
          </w:tcPr>
          <w:p w14:paraId="04E09C6F"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Proceso</w:t>
            </w:r>
          </w:p>
        </w:tc>
        <w:tc>
          <w:tcPr>
            <w:tcW w:w="1607"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vAlign w:val="center"/>
            <w:hideMark/>
          </w:tcPr>
          <w:p w14:paraId="37DDF6B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Paso del proceso</w:t>
            </w:r>
          </w:p>
        </w:tc>
        <w:tc>
          <w:tcPr>
            <w:tcW w:w="1589"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vAlign w:val="center"/>
            <w:hideMark/>
          </w:tcPr>
          <w:p w14:paraId="594E7A49" w14:textId="77777777" w:rsidR="009F1382" w:rsidRPr="00865E8C" w:rsidRDefault="009F1382" w:rsidP="008A4A84">
            <w:pPr>
              <w:spacing w:after="0" w:line="240" w:lineRule="auto"/>
              <w:jc w:val="both"/>
              <w:rPr>
                <w:rFonts w:cstheme="minorHAnsi"/>
                <w:b/>
                <w:sz w:val="20"/>
                <w:szCs w:val="20"/>
                <w:lang w:val="es-ES_tradnl"/>
              </w:rPr>
            </w:pPr>
            <w:proofErr w:type="spellStart"/>
            <w:r w:rsidRPr="00865E8C">
              <w:rPr>
                <w:rFonts w:cstheme="minorHAnsi"/>
                <w:b/>
                <w:bCs/>
                <w:sz w:val="20"/>
                <w:szCs w:val="20"/>
                <w:lang w:val="es-ES_tradnl"/>
              </w:rPr>
              <w:t>X’s</w:t>
            </w:r>
            <w:proofErr w:type="spellEnd"/>
            <w:r w:rsidRPr="00865E8C">
              <w:rPr>
                <w:rFonts w:cstheme="minorHAnsi"/>
                <w:b/>
                <w:bCs/>
                <w:sz w:val="20"/>
                <w:szCs w:val="20"/>
                <w:lang w:val="es-ES_tradnl"/>
              </w:rPr>
              <w:t xml:space="preserve"> potenciales</w:t>
            </w: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vAlign w:val="center"/>
            <w:hideMark/>
          </w:tcPr>
          <w:p w14:paraId="32B61804"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Especificación del proceso</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vAlign w:val="center"/>
            <w:hideMark/>
          </w:tcPr>
          <w:p w14:paraId="0EC40E99"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Método de control</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vAlign w:val="center"/>
            <w:hideMark/>
          </w:tcPr>
          <w:p w14:paraId="1270BF74"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Persona responsable</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vAlign w:val="center"/>
            <w:hideMark/>
          </w:tcPr>
          <w:p w14:paraId="0A6D7DA4"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Plan de reacción</w:t>
            </w:r>
          </w:p>
        </w:tc>
      </w:tr>
      <w:tr w:rsidR="00B958A7" w:rsidRPr="008A4A84" w14:paraId="4D8E72F1" w14:textId="77777777" w:rsidTr="00B958A7">
        <w:trPr>
          <w:trHeight w:val="828"/>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48249D9A"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Determinar</w:t>
            </w:r>
          </w:p>
        </w:tc>
        <w:tc>
          <w:tcPr>
            <w:tcW w:w="1607"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FBF044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Programa académico</w:t>
            </w:r>
          </w:p>
        </w:tc>
        <w:tc>
          <w:tcPr>
            <w:tcW w:w="1589"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1E13B76A"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Programa académico obsoleto</w:t>
            </w:r>
          </w:p>
          <w:p w14:paraId="75702A02"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 </w:t>
            </w:r>
          </w:p>
        </w:tc>
        <w:tc>
          <w:tcPr>
            <w:tcW w:w="1591"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6B087A0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Asignación de temas de la asignatura</w:t>
            </w:r>
          </w:p>
        </w:tc>
        <w:tc>
          <w:tcPr>
            <w:tcW w:w="119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F3E1637"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Revisión de programa</w:t>
            </w:r>
          </w:p>
        </w:tc>
        <w:tc>
          <w:tcPr>
            <w:tcW w:w="131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4BE71452"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7B036D8B"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 xml:space="preserve">Actualización continua </w:t>
            </w:r>
          </w:p>
        </w:tc>
      </w:tr>
      <w:tr w:rsidR="00B958A7" w:rsidRPr="008A4A84" w14:paraId="1424B6AA" w14:textId="77777777" w:rsidTr="00B958A7">
        <w:trPr>
          <w:trHeight w:val="891"/>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6CDC74B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Determinar</w:t>
            </w:r>
          </w:p>
        </w:tc>
        <w:tc>
          <w:tcPr>
            <w:tcW w:w="1607"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076A9A2"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Programa académico</w:t>
            </w:r>
          </w:p>
        </w:tc>
        <w:tc>
          <w:tcPr>
            <w:tcW w:w="1589"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4356902E"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Conocimientos pertinentes al área laboral</w:t>
            </w: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AE616D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Conocimientos pertinentes al área laboral</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18081A8B"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Revisión de materias</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09EEFC8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305A52BC"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Actualización continua</w:t>
            </w:r>
          </w:p>
        </w:tc>
      </w:tr>
      <w:tr w:rsidR="00B958A7" w:rsidRPr="008A4A84" w14:paraId="4325D2F5" w14:textId="77777777" w:rsidTr="00B958A7">
        <w:trPr>
          <w:trHeight w:val="891"/>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5F804C5B"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Determinar</w:t>
            </w:r>
          </w:p>
        </w:tc>
        <w:tc>
          <w:tcPr>
            <w:tcW w:w="1607"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57FE2C87"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Programa académico</w:t>
            </w:r>
          </w:p>
        </w:tc>
        <w:tc>
          <w:tcPr>
            <w:tcW w:w="1589"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4CFF1F5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Programa académico mal estructurado</w:t>
            </w:r>
          </w:p>
        </w:tc>
        <w:tc>
          <w:tcPr>
            <w:tcW w:w="1591"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726246D0"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Ordenar programa de acuerdo al orden de importancia</w:t>
            </w:r>
          </w:p>
        </w:tc>
        <w:tc>
          <w:tcPr>
            <w:tcW w:w="119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F437D3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Revisión de programa</w:t>
            </w:r>
          </w:p>
        </w:tc>
        <w:tc>
          <w:tcPr>
            <w:tcW w:w="131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1B27974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58E42329"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Actualización continua</w:t>
            </w:r>
          </w:p>
        </w:tc>
      </w:tr>
      <w:tr w:rsidR="00B958A7" w:rsidRPr="008A4A84" w14:paraId="09FAC4D1" w14:textId="77777777" w:rsidTr="00B958A7">
        <w:trPr>
          <w:trHeight w:val="891"/>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1D1ACC89"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Determinar</w:t>
            </w:r>
          </w:p>
        </w:tc>
        <w:tc>
          <w:tcPr>
            <w:tcW w:w="1607"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28255AD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Programa académico</w:t>
            </w:r>
          </w:p>
        </w:tc>
        <w:tc>
          <w:tcPr>
            <w:tcW w:w="1589"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3C1AD75A"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Estrategias educativas no acorde al objetivo del programa</w:t>
            </w: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CC46B17"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Estrategias de enseñanza acorde al temario</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464D3190"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Revisión de planeación de clase</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1A7343D9"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52FE89D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Actualización continua</w:t>
            </w:r>
          </w:p>
        </w:tc>
      </w:tr>
      <w:tr w:rsidR="00B958A7" w:rsidRPr="008A4A84" w14:paraId="11259458" w14:textId="77777777" w:rsidTr="00B958A7">
        <w:trPr>
          <w:trHeight w:val="1069"/>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745D32E1"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Instalar</w:t>
            </w:r>
          </w:p>
        </w:tc>
        <w:tc>
          <w:tcPr>
            <w:tcW w:w="1607"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675E15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Infraestructura</w:t>
            </w:r>
          </w:p>
        </w:tc>
        <w:tc>
          <w:tcPr>
            <w:tcW w:w="1589"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6352AD5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Modificación de prácticas que no cumplan con el objetivo inicial</w:t>
            </w:r>
          </w:p>
        </w:tc>
        <w:tc>
          <w:tcPr>
            <w:tcW w:w="1591"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75D070D7"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Practicas acorde al temario</w:t>
            </w:r>
          </w:p>
        </w:tc>
        <w:tc>
          <w:tcPr>
            <w:tcW w:w="119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5885D593"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Registro en bitácora</w:t>
            </w:r>
          </w:p>
        </w:tc>
        <w:tc>
          <w:tcPr>
            <w:tcW w:w="131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215F50C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60AABD1B"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Actualización continua</w:t>
            </w:r>
          </w:p>
        </w:tc>
      </w:tr>
      <w:tr w:rsidR="00B958A7" w:rsidRPr="008A4A84" w14:paraId="30DF771C" w14:textId="77777777" w:rsidTr="00B958A7">
        <w:trPr>
          <w:trHeight w:val="891"/>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69B8BE2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Instalar</w:t>
            </w:r>
          </w:p>
        </w:tc>
        <w:tc>
          <w:tcPr>
            <w:tcW w:w="1607"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F638AE6"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Infraestructura</w:t>
            </w:r>
          </w:p>
        </w:tc>
        <w:tc>
          <w:tcPr>
            <w:tcW w:w="1589"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58D48440"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Uso correcto de</w:t>
            </w:r>
            <w:r w:rsidR="003A1F37" w:rsidRPr="00865E8C">
              <w:rPr>
                <w:rFonts w:cstheme="minorHAnsi"/>
                <w:b/>
                <w:sz w:val="20"/>
                <w:szCs w:val="20"/>
                <w:lang w:val="es-ES_tradnl"/>
              </w:rPr>
              <w:t xml:space="preserve"> </w:t>
            </w:r>
            <w:r w:rsidRPr="00865E8C">
              <w:rPr>
                <w:rFonts w:cstheme="minorHAnsi"/>
                <w:b/>
                <w:sz w:val="20"/>
                <w:szCs w:val="20"/>
                <w:lang w:val="es-ES_tradnl"/>
              </w:rPr>
              <w:t>l</w:t>
            </w:r>
            <w:r w:rsidR="003A1F37" w:rsidRPr="00865E8C">
              <w:rPr>
                <w:rFonts w:cstheme="minorHAnsi"/>
                <w:b/>
                <w:sz w:val="20"/>
                <w:szCs w:val="20"/>
                <w:lang w:val="es-ES_tradnl"/>
              </w:rPr>
              <w:t>os</w:t>
            </w:r>
            <w:r w:rsidRPr="00865E8C">
              <w:rPr>
                <w:rFonts w:cstheme="minorHAnsi"/>
                <w:b/>
                <w:sz w:val="20"/>
                <w:szCs w:val="20"/>
                <w:lang w:val="es-ES_tradnl"/>
              </w:rPr>
              <w:t xml:space="preserve"> laboratorio</w:t>
            </w:r>
            <w:r w:rsidR="003A1F37" w:rsidRPr="00865E8C">
              <w:rPr>
                <w:rFonts w:cstheme="minorHAnsi"/>
                <w:b/>
                <w:sz w:val="20"/>
                <w:szCs w:val="20"/>
                <w:lang w:val="es-ES_tradnl"/>
              </w:rPr>
              <w:t>s</w:t>
            </w: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BE27E43"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 xml:space="preserve">Uso del </w:t>
            </w:r>
            <w:proofErr w:type="gramStart"/>
            <w:r w:rsidRPr="00865E8C">
              <w:rPr>
                <w:rFonts w:cstheme="minorHAnsi"/>
                <w:b/>
                <w:sz w:val="20"/>
                <w:szCs w:val="20"/>
                <w:lang w:val="es-ES_tradnl"/>
              </w:rPr>
              <w:t>laboratorio  acorde</w:t>
            </w:r>
            <w:proofErr w:type="gramEnd"/>
            <w:r w:rsidRPr="00865E8C">
              <w:rPr>
                <w:rFonts w:cstheme="minorHAnsi"/>
                <w:b/>
                <w:sz w:val="20"/>
                <w:szCs w:val="20"/>
                <w:lang w:val="es-ES_tradnl"/>
              </w:rPr>
              <w:t xml:space="preserve"> al manual de practicas</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B12C992"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Registro en bitácora</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4ACBE25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0AB73100"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Restricción de laboratorio</w:t>
            </w:r>
          </w:p>
        </w:tc>
      </w:tr>
      <w:tr w:rsidR="00B958A7" w:rsidRPr="008A4A84" w14:paraId="3855B650" w14:textId="77777777" w:rsidTr="00B958A7">
        <w:trPr>
          <w:trHeight w:val="891"/>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07E94A29"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Instalar</w:t>
            </w:r>
          </w:p>
        </w:tc>
        <w:tc>
          <w:tcPr>
            <w:tcW w:w="1607"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1BCECA5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Infraestructura</w:t>
            </w:r>
          </w:p>
        </w:tc>
        <w:tc>
          <w:tcPr>
            <w:tcW w:w="1589"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6734E4A3"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Uso de equipo de seguridad</w:t>
            </w:r>
          </w:p>
        </w:tc>
        <w:tc>
          <w:tcPr>
            <w:tcW w:w="1591"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73341F2C"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Equipo de seguridad acorde al manual de practicas</w:t>
            </w:r>
          </w:p>
        </w:tc>
        <w:tc>
          <w:tcPr>
            <w:tcW w:w="119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319CD2A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Registro en bitácora</w:t>
            </w:r>
          </w:p>
        </w:tc>
        <w:tc>
          <w:tcPr>
            <w:tcW w:w="1316"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6849E0E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E9EDF4"/>
            <w:tcMar>
              <w:top w:w="15" w:type="dxa"/>
              <w:left w:w="52" w:type="dxa"/>
              <w:bottom w:w="0" w:type="dxa"/>
              <w:right w:w="52" w:type="dxa"/>
            </w:tcMar>
            <w:hideMark/>
          </w:tcPr>
          <w:p w14:paraId="7546CDE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Restricción de laboratorio</w:t>
            </w:r>
          </w:p>
        </w:tc>
      </w:tr>
      <w:tr w:rsidR="00B958A7" w:rsidRPr="008A4A84" w14:paraId="2A9D889F" w14:textId="77777777" w:rsidTr="00B958A7">
        <w:trPr>
          <w:trHeight w:val="712"/>
          <w:jc w:val="center"/>
        </w:trPr>
        <w:tc>
          <w:tcPr>
            <w:tcW w:w="1253" w:type="dxa"/>
            <w:tcBorders>
              <w:top w:val="single" w:sz="8" w:space="0" w:color="000000"/>
              <w:left w:val="single" w:sz="8" w:space="0" w:color="000000"/>
              <w:bottom w:val="single" w:sz="8" w:space="0" w:color="000000"/>
              <w:right w:val="single" w:sz="8" w:space="0" w:color="000000"/>
            </w:tcBorders>
            <w:shd w:val="clear" w:color="auto" w:fill="4F81BD"/>
            <w:tcMar>
              <w:top w:w="15" w:type="dxa"/>
              <w:left w:w="52" w:type="dxa"/>
              <w:bottom w:w="0" w:type="dxa"/>
              <w:right w:w="52" w:type="dxa"/>
            </w:tcMar>
            <w:hideMark/>
          </w:tcPr>
          <w:p w14:paraId="4B3FF919"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bCs/>
                <w:sz w:val="20"/>
                <w:szCs w:val="20"/>
                <w:lang w:val="es-ES_tradnl"/>
              </w:rPr>
              <w:t>Instalar</w:t>
            </w:r>
          </w:p>
        </w:tc>
        <w:tc>
          <w:tcPr>
            <w:tcW w:w="1607"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70440C58"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Infraestructura</w:t>
            </w:r>
          </w:p>
        </w:tc>
        <w:tc>
          <w:tcPr>
            <w:tcW w:w="1589"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7D9A8B1E"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 xml:space="preserve">Disposición de residuos </w:t>
            </w:r>
          </w:p>
        </w:tc>
        <w:tc>
          <w:tcPr>
            <w:tcW w:w="1591"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2CD8078B"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 xml:space="preserve">Disponer </w:t>
            </w:r>
            <w:proofErr w:type="gramStart"/>
            <w:r w:rsidRPr="00865E8C">
              <w:rPr>
                <w:rFonts w:cstheme="minorHAnsi"/>
                <w:b/>
                <w:sz w:val="20"/>
                <w:szCs w:val="20"/>
                <w:lang w:val="es-ES_tradnl"/>
              </w:rPr>
              <w:t>residuos acorde</w:t>
            </w:r>
            <w:proofErr w:type="gramEnd"/>
            <w:r w:rsidRPr="00865E8C">
              <w:rPr>
                <w:rFonts w:cstheme="minorHAnsi"/>
                <w:b/>
                <w:sz w:val="20"/>
                <w:szCs w:val="20"/>
                <w:lang w:val="es-ES_tradnl"/>
              </w:rPr>
              <w:t xml:space="preserve"> a normatividad</w:t>
            </w:r>
          </w:p>
        </w:tc>
        <w:tc>
          <w:tcPr>
            <w:tcW w:w="119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76A62CE5"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Registro en bitácora</w:t>
            </w:r>
          </w:p>
        </w:tc>
        <w:tc>
          <w:tcPr>
            <w:tcW w:w="1316"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60153F61"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Dirección de carrera</w:t>
            </w:r>
          </w:p>
        </w:tc>
        <w:tc>
          <w:tcPr>
            <w:tcW w:w="1503" w:type="dxa"/>
            <w:tcBorders>
              <w:top w:val="single" w:sz="8" w:space="0" w:color="000000"/>
              <w:left w:val="single" w:sz="8" w:space="0" w:color="000000"/>
              <w:bottom w:val="single" w:sz="8" w:space="0" w:color="000000"/>
              <w:right w:val="single" w:sz="8" w:space="0" w:color="000000"/>
            </w:tcBorders>
            <w:shd w:val="clear" w:color="auto" w:fill="D0D8E8"/>
            <w:tcMar>
              <w:top w:w="15" w:type="dxa"/>
              <w:left w:w="52" w:type="dxa"/>
              <w:bottom w:w="0" w:type="dxa"/>
              <w:right w:w="52" w:type="dxa"/>
            </w:tcMar>
            <w:hideMark/>
          </w:tcPr>
          <w:p w14:paraId="2A2D658D" w14:textId="77777777" w:rsidR="009F1382" w:rsidRPr="00865E8C" w:rsidRDefault="009F1382" w:rsidP="008A4A84">
            <w:pPr>
              <w:spacing w:after="0" w:line="240" w:lineRule="auto"/>
              <w:jc w:val="both"/>
              <w:rPr>
                <w:rFonts w:cstheme="minorHAnsi"/>
                <w:b/>
                <w:sz w:val="20"/>
                <w:szCs w:val="20"/>
                <w:lang w:val="es-ES_tradnl"/>
              </w:rPr>
            </w:pPr>
            <w:r w:rsidRPr="00865E8C">
              <w:rPr>
                <w:rFonts w:cstheme="minorHAnsi"/>
                <w:b/>
                <w:sz w:val="20"/>
                <w:szCs w:val="20"/>
                <w:lang w:val="es-ES_tradnl"/>
              </w:rPr>
              <w:t>Contenedores específicos</w:t>
            </w:r>
          </w:p>
        </w:tc>
      </w:tr>
    </w:tbl>
    <w:p w14:paraId="3C850CF4" w14:textId="77777777" w:rsidR="00865E8C" w:rsidRPr="00506AD3" w:rsidRDefault="00865E8C" w:rsidP="00865E8C">
      <w:pPr>
        <w:spacing w:after="0" w:line="240" w:lineRule="auto"/>
        <w:jc w:val="center"/>
        <w:rPr>
          <w:rFonts w:cstheme="minorHAnsi"/>
          <w:bCs/>
          <w:sz w:val="24"/>
          <w:szCs w:val="24"/>
          <w:lang w:val="es-ES_tradnl"/>
        </w:rPr>
      </w:pPr>
      <w:r w:rsidRPr="00506AD3">
        <w:rPr>
          <w:rFonts w:cstheme="minorHAnsi"/>
          <w:bCs/>
          <w:sz w:val="24"/>
          <w:szCs w:val="24"/>
          <w:lang w:val="es-ES_tradnl"/>
        </w:rPr>
        <w:t>Fuente. Elaboración propia</w:t>
      </w:r>
    </w:p>
    <w:p w14:paraId="788F10A7" w14:textId="77777777" w:rsidR="009F1382" w:rsidRPr="008A4A84" w:rsidRDefault="009F1382" w:rsidP="008A4A84">
      <w:pPr>
        <w:spacing w:after="0" w:line="240" w:lineRule="auto"/>
        <w:jc w:val="both"/>
        <w:rPr>
          <w:rFonts w:cstheme="minorHAnsi"/>
          <w:b/>
          <w:sz w:val="24"/>
          <w:szCs w:val="24"/>
          <w:lang w:val="es-ES_tradnl"/>
        </w:rPr>
      </w:pPr>
    </w:p>
    <w:p w14:paraId="57C808E5" w14:textId="77777777" w:rsidR="00A048DC" w:rsidRDefault="00A048DC" w:rsidP="00865E8C">
      <w:pPr>
        <w:spacing w:after="0" w:line="240" w:lineRule="auto"/>
        <w:jc w:val="center"/>
        <w:rPr>
          <w:rFonts w:cstheme="minorHAnsi"/>
          <w:b/>
          <w:sz w:val="24"/>
          <w:szCs w:val="24"/>
          <w:lang w:val="es-ES_tradnl"/>
        </w:rPr>
      </w:pPr>
    </w:p>
    <w:p w14:paraId="107FC970" w14:textId="77777777" w:rsidR="00A048DC" w:rsidRDefault="00A048DC" w:rsidP="00865E8C">
      <w:pPr>
        <w:spacing w:after="0" w:line="240" w:lineRule="auto"/>
        <w:jc w:val="center"/>
        <w:rPr>
          <w:rFonts w:cstheme="minorHAnsi"/>
          <w:b/>
          <w:sz w:val="24"/>
          <w:szCs w:val="24"/>
          <w:lang w:val="es-ES_tradnl"/>
        </w:rPr>
      </w:pPr>
    </w:p>
    <w:p w14:paraId="1B88904A" w14:textId="77777777" w:rsidR="00A048DC" w:rsidRDefault="00A048DC" w:rsidP="00865E8C">
      <w:pPr>
        <w:spacing w:after="0" w:line="240" w:lineRule="auto"/>
        <w:jc w:val="center"/>
        <w:rPr>
          <w:rFonts w:cstheme="minorHAnsi"/>
          <w:b/>
          <w:sz w:val="24"/>
          <w:szCs w:val="24"/>
          <w:lang w:val="es-ES_tradnl"/>
        </w:rPr>
      </w:pPr>
    </w:p>
    <w:p w14:paraId="5D8E72B6" w14:textId="77777777" w:rsidR="00A048DC" w:rsidRDefault="00A048DC" w:rsidP="00865E8C">
      <w:pPr>
        <w:spacing w:after="0" w:line="240" w:lineRule="auto"/>
        <w:jc w:val="center"/>
        <w:rPr>
          <w:rFonts w:cstheme="minorHAnsi"/>
          <w:b/>
          <w:sz w:val="24"/>
          <w:szCs w:val="24"/>
          <w:lang w:val="es-ES_tradnl"/>
        </w:rPr>
      </w:pPr>
    </w:p>
    <w:p w14:paraId="1ACD88C4" w14:textId="77777777" w:rsidR="00A048DC" w:rsidRDefault="00A048DC" w:rsidP="00865E8C">
      <w:pPr>
        <w:spacing w:after="0" w:line="240" w:lineRule="auto"/>
        <w:jc w:val="center"/>
        <w:rPr>
          <w:rFonts w:cstheme="minorHAnsi"/>
          <w:b/>
          <w:sz w:val="24"/>
          <w:szCs w:val="24"/>
          <w:lang w:val="es-ES_tradnl"/>
        </w:rPr>
      </w:pPr>
    </w:p>
    <w:p w14:paraId="237ECF28" w14:textId="3CD38CCE" w:rsidR="003A1F37" w:rsidRDefault="003A1F37" w:rsidP="00865E8C">
      <w:pPr>
        <w:spacing w:after="0" w:line="240" w:lineRule="auto"/>
        <w:jc w:val="center"/>
        <w:rPr>
          <w:rFonts w:cstheme="minorHAnsi"/>
          <w:b/>
          <w:sz w:val="24"/>
          <w:szCs w:val="24"/>
          <w:lang w:val="es-ES_tradnl"/>
        </w:rPr>
      </w:pPr>
      <w:r w:rsidRPr="008A4A84">
        <w:rPr>
          <w:rFonts w:cstheme="minorHAnsi"/>
          <w:b/>
          <w:sz w:val="24"/>
          <w:szCs w:val="24"/>
          <w:lang w:val="es-ES_tradnl"/>
        </w:rPr>
        <w:lastRenderedPageBreak/>
        <w:t>Conclusión</w:t>
      </w:r>
    </w:p>
    <w:p w14:paraId="78593D16" w14:textId="77777777" w:rsidR="00A048DC" w:rsidRPr="008A4A84" w:rsidRDefault="00A048DC" w:rsidP="00865E8C">
      <w:pPr>
        <w:spacing w:after="0" w:line="240" w:lineRule="auto"/>
        <w:jc w:val="center"/>
        <w:rPr>
          <w:rFonts w:cstheme="minorHAnsi"/>
          <w:b/>
          <w:sz w:val="24"/>
          <w:szCs w:val="24"/>
          <w:lang w:val="es-ES_tradnl"/>
        </w:rPr>
      </w:pPr>
    </w:p>
    <w:p w14:paraId="261A4A3A" w14:textId="4AA55171" w:rsidR="003A1F37" w:rsidRPr="008A4A84" w:rsidRDefault="003A1F37" w:rsidP="008A4A84">
      <w:pPr>
        <w:spacing w:after="0" w:line="240" w:lineRule="auto"/>
        <w:jc w:val="both"/>
        <w:rPr>
          <w:rFonts w:cstheme="minorHAnsi"/>
          <w:sz w:val="24"/>
          <w:szCs w:val="24"/>
          <w:lang w:val="es-ES_tradnl"/>
        </w:rPr>
      </w:pPr>
      <w:r w:rsidRPr="008A4A84">
        <w:rPr>
          <w:rFonts w:cstheme="minorHAnsi"/>
          <w:sz w:val="24"/>
          <w:szCs w:val="24"/>
          <w:lang w:val="es-ES_tradnl"/>
        </w:rPr>
        <w:t>La aplicación de l</w:t>
      </w:r>
      <w:r w:rsidR="00E8096A" w:rsidRPr="008A4A84">
        <w:rPr>
          <w:rFonts w:cstheme="minorHAnsi"/>
          <w:sz w:val="24"/>
          <w:szCs w:val="24"/>
          <w:lang w:val="es-ES_tradnl"/>
        </w:rPr>
        <w:t>a metodología de mejora de la calidad,</w:t>
      </w:r>
      <w:r w:rsidRPr="008A4A84">
        <w:rPr>
          <w:rFonts w:cstheme="minorHAnsi"/>
          <w:sz w:val="24"/>
          <w:szCs w:val="24"/>
          <w:lang w:val="es-ES_tradnl"/>
        </w:rPr>
        <w:t xml:space="preserve"> permitirá siempre identificar las causas potenciales de fallas en los procesos corroborando la </w:t>
      </w:r>
      <w:r w:rsidRPr="008A4A84">
        <w:rPr>
          <w:rFonts w:cstheme="minorHAnsi"/>
          <w:i/>
          <w:iCs/>
          <w:sz w:val="24"/>
          <w:szCs w:val="24"/>
          <w:lang w:val="es-ES_tradnl"/>
        </w:rPr>
        <w:t>hipótesis alternativa</w:t>
      </w:r>
      <w:r w:rsidRPr="008A4A84">
        <w:rPr>
          <w:rFonts w:cstheme="minorHAnsi"/>
          <w:sz w:val="24"/>
          <w:szCs w:val="24"/>
          <w:lang w:val="es-ES_tradnl"/>
        </w:rPr>
        <w:t xml:space="preserve"> </w:t>
      </w:r>
      <w:r w:rsidR="0001596B" w:rsidRPr="008A4A84">
        <w:rPr>
          <w:rFonts w:cstheme="minorHAnsi"/>
          <w:sz w:val="24"/>
          <w:szCs w:val="24"/>
          <w:lang w:val="es-ES_tradnl"/>
        </w:rPr>
        <w:t xml:space="preserve">establecida de manera permanente </w:t>
      </w:r>
      <w:r w:rsidRPr="008A4A84">
        <w:rPr>
          <w:rFonts w:cstheme="minorHAnsi"/>
          <w:sz w:val="24"/>
          <w:szCs w:val="24"/>
          <w:lang w:val="es-ES_tradnl"/>
        </w:rPr>
        <w:t xml:space="preserve">la cual afirma que “el proceso está fuera de control”, </w:t>
      </w:r>
      <w:r w:rsidR="0001596B" w:rsidRPr="008A4A84">
        <w:rPr>
          <w:rFonts w:cstheme="minorHAnsi"/>
          <w:sz w:val="24"/>
          <w:szCs w:val="24"/>
          <w:lang w:val="es-ES_tradnl"/>
        </w:rPr>
        <w:t>ayudando a determinar las causas que afectan</w:t>
      </w:r>
      <w:r w:rsidRPr="008A4A84">
        <w:rPr>
          <w:rFonts w:cstheme="minorHAnsi"/>
          <w:sz w:val="24"/>
          <w:szCs w:val="24"/>
          <w:lang w:val="es-ES_tradnl"/>
        </w:rPr>
        <w:t xml:space="preserve"> el proceso, así como sus posibles soluciones, mismas que permiten obtener una mejoría en el proceso, si bien, el proyecto de mejoramiento del proceso Enseñanza-Aprendizaje no </w:t>
      </w:r>
      <w:r w:rsidR="0080462C" w:rsidRPr="008A4A84">
        <w:rPr>
          <w:rFonts w:cstheme="minorHAnsi"/>
          <w:sz w:val="24"/>
          <w:szCs w:val="24"/>
          <w:lang w:val="es-ES_tradnl"/>
        </w:rPr>
        <w:t>finaliza,</w:t>
      </w:r>
      <w:r w:rsidRPr="008A4A84">
        <w:rPr>
          <w:rFonts w:cstheme="minorHAnsi"/>
          <w:sz w:val="24"/>
          <w:szCs w:val="24"/>
          <w:lang w:val="es-ES_tradnl"/>
        </w:rPr>
        <w:t xml:space="preserve"> pero </w:t>
      </w:r>
      <w:r w:rsidR="0001596B" w:rsidRPr="008A4A84">
        <w:rPr>
          <w:rFonts w:cstheme="minorHAnsi"/>
          <w:sz w:val="24"/>
          <w:szCs w:val="24"/>
          <w:lang w:val="es-ES_tradnl"/>
        </w:rPr>
        <w:t>permitirá</w:t>
      </w:r>
      <w:r w:rsidRPr="008A4A84">
        <w:rPr>
          <w:rFonts w:cstheme="minorHAnsi"/>
          <w:sz w:val="24"/>
          <w:szCs w:val="24"/>
          <w:lang w:val="es-ES_tradnl"/>
        </w:rPr>
        <w:t xml:space="preserve"> obtener la mejoría del proceso.</w:t>
      </w:r>
    </w:p>
    <w:p w14:paraId="031CDF3B" w14:textId="77777777" w:rsidR="00B958A7" w:rsidRPr="008A4A84" w:rsidRDefault="00B958A7" w:rsidP="008A4A84">
      <w:pPr>
        <w:spacing w:after="0" w:line="240" w:lineRule="auto"/>
        <w:jc w:val="both"/>
        <w:rPr>
          <w:rFonts w:cstheme="minorHAnsi"/>
          <w:sz w:val="24"/>
          <w:szCs w:val="24"/>
          <w:lang w:val="es-ES_tradnl"/>
        </w:rPr>
      </w:pPr>
    </w:p>
    <w:p w14:paraId="599E6112" w14:textId="5552DA93" w:rsidR="009F0A0B" w:rsidRDefault="00B958A7" w:rsidP="00865E8C">
      <w:pPr>
        <w:spacing w:after="0" w:line="240" w:lineRule="auto"/>
        <w:jc w:val="center"/>
        <w:rPr>
          <w:rFonts w:cstheme="minorHAnsi"/>
          <w:b/>
          <w:bCs/>
          <w:sz w:val="24"/>
          <w:szCs w:val="24"/>
          <w:lang w:val="es-ES_tradnl"/>
        </w:rPr>
      </w:pPr>
      <w:r w:rsidRPr="008A4A84">
        <w:rPr>
          <w:rFonts w:cstheme="minorHAnsi"/>
          <w:b/>
          <w:bCs/>
          <w:sz w:val="24"/>
          <w:szCs w:val="24"/>
          <w:lang w:val="es-ES_tradnl"/>
        </w:rPr>
        <w:t>Referencias</w:t>
      </w:r>
    </w:p>
    <w:p w14:paraId="7596C721" w14:textId="77777777" w:rsidR="00865E8C" w:rsidRPr="008A4A84" w:rsidRDefault="00865E8C" w:rsidP="00865E8C">
      <w:pPr>
        <w:spacing w:after="0" w:line="240" w:lineRule="auto"/>
        <w:jc w:val="center"/>
        <w:rPr>
          <w:rFonts w:cstheme="minorHAnsi"/>
          <w:b/>
          <w:bCs/>
          <w:sz w:val="24"/>
          <w:szCs w:val="24"/>
          <w:lang w:val="es-ES_tradnl"/>
        </w:rPr>
      </w:pPr>
    </w:p>
    <w:p w14:paraId="2BFECCC0" w14:textId="77777777" w:rsidR="00290A88" w:rsidRPr="008A4A84" w:rsidRDefault="00290A88" w:rsidP="00865E8C">
      <w:pPr>
        <w:spacing w:after="0" w:line="240" w:lineRule="auto"/>
        <w:ind w:left="567" w:hanging="567"/>
        <w:jc w:val="both"/>
        <w:rPr>
          <w:rFonts w:cstheme="minorHAnsi"/>
          <w:sz w:val="24"/>
          <w:szCs w:val="24"/>
          <w:lang w:val="es-ES_tradnl"/>
        </w:rPr>
      </w:pPr>
      <w:proofErr w:type="spellStart"/>
      <w:r w:rsidRPr="008A4A84">
        <w:rPr>
          <w:rFonts w:cstheme="minorHAnsi"/>
          <w:sz w:val="24"/>
          <w:szCs w:val="24"/>
          <w:lang w:val="es-ES_tradnl"/>
        </w:rPr>
        <w:t>Failure</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Mode</w:t>
      </w:r>
      <w:proofErr w:type="spellEnd"/>
      <w:r w:rsidRPr="008A4A84">
        <w:rPr>
          <w:rFonts w:cstheme="minorHAnsi"/>
          <w:sz w:val="24"/>
          <w:szCs w:val="24"/>
          <w:lang w:val="es-ES_tradnl"/>
        </w:rPr>
        <w:t xml:space="preserve"> and </w:t>
      </w:r>
      <w:proofErr w:type="spellStart"/>
      <w:r w:rsidRPr="008A4A84">
        <w:rPr>
          <w:rFonts w:cstheme="minorHAnsi"/>
          <w:sz w:val="24"/>
          <w:szCs w:val="24"/>
          <w:lang w:val="es-ES_tradnl"/>
        </w:rPr>
        <w:t>Effects</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Analysis</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Design</w:t>
      </w:r>
      <w:proofErr w:type="spellEnd"/>
      <w:r w:rsidRPr="008A4A84">
        <w:rPr>
          <w:rFonts w:cstheme="minorHAnsi"/>
          <w:sz w:val="24"/>
          <w:szCs w:val="24"/>
          <w:lang w:val="es-ES_tradnl"/>
        </w:rPr>
        <w:t xml:space="preserve"> FMEA, </w:t>
      </w:r>
      <w:proofErr w:type="spellStart"/>
      <w:r w:rsidRPr="008A4A84">
        <w:rPr>
          <w:rFonts w:cstheme="minorHAnsi"/>
          <w:sz w:val="24"/>
          <w:szCs w:val="24"/>
          <w:lang w:val="es-ES_tradnl"/>
        </w:rPr>
        <w:t>Process</w:t>
      </w:r>
      <w:proofErr w:type="spellEnd"/>
      <w:r w:rsidRPr="008A4A84">
        <w:rPr>
          <w:rFonts w:cstheme="minorHAnsi"/>
          <w:sz w:val="24"/>
          <w:szCs w:val="24"/>
          <w:lang w:val="es-ES_tradnl"/>
        </w:rPr>
        <w:t xml:space="preserve"> FMEA, AIAG, Automotive </w:t>
      </w:r>
      <w:proofErr w:type="spellStart"/>
      <w:r w:rsidRPr="008A4A84">
        <w:rPr>
          <w:rFonts w:cstheme="minorHAnsi"/>
          <w:sz w:val="24"/>
          <w:szCs w:val="24"/>
          <w:lang w:val="es-ES_tradnl"/>
        </w:rPr>
        <w:t>Industry</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Action</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Group</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First</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Edition</w:t>
      </w:r>
      <w:proofErr w:type="spellEnd"/>
      <w:r w:rsidRPr="008A4A84">
        <w:rPr>
          <w:rFonts w:cstheme="minorHAnsi"/>
          <w:sz w:val="24"/>
          <w:szCs w:val="24"/>
          <w:lang w:val="es-ES_tradnl"/>
        </w:rPr>
        <w:t xml:space="preserve"> 2019.</w:t>
      </w:r>
    </w:p>
    <w:p w14:paraId="6901BA17" w14:textId="77777777" w:rsidR="00290A88" w:rsidRPr="008A4A84" w:rsidRDefault="00290A88" w:rsidP="00865E8C">
      <w:pPr>
        <w:spacing w:after="0" w:line="240" w:lineRule="auto"/>
        <w:ind w:left="567" w:hanging="567"/>
        <w:jc w:val="both"/>
        <w:rPr>
          <w:rFonts w:cstheme="minorHAnsi"/>
          <w:sz w:val="24"/>
          <w:szCs w:val="24"/>
          <w:lang w:val="es-ES_tradnl"/>
        </w:rPr>
      </w:pPr>
      <w:proofErr w:type="spellStart"/>
      <w:r w:rsidRPr="008A4A84">
        <w:rPr>
          <w:rFonts w:cstheme="minorHAnsi"/>
          <w:sz w:val="24"/>
          <w:szCs w:val="24"/>
          <w:lang w:val="es-ES_tradnl"/>
        </w:rPr>
        <w:t>MSA.Measurement</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Systems</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Analysis</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Version</w:t>
      </w:r>
      <w:proofErr w:type="spellEnd"/>
      <w:r w:rsidRPr="008A4A84">
        <w:rPr>
          <w:rFonts w:cstheme="minorHAnsi"/>
          <w:sz w:val="24"/>
          <w:szCs w:val="24"/>
          <w:lang w:val="es-ES_tradnl"/>
        </w:rPr>
        <w:t xml:space="preserve"> 4 (2010), AIAG, Automotive </w:t>
      </w:r>
      <w:proofErr w:type="spellStart"/>
      <w:r w:rsidRPr="008A4A84">
        <w:rPr>
          <w:rFonts w:cstheme="minorHAnsi"/>
          <w:sz w:val="24"/>
          <w:szCs w:val="24"/>
          <w:lang w:val="es-ES_tradnl"/>
        </w:rPr>
        <w:t>Industry</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Ation</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Group</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Fourth</w:t>
      </w:r>
      <w:proofErr w:type="spellEnd"/>
      <w:r w:rsidRPr="008A4A84">
        <w:rPr>
          <w:rFonts w:cstheme="minorHAnsi"/>
          <w:sz w:val="24"/>
          <w:szCs w:val="24"/>
          <w:lang w:val="es-ES_tradnl"/>
        </w:rPr>
        <w:t xml:space="preserve"> </w:t>
      </w:r>
      <w:proofErr w:type="spellStart"/>
      <w:r w:rsidRPr="008A4A84">
        <w:rPr>
          <w:rFonts w:cstheme="minorHAnsi"/>
          <w:sz w:val="24"/>
          <w:szCs w:val="24"/>
          <w:lang w:val="es-ES_tradnl"/>
        </w:rPr>
        <w:t>Edition</w:t>
      </w:r>
      <w:proofErr w:type="spellEnd"/>
    </w:p>
    <w:p w14:paraId="024CE41E" w14:textId="77777777" w:rsidR="00290A88" w:rsidRPr="008A4A84" w:rsidRDefault="00290A88" w:rsidP="00865E8C">
      <w:pPr>
        <w:spacing w:after="0" w:line="240" w:lineRule="auto"/>
        <w:ind w:left="567" w:hanging="567"/>
        <w:jc w:val="both"/>
        <w:rPr>
          <w:rFonts w:cstheme="minorHAnsi"/>
          <w:color w:val="222222"/>
          <w:sz w:val="24"/>
          <w:szCs w:val="24"/>
          <w:shd w:val="clear" w:color="auto" w:fill="FFFFFF"/>
          <w:lang w:val="es-ES_tradnl"/>
        </w:rPr>
      </w:pPr>
      <w:r w:rsidRPr="008A4A84">
        <w:rPr>
          <w:rFonts w:cstheme="minorHAnsi"/>
          <w:color w:val="222222"/>
          <w:sz w:val="24"/>
          <w:szCs w:val="24"/>
          <w:shd w:val="clear" w:color="auto" w:fill="FFFFFF"/>
          <w:lang w:val="es-ES_tradnl"/>
        </w:rPr>
        <w:t xml:space="preserve">Rudolf, Ł., &amp; </w:t>
      </w:r>
      <w:proofErr w:type="spellStart"/>
      <w:r w:rsidRPr="008A4A84">
        <w:rPr>
          <w:rFonts w:cstheme="minorHAnsi"/>
          <w:color w:val="222222"/>
          <w:sz w:val="24"/>
          <w:szCs w:val="24"/>
          <w:shd w:val="clear" w:color="auto" w:fill="FFFFFF"/>
          <w:lang w:val="es-ES_tradnl"/>
        </w:rPr>
        <w:t>Roszak</w:t>
      </w:r>
      <w:proofErr w:type="spellEnd"/>
      <w:r w:rsidRPr="008A4A84">
        <w:rPr>
          <w:rFonts w:cstheme="minorHAnsi"/>
          <w:color w:val="222222"/>
          <w:sz w:val="24"/>
          <w:szCs w:val="24"/>
          <w:shd w:val="clear" w:color="auto" w:fill="FFFFFF"/>
          <w:lang w:val="es-ES_tradnl"/>
        </w:rPr>
        <w:t xml:space="preserve">, M. (2022). Tools </w:t>
      </w:r>
      <w:proofErr w:type="spellStart"/>
      <w:r w:rsidRPr="008A4A84">
        <w:rPr>
          <w:rFonts w:cstheme="minorHAnsi"/>
          <w:color w:val="222222"/>
          <w:sz w:val="24"/>
          <w:szCs w:val="24"/>
          <w:shd w:val="clear" w:color="auto" w:fill="FFFFFF"/>
          <w:lang w:val="es-ES_tradnl"/>
        </w:rPr>
        <w:t>of</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product</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quality</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planning</w:t>
      </w:r>
      <w:proofErr w:type="spellEnd"/>
      <w:r w:rsidRPr="008A4A84">
        <w:rPr>
          <w:rFonts w:cstheme="minorHAnsi"/>
          <w:color w:val="222222"/>
          <w:sz w:val="24"/>
          <w:szCs w:val="24"/>
          <w:shd w:val="clear" w:color="auto" w:fill="FFFFFF"/>
          <w:lang w:val="es-ES_tradnl"/>
        </w:rPr>
        <w:t xml:space="preserve"> in </w:t>
      </w:r>
      <w:proofErr w:type="spellStart"/>
      <w:r w:rsidRPr="008A4A84">
        <w:rPr>
          <w:rFonts w:cstheme="minorHAnsi"/>
          <w:color w:val="222222"/>
          <w:sz w:val="24"/>
          <w:szCs w:val="24"/>
          <w:shd w:val="clear" w:color="auto" w:fill="FFFFFF"/>
          <w:lang w:val="es-ES_tradnl"/>
        </w:rPr>
        <w:t>the</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production</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part</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approval</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process</w:t>
      </w:r>
      <w:proofErr w:type="spellEnd"/>
      <w:r w:rsidRPr="008A4A84">
        <w:rPr>
          <w:rFonts w:cstheme="minorHAnsi"/>
          <w:color w:val="222222"/>
          <w:sz w:val="24"/>
          <w:szCs w:val="24"/>
          <w:shd w:val="clear" w:color="auto" w:fill="FFFFFF"/>
          <w:lang w:val="es-ES_tradnl"/>
        </w:rPr>
        <w:t>. </w:t>
      </w:r>
      <w:r w:rsidRPr="008A4A84">
        <w:rPr>
          <w:rFonts w:cstheme="minorHAnsi"/>
          <w:i/>
          <w:iCs/>
          <w:color w:val="222222"/>
          <w:sz w:val="24"/>
          <w:szCs w:val="24"/>
          <w:shd w:val="clear" w:color="auto" w:fill="FFFFFF"/>
          <w:lang w:val="es-ES_tradnl"/>
        </w:rPr>
        <w:t xml:space="preserve">Archives </w:t>
      </w:r>
      <w:proofErr w:type="spellStart"/>
      <w:r w:rsidRPr="008A4A84">
        <w:rPr>
          <w:rFonts w:cstheme="minorHAnsi"/>
          <w:i/>
          <w:iCs/>
          <w:color w:val="222222"/>
          <w:sz w:val="24"/>
          <w:szCs w:val="24"/>
          <w:shd w:val="clear" w:color="auto" w:fill="FFFFFF"/>
          <w:lang w:val="es-ES_tradnl"/>
        </w:rPr>
        <w:t>of</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Materials</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Science</w:t>
      </w:r>
      <w:proofErr w:type="spellEnd"/>
      <w:r w:rsidRPr="008A4A84">
        <w:rPr>
          <w:rFonts w:cstheme="minorHAnsi"/>
          <w:i/>
          <w:iCs/>
          <w:color w:val="222222"/>
          <w:sz w:val="24"/>
          <w:szCs w:val="24"/>
          <w:shd w:val="clear" w:color="auto" w:fill="FFFFFF"/>
          <w:lang w:val="es-ES_tradnl"/>
        </w:rPr>
        <w:t xml:space="preserve"> and </w:t>
      </w:r>
      <w:proofErr w:type="spellStart"/>
      <w:r w:rsidRPr="008A4A84">
        <w:rPr>
          <w:rFonts w:cstheme="minorHAnsi"/>
          <w:i/>
          <w:iCs/>
          <w:color w:val="222222"/>
          <w:sz w:val="24"/>
          <w:szCs w:val="24"/>
          <w:shd w:val="clear" w:color="auto" w:fill="FFFFFF"/>
          <w:lang w:val="es-ES_tradnl"/>
        </w:rPr>
        <w:t>Engineering</w:t>
      </w:r>
      <w:proofErr w:type="spellEnd"/>
      <w:r w:rsidRPr="008A4A84">
        <w:rPr>
          <w:rFonts w:cstheme="minorHAnsi"/>
          <w:color w:val="222222"/>
          <w:sz w:val="24"/>
          <w:szCs w:val="24"/>
          <w:shd w:val="clear" w:color="auto" w:fill="FFFFFF"/>
          <w:lang w:val="es-ES_tradnl"/>
        </w:rPr>
        <w:t>, </w:t>
      </w:r>
      <w:r w:rsidRPr="008A4A84">
        <w:rPr>
          <w:rFonts w:cstheme="minorHAnsi"/>
          <w:i/>
          <w:iCs/>
          <w:color w:val="222222"/>
          <w:sz w:val="24"/>
          <w:szCs w:val="24"/>
          <w:shd w:val="clear" w:color="auto" w:fill="FFFFFF"/>
          <w:lang w:val="es-ES_tradnl"/>
        </w:rPr>
        <w:t>118</w:t>
      </w:r>
      <w:r w:rsidRPr="008A4A84">
        <w:rPr>
          <w:rFonts w:cstheme="minorHAnsi"/>
          <w:color w:val="222222"/>
          <w:sz w:val="24"/>
          <w:szCs w:val="24"/>
          <w:shd w:val="clear" w:color="auto" w:fill="FFFFFF"/>
          <w:lang w:val="es-ES_tradnl"/>
        </w:rPr>
        <w:t>(2), 67-74.</w:t>
      </w:r>
    </w:p>
    <w:p w14:paraId="5AD80B9E" w14:textId="77777777" w:rsidR="00C70752" w:rsidRPr="008A4A84" w:rsidRDefault="00C70752" w:rsidP="00865E8C">
      <w:pPr>
        <w:spacing w:after="0" w:line="240" w:lineRule="auto"/>
        <w:ind w:left="567" w:hanging="567"/>
        <w:jc w:val="both"/>
        <w:rPr>
          <w:rFonts w:cstheme="minorHAnsi"/>
          <w:sz w:val="24"/>
          <w:szCs w:val="24"/>
          <w:lang w:val="es-ES_tradnl"/>
        </w:rPr>
      </w:pPr>
      <w:proofErr w:type="spellStart"/>
      <w:r w:rsidRPr="008A4A84">
        <w:rPr>
          <w:rFonts w:cstheme="minorHAnsi"/>
          <w:color w:val="222222"/>
          <w:sz w:val="24"/>
          <w:szCs w:val="24"/>
          <w:shd w:val="clear" w:color="auto" w:fill="FFFFFF"/>
          <w:lang w:val="es-ES_tradnl"/>
        </w:rPr>
        <w:t>Stamatis</w:t>
      </w:r>
      <w:proofErr w:type="spellEnd"/>
      <w:r w:rsidRPr="008A4A84">
        <w:rPr>
          <w:rFonts w:cstheme="minorHAnsi"/>
          <w:color w:val="222222"/>
          <w:sz w:val="24"/>
          <w:szCs w:val="24"/>
          <w:shd w:val="clear" w:color="auto" w:fill="FFFFFF"/>
          <w:lang w:val="es-ES_tradnl"/>
        </w:rPr>
        <w:t>, D. H. (2018). </w:t>
      </w:r>
      <w:proofErr w:type="spellStart"/>
      <w:r w:rsidRPr="008A4A84">
        <w:rPr>
          <w:rFonts w:cstheme="minorHAnsi"/>
          <w:i/>
          <w:iCs/>
          <w:color w:val="222222"/>
          <w:sz w:val="24"/>
          <w:szCs w:val="24"/>
          <w:shd w:val="clear" w:color="auto" w:fill="FFFFFF"/>
          <w:lang w:val="es-ES_tradnl"/>
        </w:rPr>
        <w:t>Advanced</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product</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quality</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planning</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the</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road</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to</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success</w:t>
      </w:r>
      <w:proofErr w:type="spellEnd"/>
      <w:r w:rsidRPr="008A4A84">
        <w:rPr>
          <w:rFonts w:cstheme="minorHAnsi"/>
          <w:color w:val="222222"/>
          <w:sz w:val="24"/>
          <w:szCs w:val="24"/>
          <w:shd w:val="clear" w:color="auto" w:fill="FFFFFF"/>
          <w:lang w:val="es-ES_tradnl"/>
        </w:rPr>
        <w:t xml:space="preserve">. CRC </w:t>
      </w:r>
      <w:proofErr w:type="spellStart"/>
      <w:r w:rsidRPr="008A4A84">
        <w:rPr>
          <w:rFonts w:cstheme="minorHAnsi"/>
          <w:color w:val="222222"/>
          <w:sz w:val="24"/>
          <w:szCs w:val="24"/>
          <w:shd w:val="clear" w:color="auto" w:fill="FFFFFF"/>
          <w:lang w:val="es-ES_tradnl"/>
        </w:rPr>
        <w:t>Press</w:t>
      </w:r>
      <w:proofErr w:type="spellEnd"/>
      <w:r w:rsidRPr="008A4A84">
        <w:rPr>
          <w:rFonts w:cstheme="minorHAnsi"/>
          <w:color w:val="222222"/>
          <w:sz w:val="24"/>
          <w:szCs w:val="24"/>
          <w:shd w:val="clear" w:color="auto" w:fill="FFFFFF"/>
          <w:lang w:val="es-ES_tradnl"/>
        </w:rPr>
        <w:t>.</w:t>
      </w:r>
    </w:p>
    <w:p w14:paraId="2D42997F" w14:textId="77777777" w:rsidR="00290A88" w:rsidRPr="008A4A84" w:rsidRDefault="00C70752" w:rsidP="00865E8C">
      <w:pPr>
        <w:spacing w:after="0" w:line="240" w:lineRule="auto"/>
        <w:ind w:left="567" w:hanging="567"/>
        <w:jc w:val="both"/>
        <w:rPr>
          <w:rFonts w:cstheme="minorHAnsi"/>
          <w:sz w:val="24"/>
          <w:szCs w:val="24"/>
          <w:lang w:val="es-ES_tradnl"/>
        </w:rPr>
      </w:pPr>
      <w:proofErr w:type="spellStart"/>
      <w:r w:rsidRPr="008A4A84">
        <w:rPr>
          <w:rFonts w:cstheme="minorHAnsi"/>
          <w:color w:val="222222"/>
          <w:sz w:val="24"/>
          <w:szCs w:val="24"/>
          <w:shd w:val="clear" w:color="auto" w:fill="FFFFFF"/>
          <w:lang w:val="es-ES_tradnl"/>
        </w:rPr>
        <w:t>Stamatis</w:t>
      </w:r>
      <w:proofErr w:type="spellEnd"/>
      <w:r w:rsidRPr="008A4A84">
        <w:rPr>
          <w:rFonts w:cstheme="minorHAnsi"/>
          <w:color w:val="222222"/>
          <w:sz w:val="24"/>
          <w:szCs w:val="24"/>
          <w:shd w:val="clear" w:color="auto" w:fill="FFFFFF"/>
          <w:lang w:val="es-ES_tradnl"/>
        </w:rPr>
        <w:t>, D. H. (2003). </w:t>
      </w:r>
      <w:proofErr w:type="spellStart"/>
      <w:r w:rsidRPr="008A4A84">
        <w:rPr>
          <w:rFonts w:cstheme="minorHAnsi"/>
          <w:i/>
          <w:iCs/>
          <w:color w:val="222222"/>
          <w:sz w:val="24"/>
          <w:szCs w:val="24"/>
          <w:shd w:val="clear" w:color="auto" w:fill="FFFFFF"/>
          <w:lang w:val="es-ES_tradnl"/>
        </w:rPr>
        <w:t>Failure</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mode</w:t>
      </w:r>
      <w:proofErr w:type="spellEnd"/>
      <w:r w:rsidRPr="008A4A84">
        <w:rPr>
          <w:rFonts w:cstheme="minorHAnsi"/>
          <w:i/>
          <w:iCs/>
          <w:color w:val="222222"/>
          <w:sz w:val="24"/>
          <w:szCs w:val="24"/>
          <w:shd w:val="clear" w:color="auto" w:fill="FFFFFF"/>
          <w:lang w:val="es-ES_tradnl"/>
        </w:rPr>
        <w:t xml:space="preserve"> and </w:t>
      </w:r>
      <w:proofErr w:type="spellStart"/>
      <w:r w:rsidRPr="008A4A84">
        <w:rPr>
          <w:rFonts w:cstheme="minorHAnsi"/>
          <w:i/>
          <w:iCs/>
          <w:color w:val="222222"/>
          <w:sz w:val="24"/>
          <w:szCs w:val="24"/>
          <w:shd w:val="clear" w:color="auto" w:fill="FFFFFF"/>
          <w:lang w:val="es-ES_tradnl"/>
        </w:rPr>
        <w:t>effect</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analysis</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Quality</w:t>
      </w:r>
      <w:proofErr w:type="spellEnd"/>
      <w:r w:rsidRPr="008A4A84">
        <w:rPr>
          <w:rFonts w:cstheme="minorHAnsi"/>
          <w:color w:val="222222"/>
          <w:sz w:val="24"/>
          <w:szCs w:val="24"/>
          <w:shd w:val="clear" w:color="auto" w:fill="FFFFFF"/>
          <w:lang w:val="es-ES_tradnl"/>
        </w:rPr>
        <w:t xml:space="preserve"> </w:t>
      </w:r>
      <w:proofErr w:type="spellStart"/>
      <w:r w:rsidRPr="008A4A84">
        <w:rPr>
          <w:rFonts w:cstheme="minorHAnsi"/>
          <w:color w:val="222222"/>
          <w:sz w:val="24"/>
          <w:szCs w:val="24"/>
          <w:shd w:val="clear" w:color="auto" w:fill="FFFFFF"/>
          <w:lang w:val="es-ES_tradnl"/>
        </w:rPr>
        <w:t>Press</w:t>
      </w:r>
      <w:proofErr w:type="spellEnd"/>
      <w:r w:rsidRPr="008A4A84">
        <w:rPr>
          <w:rFonts w:cstheme="minorHAnsi"/>
          <w:color w:val="222222"/>
          <w:sz w:val="24"/>
          <w:szCs w:val="24"/>
          <w:shd w:val="clear" w:color="auto" w:fill="FFFFFF"/>
          <w:lang w:val="es-ES_tradnl"/>
        </w:rPr>
        <w:t>.</w:t>
      </w:r>
    </w:p>
    <w:p w14:paraId="6F077998" w14:textId="77777777" w:rsidR="0020411D" w:rsidRPr="008A4A84" w:rsidRDefault="002A03F4" w:rsidP="00865E8C">
      <w:pPr>
        <w:spacing w:after="0" w:line="240" w:lineRule="auto"/>
        <w:ind w:left="567" w:hanging="567"/>
        <w:jc w:val="both"/>
        <w:rPr>
          <w:rFonts w:cstheme="minorHAnsi"/>
          <w:sz w:val="24"/>
          <w:szCs w:val="24"/>
          <w:lang w:val="es-ES_tradnl"/>
        </w:rPr>
      </w:pPr>
      <w:r w:rsidRPr="008A4A84">
        <w:rPr>
          <w:rFonts w:cstheme="minorHAnsi"/>
          <w:sz w:val="24"/>
          <w:szCs w:val="24"/>
          <w:lang w:val="es-ES_tradnl"/>
        </w:rPr>
        <w:t xml:space="preserve">(SPC 2003) </w:t>
      </w:r>
      <w:proofErr w:type="spellStart"/>
      <w:r w:rsidR="0074000D" w:rsidRPr="008A4A84">
        <w:rPr>
          <w:rFonts w:cstheme="minorHAnsi"/>
          <w:sz w:val="24"/>
          <w:szCs w:val="24"/>
          <w:lang w:val="es-ES_tradnl"/>
        </w:rPr>
        <w:t>Statistical</w:t>
      </w:r>
      <w:proofErr w:type="spellEnd"/>
      <w:r w:rsidR="0074000D" w:rsidRPr="008A4A84">
        <w:rPr>
          <w:rFonts w:cstheme="minorHAnsi"/>
          <w:sz w:val="24"/>
          <w:szCs w:val="24"/>
          <w:lang w:val="es-ES_tradnl"/>
        </w:rPr>
        <w:t xml:space="preserve"> </w:t>
      </w:r>
      <w:proofErr w:type="spellStart"/>
      <w:r w:rsidR="0074000D" w:rsidRPr="008A4A84">
        <w:rPr>
          <w:rFonts w:cstheme="minorHAnsi"/>
          <w:sz w:val="24"/>
          <w:szCs w:val="24"/>
          <w:lang w:val="es-ES_tradnl"/>
        </w:rPr>
        <w:t>Process</w:t>
      </w:r>
      <w:proofErr w:type="spellEnd"/>
      <w:r w:rsidR="0074000D" w:rsidRPr="008A4A84">
        <w:rPr>
          <w:rFonts w:cstheme="minorHAnsi"/>
          <w:sz w:val="24"/>
          <w:szCs w:val="24"/>
          <w:lang w:val="es-ES_tradnl"/>
        </w:rPr>
        <w:t xml:space="preserve"> Control, </w:t>
      </w:r>
      <w:r w:rsidR="0020411D" w:rsidRPr="008A4A84">
        <w:rPr>
          <w:rFonts w:cstheme="minorHAnsi"/>
          <w:sz w:val="24"/>
          <w:szCs w:val="24"/>
          <w:lang w:val="es-ES_tradnl"/>
        </w:rPr>
        <w:t xml:space="preserve">AIAG, Automotive </w:t>
      </w:r>
      <w:proofErr w:type="spellStart"/>
      <w:r w:rsidR="0020411D" w:rsidRPr="008A4A84">
        <w:rPr>
          <w:rFonts w:cstheme="minorHAnsi"/>
          <w:sz w:val="24"/>
          <w:szCs w:val="24"/>
          <w:lang w:val="es-ES_tradnl"/>
        </w:rPr>
        <w:t>Industry</w:t>
      </w:r>
      <w:proofErr w:type="spellEnd"/>
      <w:r w:rsidR="0020411D" w:rsidRPr="008A4A84">
        <w:rPr>
          <w:rFonts w:cstheme="minorHAnsi"/>
          <w:sz w:val="24"/>
          <w:szCs w:val="24"/>
          <w:lang w:val="es-ES_tradnl"/>
        </w:rPr>
        <w:t xml:space="preserve"> </w:t>
      </w:r>
      <w:proofErr w:type="spellStart"/>
      <w:r w:rsidR="0020411D" w:rsidRPr="008A4A84">
        <w:rPr>
          <w:rFonts w:cstheme="minorHAnsi"/>
          <w:sz w:val="24"/>
          <w:szCs w:val="24"/>
          <w:lang w:val="es-ES_tradnl"/>
        </w:rPr>
        <w:t>Action</w:t>
      </w:r>
      <w:proofErr w:type="spellEnd"/>
      <w:r w:rsidR="0020411D" w:rsidRPr="008A4A84">
        <w:rPr>
          <w:rFonts w:cstheme="minorHAnsi"/>
          <w:sz w:val="24"/>
          <w:szCs w:val="24"/>
          <w:lang w:val="es-ES_tradnl"/>
        </w:rPr>
        <w:t xml:space="preserve"> </w:t>
      </w:r>
      <w:proofErr w:type="spellStart"/>
      <w:r w:rsidR="0020411D" w:rsidRPr="008A4A84">
        <w:rPr>
          <w:rFonts w:cstheme="minorHAnsi"/>
          <w:sz w:val="24"/>
          <w:szCs w:val="24"/>
          <w:lang w:val="es-ES_tradnl"/>
        </w:rPr>
        <w:t>Group</w:t>
      </w:r>
      <w:proofErr w:type="spellEnd"/>
      <w:r w:rsidR="0020411D" w:rsidRPr="008A4A84">
        <w:rPr>
          <w:rFonts w:cstheme="minorHAnsi"/>
          <w:sz w:val="24"/>
          <w:szCs w:val="24"/>
          <w:lang w:val="es-ES_tradnl"/>
        </w:rPr>
        <w:t xml:space="preserve">, </w:t>
      </w:r>
      <w:proofErr w:type="spellStart"/>
      <w:r w:rsidR="0020411D" w:rsidRPr="008A4A84">
        <w:rPr>
          <w:rFonts w:cstheme="minorHAnsi"/>
          <w:sz w:val="24"/>
          <w:szCs w:val="24"/>
          <w:lang w:val="es-ES_tradnl"/>
        </w:rPr>
        <w:t>Second</w:t>
      </w:r>
      <w:proofErr w:type="spellEnd"/>
      <w:r w:rsidR="0020411D" w:rsidRPr="008A4A84">
        <w:rPr>
          <w:rFonts w:cstheme="minorHAnsi"/>
          <w:sz w:val="24"/>
          <w:szCs w:val="24"/>
          <w:lang w:val="es-ES_tradnl"/>
        </w:rPr>
        <w:t xml:space="preserve"> </w:t>
      </w:r>
      <w:proofErr w:type="spellStart"/>
      <w:r w:rsidR="0020411D" w:rsidRPr="008A4A84">
        <w:rPr>
          <w:rFonts w:cstheme="minorHAnsi"/>
          <w:sz w:val="24"/>
          <w:szCs w:val="24"/>
          <w:lang w:val="es-ES_tradnl"/>
        </w:rPr>
        <w:t>Edition</w:t>
      </w:r>
      <w:proofErr w:type="spellEnd"/>
    </w:p>
    <w:p w14:paraId="0CD0C1F8" w14:textId="77777777" w:rsidR="00A374DA" w:rsidRPr="008A4A84" w:rsidRDefault="00A374DA" w:rsidP="00865E8C">
      <w:pPr>
        <w:spacing w:after="0" w:line="240" w:lineRule="auto"/>
        <w:ind w:left="567" w:hanging="567"/>
        <w:jc w:val="both"/>
        <w:rPr>
          <w:rFonts w:cstheme="minorHAnsi"/>
          <w:sz w:val="24"/>
          <w:szCs w:val="24"/>
          <w:lang w:val="es-ES_tradnl"/>
        </w:rPr>
      </w:pPr>
      <w:r w:rsidRPr="008A4A84">
        <w:rPr>
          <w:rFonts w:cstheme="minorHAnsi"/>
          <w:color w:val="222222"/>
          <w:sz w:val="24"/>
          <w:szCs w:val="24"/>
          <w:shd w:val="clear" w:color="auto" w:fill="FFFFFF"/>
          <w:lang w:val="es-ES_tradnl"/>
        </w:rPr>
        <w:t xml:space="preserve">Taguchi, G., Taguchi, G., &amp; </w:t>
      </w:r>
      <w:proofErr w:type="spellStart"/>
      <w:r w:rsidRPr="008A4A84">
        <w:rPr>
          <w:rFonts w:cstheme="minorHAnsi"/>
          <w:color w:val="222222"/>
          <w:sz w:val="24"/>
          <w:szCs w:val="24"/>
          <w:shd w:val="clear" w:color="auto" w:fill="FFFFFF"/>
          <w:lang w:val="es-ES_tradnl"/>
        </w:rPr>
        <w:t>Jugulum</w:t>
      </w:r>
      <w:proofErr w:type="spellEnd"/>
      <w:r w:rsidRPr="008A4A84">
        <w:rPr>
          <w:rFonts w:cstheme="minorHAnsi"/>
          <w:color w:val="222222"/>
          <w:sz w:val="24"/>
          <w:szCs w:val="24"/>
          <w:shd w:val="clear" w:color="auto" w:fill="FFFFFF"/>
          <w:lang w:val="es-ES_tradnl"/>
        </w:rPr>
        <w:t>, R. (2002). </w:t>
      </w:r>
      <w:proofErr w:type="spellStart"/>
      <w:r w:rsidRPr="008A4A84">
        <w:rPr>
          <w:rFonts w:cstheme="minorHAnsi"/>
          <w:i/>
          <w:iCs/>
          <w:color w:val="222222"/>
          <w:sz w:val="24"/>
          <w:szCs w:val="24"/>
          <w:shd w:val="clear" w:color="auto" w:fill="FFFFFF"/>
          <w:lang w:val="es-ES_tradnl"/>
        </w:rPr>
        <w:t>The</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Mahalanobis</w:t>
      </w:r>
      <w:proofErr w:type="spellEnd"/>
      <w:r w:rsidRPr="008A4A84">
        <w:rPr>
          <w:rFonts w:cstheme="minorHAnsi"/>
          <w:i/>
          <w:iCs/>
          <w:color w:val="222222"/>
          <w:sz w:val="24"/>
          <w:szCs w:val="24"/>
          <w:shd w:val="clear" w:color="auto" w:fill="FFFFFF"/>
          <w:lang w:val="es-ES_tradnl"/>
        </w:rPr>
        <w:t xml:space="preserve">-Taguchi </w:t>
      </w:r>
      <w:proofErr w:type="spellStart"/>
      <w:r w:rsidRPr="008A4A84">
        <w:rPr>
          <w:rFonts w:cstheme="minorHAnsi"/>
          <w:i/>
          <w:iCs/>
          <w:color w:val="222222"/>
          <w:sz w:val="24"/>
          <w:szCs w:val="24"/>
          <w:shd w:val="clear" w:color="auto" w:fill="FFFFFF"/>
          <w:lang w:val="es-ES_tradnl"/>
        </w:rPr>
        <w:t>strategy</w:t>
      </w:r>
      <w:proofErr w:type="spellEnd"/>
      <w:r w:rsidRPr="008A4A84">
        <w:rPr>
          <w:rFonts w:cstheme="minorHAnsi"/>
          <w:i/>
          <w:iCs/>
          <w:color w:val="222222"/>
          <w:sz w:val="24"/>
          <w:szCs w:val="24"/>
          <w:shd w:val="clear" w:color="auto" w:fill="FFFFFF"/>
          <w:lang w:val="es-ES_tradnl"/>
        </w:rPr>
        <w:t xml:space="preserve">: A </w:t>
      </w:r>
      <w:proofErr w:type="spellStart"/>
      <w:r w:rsidRPr="008A4A84">
        <w:rPr>
          <w:rFonts w:cstheme="minorHAnsi"/>
          <w:i/>
          <w:iCs/>
          <w:color w:val="222222"/>
          <w:sz w:val="24"/>
          <w:szCs w:val="24"/>
          <w:shd w:val="clear" w:color="auto" w:fill="FFFFFF"/>
          <w:lang w:val="es-ES_tradnl"/>
        </w:rPr>
        <w:t>pattern</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technology</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system</w:t>
      </w:r>
      <w:proofErr w:type="spellEnd"/>
      <w:r w:rsidRPr="008A4A84">
        <w:rPr>
          <w:rFonts w:cstheme="minorHAnsi"/>
          <w:color w:val="222222"/>
          <w:sz w:val="24"/>
          <w:szCs w:val="24"/>
          <w:shd w:val="clear" w:color="auto" w:fill="FFFFFF"/>
          <w:lang w:val="es-ES_tradnl"/>
        </w:rPr>
        <w:t xml:space="preserve">. John Wiley &amp; </w:t>
      </w:r>
      <w:proofErr w:type="spellStart"/>
      <w:r w:rsidRPr="008A4A84">
        <w:rPr>
          <w:rFonts w:cstheme="minorHAnsi"/>
          <w:color w:val="222222"/>
          <w:sz w:val="24"/>
          <w:szCs w:val="24"/>
          <w:shd w:val="clear" w:color="auto" w:fill="FFFFFF"/>
          <w:lang w:val="es-ES_tradnl"/>
        </w:rPr>
        <w:t>Sons</w:t>
      </w:r>
      <w:proofErr w:type="spellEnd"/>
      <w:r w:rsidRPr="008A4A84">
        <w:rPr>
          <w:rFonts w:cstheme="minorHAnsi"/>
          <w:color w:val="222222"/>
          <w:sz w:val="24"/>
          <w:szCs w:val="24"/>
          <w:shd w:val="clear" w:color="auto" w:fill="FFFFFF"/>
          <w:lang w:val="es-ES_tradnl"/>
        </w:rPr>
        <w:t>.</w:t>
      </w:r>
    </w:p>
    <w:p w14:paraId="3FAE0369" w14:textId="77777777" w:rsidR="00C70752" w:rsidRPr="008A4A84" w:rsidRDefault="00C70752" w:rsidP="00865E8C">
      <w:pPr>
        <w:spacing w:after="0" w:line="240" w:lineRule="auto"/>
        <w:ind w:left="567" w:hanging="567"/>
        <w:jc w:val="both"/>
        <w:rPr>
          <w:rFonts w:cstheme="minorHAnsi"/>
          <w:sz w:val="24"/>
          <w:szCs w:val="24"/>
          <w:lang w:val="es-ES_tradnl"/>
        </w:rPr>
      </w:pPr>
      <w:r w:rsidRPr="008A4A84">
        <w:rPr>
          <w:rFonts w:cstheme="minorHAnsi"/>
          <w:color w:val="222222"/>
          <w:sz w:val="24"/>
          <w:szCs w:val="24"/>
          <w:shd w:val="clear" w:color="auto" w:fill="FFFFFF"/>
          <w:lang w:val="es-ES_tradnl"/>
        </w:rPr>
        <w:t>Oakland, J., &amp; Oakland, J. S. (2007). </w:t>
      </w:r>
      <w:proofErr w:type="spellStart"/>
      <w:r w:rsidRPr="008A4A84">
        <w:rPr>
          <w:rFonts w:cstheme="minorHAnsi"/>
          <w:i/>
          <w:iCs/>
          <w:color w:val="222222"/>
          <w:sz w:val="24"/>
          <w:szCs w:val="24"/>
          <w:shd w:val="clear" w:color="auto" w:fill="FFFFFF"/>
          <w:lang w:val="es-ES_tradnl"/>
        </w:rPr>
        <w:t>Statistical</w:t>
      </w:r>
      <w:proofErr w:type="spellEnd"/>
      <w:r w:rsidRPr="008A4A84">
        <w:rPr>
          <w:rFonts w:cstheme="minorHAnsi"/>
          <w:i/>
          <w:iCs/>
          <w:color w:val="222222"/>
          <w:sz w:val="24"/>
          <w:szCs w:val="24"/>
          <w:shd w:val="clear" w:color="auto" w:fill="FFFFFF"/>
          <w:lang w:val="es-ES_tradnl"/>
        </w:rPr>
        <w:t xml:space="preserve"> </w:t>
      </w:r>
      <w:proofErr w:type="spellStart"/>
      <w:r w:rsidRPr="008A4A84">
        <w:rPr>
          <w:rFonts w:cstheme="minorHAnsi"/>
          <w:i/>
          <w:iCs/>
          <w:color w:val="222222"/>
          <w:sz w:val="24"/>
          <w:szCs w:val="24"/>
          <w:shd w:val="clear" w:color="auto" w:fill="FFFFFF"/>
          <w:lang w:val="es-ES_tradnl"/>
        </w:rPr>
        <w:t>process</w:t>
      </w:r>
      <w:proofErr w:type="spellEnd"/>
      <w:r w:rsidRPr="008A4A84">
        <w:rPr>
          <w:rFonts w:cstheme="minorHAnsi"/>
          <w:i/>
          <w:iCs/>
          <w:color w:val="222222"/>
          <w:sz w:val="24"/>
          <w:szCs w:val="24"/>
          <w:shd w:val="clear" w:color="auto" w:fill="FFFFFF"/>
          <w:lang w:val="es-ES_tradnl"/>
        </w:rPr>
        <w:t xml:space="preserve"> control</w:t>
      </w:r>
      <w:r w:rsidRPr="008A4A84">
        <w:rPr>
          <w:rFonts w:cstheme="minorHAnsi"/>
          <w:color w:val="222222"/>
          <w:sz w:val="24"/>
          <w:szCs w:val="24"/>
          <w:shd w:val="clear" w:color="auto" w:fill="FFFFFF"/>
          <w:lang w:val="es-ES_tradnl"/>
        </w:rPr>
        <w:t>. Routledge.</w:t>
      </w:r>
    </w:p>
    <w:p w14:paraId="11C5B574" w14:textId="77777777" w:rsidR="0080462C" w:rsidRPr="008A4A84" w:rsidRDefault="0080462C" w:rsidP="00865E8C">
      <w:pPr>
        <w:spacing w:after="0" w:line="240" w:lineRule="auto"/>
        <w:ind w:left="567" w:hanging="567"/>
        <w:jc w:val="both"/>
        <w:rPr>
          <w:rFonts w:cstheme="minorHAnsi"/>
          <w:sz w:val="24"/>
          <w:szCs w:val="24"/>
          <w:lang w:val="es-ES_tradnl"/>
        </w:rPr>
      </w:pPr>
    </w:p>
    <w:p w14:paraId="68CEE29A" w14:textId="77777777" w:rsidR="007D5F8F" w:rsidRPr="008A4A84" w:rsidRDefault="007D5F8F" w:rsidP="008A4A84">
      <w:pPr>
        <w:spacing w:after="0" w:line="240" w:lineRule="auto"/>
        <w:jc w:val="both"/>
        <w:rPr>
          <w:rFonts w:cstheme="minorHAnsi"/>
          <w:b/>
          <w:sz w:val="24"/>
          <w:szCs w:val="24"/>
          <w:lang w:val="es-ES_tradnl"/>
        </w:rPr>
      </w:pPr>
    </w:p>
    <w:p w14:paraId="63D82860" w14:textId="77777777" w:rsidR="007D5F8F" w:rsidRPr="008A4A84" w:rsidRDefault="007D5F8F" w:rsidP="008A4A84">
      <w:pPr>
        <w:spacing w:after="0" w:line="240" w:lineRule="auto"/>
        <w:jc w:val="both"/>
        <w:rPr>
          <w:rFonts w:cstheme="minorHAnsi"/>
          <w:b/>
          <w:sz w:val="24"/>
          <w:szCs w:val="24"/>
          <w:lang w:val="es-ES_tradnl"/>
        </w:rPr>
      </w:pPr>
    </w:p>
    <w:p w14:paraId="7691E36E" w14:textId="77777777" w:rsidR="007D5F8F" w:rsidRPr="008A4A84" w:rsidRDefault="007D5F8F" w:rsidP="008A4A84">
      <w:pPr>
        <w:spacing w:after="0" w:line="240" w:lineRule="auto"/>
        <w:jc w:val="both"/>
        <w:rPr>
          <w:rFonts w:cstheme="minorHAnsi"/>
          <w:b/>
          <w:sz w:val="24"/>
          <w:szCs w:val="24"/>
          <w:lang w:val="es-ES_tradnl"/>
        </w:rPr>
      </w:pPr>
    </w:p>
    <w:p w14:paraId="55CEFD21" w14:textId="77777777" w:rsidR="007D5F8F" w:rsidRPr="008A4A84" w:rsidRDefault="007D5F8F" w:rsidP="008A4A84">
      <w:pPr>
        <w:spacing w:after="0" w:line="240" w:lineRule="auto"/>
        <w:jc w:val="both"/>
        <w:rPr>
          <w:rFonts w:cstheme="minorHAnsi"/>
          <w:b/>
          <w:sz w:val="24"/>
          <w:szCs w:val="24"/>
          <w:lang w:val="es-ES_tradnl"/>
        </w:rPr>
      </w:pPr>
    </w:p>
    <w:p w14:paraId="00D1B2BC" w14:textId="77777777" w:rsidR="007D5F8F" w:rsidRPr="008A4A84" w:rsidRDefault="007D5F8F" w:rsidP="008A4A84">
      <w:pPr>
        <w:spacing w:after="0" w:line="240" w:lineRule="auto"/>
        <w:jc w:val="both"/>
        <w:rPr>
          <w:rFonts w:cstheme="minorHAnsi"/>
          <w:b/>
          <w:sz w:val="24"/>
          <w:szCs w:val="24"/>
          <w:lang w:val="es-ES_tradnl"/>
        </w:rPr>
      </w:pPr>
    </w:p>
    <w:p w14:paraId="07C27E50" w14:textId="77777777" w:rsidR="007D5F8F" w:rsidRPr="008A4A84" w:rsidRDefault="007D5F8F" w:rsidP="008A4A84">
      <w:pPr>
        <w:spacing w:after="0" w:line="240" w:lineRule="auto"/>
        <w:jc w:val="both"/>
        <w:rPr>
          <w:rFonts w:cstheme="minorHAnsi"/>
          <w:b/>
          <w:sz w:val="24"/>
          <w:szCs w:val="24"/>
          <w:lang w:val="es-ES_tradnl"/>
        </w:rPr>
      </w:pPr>
    </w:p>
    <w:p w14:paraId="4B747664" w14:textId="77777777" w:rsidR="00A1423B" w:rsidRPr="008A4A84" w:rsidRDefault="00A1423B" w:rsidP="008A4A84">
      <w:pPr>
        <w:spacing w:after="0" w:line="240" w:lineRule="auto"/>
        <w:jc w:val="both"/>
        <w:rPr>
          <w:rFonts w:cstheme="minorHAnsi"/>
          <w:sz w:val="24"/>
          <w:szCs w:val="24"/>
          <w:lang w:val="es-ES_tradnl"/>
        </w:rPr>
      </w:pPr>
    </w:p>
    <w:p w14:paraId="4DEEA990" w14:textId="77777777" w:rsidR="008952BB" w:rsidRPr="008A4A84" w:rsidRDefault="008952BB" w:rsidP="008A4A84">
      <w:pPr>
        <w:spacing w:after="0" w:line="240" w:lineRule="auto"/>
        <w:jc w:val="both"/>
        <w:rPr>
          <w:rFonts w:cstheme="minorHAnsi"/>
          <w:sz w:val="24"/>
          <w:szCs w:val="24"/>
          <w:lang w:val="es-ES_tradnl"/>
        </w:rPr>
      </w:pPr>
    </w:p>
    <w:p w14:paraId="57EBE98E" w14:textId="77777777" w:rsidR="00E216E3" w:rsidRPr="008A4A84" w:rsidRDefault="00E216E3" w:rsidP="008A4A84">
      <w:pPr>
        <w:spacing w:after="0" w:line="240" w:lineRule="auto"/>
        <w:jc w:val="both"/>
        <w:rPr>
          <w:rFonts w:cstheme="minorHAnsi"/>
          <w:b/>
          <w:sz w:val="24"/>
          <w:szCs w:val="24"/>
          <w:lang w:val="es-ES_tradnl"/>
        </w:rPr>
      </w:pPr>
    </w:p>
    <w:p w14:paraId="106BCA2D" w14:textId="77777777" w:rsidR="00FD5AB7" w:rsidRPr="008A4A84" w:rsidRDefault="00FD5AB7" w:rsidP="008A4A84">
      <w:pPr>
        <w:spacing w:after="0" w:line="240" w:lineRule="auto"/>
        <w:jc w:val="both"/>
        <w:rPr>
          <w:rFonts w:cstheme="minorHAnsi"/>
          <w:b/>
          <w:sz w:val="24"/>
          <w:szCs w:val="24"/>
          <w:lang w:val="es-ES_tradnl"/>
        </w:rPr>
      </w:pPr>
    </w:p>
    <w:sectPr w:rsidR="00FD5AB7" w:rsidRPr="008A4A84" w:rsidSect="008A4A84">
      <w:footerReference w:type="default" r:id="rId28"/>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C8F8" w14:textId="77777777" w:rsidR="001C4BBD" w:rsidRDefault="001C4BBD" w:rsidP="00E512A7">
      <w:pPr>
        <w:spacing w:after="0" w:line="240" w:lineRule="auto"/>
      </w:pPr>
      <w:r>
        <w:separator/>
      </w:r>
    </w:p>
  </w:endnote>
  <w:endnote w:type="continuationSeparator" w:id="0">
    <w:p w14:paraId="1232D325" w14:textId="77777777" w:rsidR="001C4BBD" w:rsidRDefault="001C4BBD" w:rsidP="00E5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0A5E" w14:textId="774CDE81" w:rsidR="00E512A7" w:rsidRDefault="00E512A7">
    <w:pPr>
      <w:pStyle w:val="Piedepgina"/>
    </w:pPr>
    <w:r w:rsidRPr="00ED6D66">
      <w:rPr>
        <w:rFonts w:cstheme="minorHAnsi"/>
        <w:b/>
      </w:rPr>
      <w:t xml:space="preserve">Vol. 12, </w:t>
    </w:r>
    <w:proofErr w:type="spellStart"/>
    <w:r w:rsidRPr="00ED6D66">
      <w:rPr>
        <w:rFonts w:cstheme="minorHAnsi"/>
        <w:b/>
      </w:rPr>
      <w:t>Núm</w:t>
    </w:r>
    <w:proofErr w:type="spellEnd"/>
    <w:r w:rsidRPr="00ED6D66">
      <w:rPr>
        <w:rFonts w:cstheme="minorHAnsi"/>
        <w:b/>
      </w:rPr>
      <w:t>. 24                  Julio – Diciembre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0643" w14:textId="77777777" w:rsidR="001C4BBD" w:rsidRDefault="001C4BBD" w:rsidP="00E512A7">
      <w:pPr>
        <w:spacing w:after="0" w:line="240" w:lineRule="auto"/>
      </w:pPr>
      <w:r>
        <w:separator/>
      </w:r>
    </w:p>
  </w:footnote>
  <w:footnote w:type="continuationSeparator" w:id="0">
    <w:p w14:paraId="74169343" w14:textId="77777777" w:rsidR="001C4BBD" w:rsidRDefault="001C4BBD" w:rsidP="00E512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491"/>
    <w:multiLevelType w:val="hybridMultilevel"/>
    <w:tmpl w:val="80BC1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A2913"/>
    <w:multiLevelType w:val="hybridMultilevel"/>
    <w:tmpl w:val="E28210EA"/>
    <w:lvl w:ilvl="0" w:tplc="5112AB7A">
      <w:start w:val="1"/>
      <w:numFmt w:val="lowerLetter"/>
      <w:lvlText w:val="%1)"/>
      <w:lvlJc w:val="left"/>
      <w:pPr>
        <w:tabs>
          <w:tab w:val="num" w:pos="720"/>
        </w:tabs>
        <w:ind w:left="720" w:hanging="360"/>
      </w:pPr>
    </w:lvl>
    <w:lvl w:ilvl="1" w:tplc="FF0C07BE" w:tentative="1">
      <w:start w:val="1"/>
      <w:numFmt w:val="lowerLetter"/>
      <w:lvlText w:val="%2)"/>
      <w:lvlJc w:val="left"/>
      <w:pPr>
        <w:tabs>
          <w:tab w:val="num" w:pos="1440"/>
        </w:tabs>
        <w:ind w:left="1440" w:hanging="360"/>
      </w:pPr>
    </w:lvl>
    <w:lvl w:ilvl="2" w:tplc="7C7068CE" w:tentative="1">
      <w:start w:val="1"/>
      <w:numFmt w:val="lowerLetter"/>
      <w:lvlText w:val="%3)"/>
      <w:lvlJc w:val="left"/>
      <w:pPr>
        <w:tabs>
          <w:tab w:val="num" w:pos="2160"/>
        </w:tabs>
        <w:ind w:left="2160" w:hanging="360"/>
      </w:pPr>
    </w:lvl>
    <w:lvl w:ilvl="3" w:tplc="3CCE03BC" w:tentative="1">
      <w:start w:val="1"/>
      <w:numFmt w:val="lowerLetter"/>
      <w:lvlText w:val="%4)"/>
      <w:lvlJc w:val="left"/>
      <w:pPr>
        <w:tabs>
          <w:tab w:val="num" w:pos="2880"/>
        </w:tabs>
        <w:ind w:left="2880" w:hanging="360"/>
      </w:pPr>
    </w:lvl>
    <w:lvl w:ilvl="4" w:tplc="BDCA66EE" w:tentative="1">
      <w:start w:val="1"/>
      <w:numFmt w:val="lowerLetter"/>
      <w:lvlText w:val="%5)"/>
      <w:lvlJc w:val="left"/>
      <w:pPr>
        <w:tabs>
          <w:tab w:val="num" w:pos="3600"/>
        </w:tabs>
        <w:ind w:left="3600" w:hanging="360"/>
      </w:pPr>
    </w:lvl>
    <w:lvl w:ilvl="5" w:tplc="4ED83CC8" w:tentative="1">
      <w:start w:val="1"/>
      <w:numFmt w:val="lowerLetter"/>
      <w:lvlText w:val="%6)"/>
      <w:lvlJc w:val="left"/>
      <w:pPr>
        <w:tabs>
          <w:tab w:val="num" w:pos="4320"/>
        </w:tabs>
        <w:ind w:left="4320" w:hanging="360"/>
      </w:pPr>
    </w:lvl>
    <w:lvl w:ilvl="6" w:tplc="1EFCEB16" w:tentative="1">
      <w:start w:val="1"/>
      <w:numFmt w:val="lowerLetter"/>
      <w:lvlText w:val="%7)"/>
      <w:lvlJc w:val="left"/>
      <w:pPr>
        <w:tabs>
          <w:tab w:val="num" w:pos="5040"/>
        </w:tabs>
        <w:ind w:left="5040" w:hanging="360"/>
      </w:pPr>
    </w:lvl>
    <w:lvl w:ilvl="7" w:tplc="5740A960" w:tentative="1">
      <w:start w:val="1"/>
      <w:numFmt w:val="lowerLetter"/>
      <w:lvlText w:val="%8)"/>
      <w:lvlJc w:val="left"/>
      <w:pPr>
        <w:tabs>
          <w:tab w:val="num" w:pos="5760"/>
        </w:tabs>
        <w:ind w:left="5760" w:hanging="360"/>
      </w:pPr>
    </w:lvl>
    <w:lvl w:ilvl="8" w:tplc="7690F09C" w:tentative="1">
      <w:start w:val="1"/>
      <w:numFmt w:val="lowerLetter"/>
      <w:lvlText w:val="%9)"/>
      <w:lvlJc w:val="left"/>
      <w:pPr>
        <w:tabs>
          <w:tab w:val="num" w:pos="6480"/>
        </w:tabs>
        <w:ind w:left="6480" w:hanging="360"/>
      </w:pPr>
    </w:lvl>
  </w:abstractNum>
  <w:abstractNum w:abstractNumId="2" w15:restartNumberingAfterBreak="0">
    <w:nsid w:val="4F901066"/>
    <w:multiLevelType w:val="hybridMultilevel"/>
    <w:tmpl w:val="78EC8C44"/>
    <w:lvl w:ilvl="0" w:tplc="B8E84EBA">
      <w:start w:val="1"/>
      <w:numFmt w:val="bullet"/>
      <w:lvlText w:val=""/>
      <w:lvlJc w:val="left"/>
      <w:pPr>
        <w:tabs>
          <w:tab w:val="num" w:pos="720"/>
        </w:tabs>
        <w:ind w:left="720" w:hanging="360"/>
      </w:pPr>
      <w:rPr>
        <w:rFonts w:ascii="Wingdings" w:hAnsi="Wingdings" w:hint="default"/>
      </w:rPr>
    </w:lvl>
    <w:lvl w:ilvl="1" w:tplc="A0F2DB10" w:tentative="1">
      <w:start w:val="1"/>
      <w:numFmt w:val="bullet"/>
      <w:lvlText w:val=""/>
      <w:lvlJc w:val="left"/>
      <w:pPr>
        <w:tabs>
          <w:tab w:val="num" w:pos="1440"/>
        </w:tabs>
        <w:ind w:left="1440" w:hanging="360"/>
      </w:pPr>
      <w:rPr>
        <w:rFonts w:ascii="Wingdings" w:hAnsi="Wingdings" w:hint="default"/>
      </w:rPr>
    </w:lvl>
    <w:lvl w:ilvl="2" w:tplc="7E563D42" w:tentative="1">
      <w:start w:val="1"/>
      <w:numFmt w:val="bullet"/>
      <w:lvlText w:val=""/>
      <w:lvlJc w:val="left"/>
      <w:pPr>
        <w:tabs>
          <w:tab w:val="num" w:pos="2160"/>
        </w:tabs>
        <w:ind w:left="2160" w:hanging="360"/>
      </w:pPr>
      <w:rPr>
        <w:rFonts w:ascii="Wingdings" w:hAnsi="Wingdings" w:hint="default"/>
      </w:rPr>
    </w:lvl>
    <w:lvl w:ilvl="3" w:tplc="6EFE974C" w:tentative="1">
      <w:start w:val="1"/>
      <w:numFmt w:val="bullet"/>
      <w:lvlText w:val=""/>
      <w:lvlJc w:val="left"/>
      <w:pPr>
        <w:tabs>
          <w:tab w:val="num" w:pos="2880"/>
        </w:tabs>
        <w:ind w:left="2880" w:hanging="360"/>
      </w:pPr>
      <w:rPr>
        <w:rFonts w:ascii="Wingdings" w:hAnsi="Wingdings" w:hint="default"/>
      </w:rPr>
    </w:lvl>
    <w:lvl w:ilvl="4" w:tplc="CAD8467C" w:tentative="1">
      <w:start w:val="1"/>
      <w:numFmt w:val="bullet"/>
      <w:lvlText w:val=""/>
      <w:lvlJc w:val="left"/>
      <w:pPr>
        <w:tabs>
          <w:tab w:val="num" w:pos="3600"/>
        </w:tabs>
        <w:ind w:left="3600" w:hanging="360"/>
      </w:pPr>
      <w:rPr>
        <w:rFonts w:ascii="Wingdings" w:hAnsi="Wingdings" w:hint="default"/>
      </w:rPr>
    </w:lvl>
    <w:lvl w:ilvl="5" w:tplc="79B81A52" w:tentative="1">
      <w:start w:val="1"/>
      <w:numFmt w:val="bullet"/>
      <w:lvlText w:val=""/>
      <w:lvlJc w:val="left"/>
      <w:pPr>
        <w:tabs>
          <w:tab w:val="num" w:pos="4320"/>
        </w:tabs>
        <w:ind w:left="4320" w:hanging="360"/>
      </w:pPr>
      <w:rPr>
        <w:rFonts w:ascii="Wingdings" w:hAnsi="Wingdings" w:hint="default"/>
      </w:rPr>
    </w:lvl>
    <w:lvl w:ilvl="6" w:tplc="43185530" w:tentative="1">
      <w:start w:val="1"/>
      <w:numFmt w:val="bullet"/>
      <w:lvlText w:val=""/>
      <w:lvlJc w:val="left"/>
      <w:pPr>
        <w:tabs>
          <w:tab w:val="num" w:pos="5040"/>
        </w:tabs>
        <w:ind w:left="5040" w:hanging="360"/>
      </w:pPr>
      <w:rPr>
        <w:rFonts w:ascii="Wingdings" w:hAnsi="Wingdings" w:hint="default"/>
      </w:rPr>
    </w:lvl>
    <w:lvl w:ilvl="7" w:tplc="A2D204D8" w:tentative="1">
      <w:start w:val="1"/>
      <w:numFmt w:val="bullet"/>
      <w:lvlText w:val=""/>
      <w:lvlJc w:val="left"/>
      <w:pPr>
        <w:tabs>
          <w:tab w:val="num" w:pos="5760"/>
        </w:tabs>
        <w:ind w:left="5760" w:hanging="360"/>
      </w:pPr>
      <w:rPr>
        <w:rFonts w:ascii="Wingdings" w:hAnsi="Wingdings" w:hint="default"/>
      </w:rPr>
    </w:lvl>
    <w:lvl w:ilvl="8" w:tplc="358CBE56" w:tentative="1">
      <w:start w:val="1"/>
      <w:numFmt w:val="bullet"/>
      <w:lvlText w:val=""/>
      <w:lvlJc w:val="left"/>
      <w:pPr>
        <w:tabs>
          <w:tab w:val="num" w:pos="6480"/>
        </w:tabs>
        <w:ind w:left="6480" w:hanging="360"/>
      </w:pPr>
      <w:rPr>
        <w:rFonts w:ascii="Wingdings" w:hAnsi="Wingdings" w:hint="default"/>
      </w:rPr>
    </w:lvl>
  </w:abstractNum>
  <w:num w:numId="1" w16cid:durableId="1578516560">
    <w:abstractNumId w:val="1"/>
  </w:num>
  <w:num w:numId="2" w16cid:durableId="2120055410">
    <w:abstractNumId w:val="2"/>
  </w:num>
  <w:num w:numId="3" w16cid:durableId="120482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9E"/>
    <w:rsid w:val="00010539"/>
    <w:rsid w:val="0001596B"/>
    <w:rsid w:val="00027642"/>
    <w:rsid w:val="00035EA3"/>
    <w:rsid w:val="00072895"/>
    <w:rsid w:val="000A4762"/>
    <w:rsid w:val="000B56EB"/>
    <w:rsid w:val="000B5DF5"/>
    <w:rsid w:val="000C5E12"/>
    <w:rsid w:val="000C6882"/>
    <w:rsid w:val="000E26E9"/>
    <w:rsid w:val="00166F4B"/>
    <w:rsid w:val="00167310"/>
    <w:rsid w:val="0018484F"/>
    <w:rsid w:val="00192B8D"/>
    <w:rsid w:val="001C4BBD"/>
    <w:rsid w:val="001C59DB"/>
    <w:rsid w:val="001E7C17"/>
    <w:rsid w:val="00203748"/>
    <w:rsid w:val="0020411D"/>
    <w:rsid w:val="002139F7"/>
    <w:rsid w:val="002247D3"/>
    <w:rsid w:val="002334FC"/>
    <w:rsid w:val="00254F51"/>
    <w:rsid w:val="0026225B"/>
    <w:rsid w:val="00290A88"/>
    <w:rsid w:val="00291326"/>
    <w:rsid w:val="00296B96"/>
    <w:rsid w:val="002A03F4"/>
    <w:rsid w:val="002A2E0B"/>
    <w:rsid w:val="002B1568"/>
    <w:rsid w:val="002B4551"/>
    <w:rsid w:val="003035E6"/>
    <w:rsid w:val="003312A5"/>
    <w:rsid w:val="003448EC"/>
    <w:rsid w:val="0035290F"/>
    <w:rsid w:val="00373105"/>
    <w:rsid w:val="00394CF9"/>
    <w:rsid w:val="003A1F37"/>
    <w:rsid w:val="003B7BF5"/>
    <w:rsid w:val="003D1F79"/>
    <w:rsid w:val="003F0419"/>
    <w:rsid w:val="003F3818"/>
    <w:rsid w:val="00402491"/>
    <w:rsid w:val="00421237"/>
    <w:rsid w:val="0045589E"/>
    <w:rsid w:val="00476532"/>
    <w:rsid w:val="00476FE4"/>
    <w:rsid w:val="00497369"/>
    <w:rsid w:val="004A6020"/>
    <w:rsid w:val="004A66AB"/>
    <w:rsid w:val="004B68C7"/>
    <w:rsid w:val="004C053F"/>
    <w:rsid w:val="004C5DDD"/>
    <w:rsid w:val="004E33B4"/>
    <w:rsid w:val="00506AD3"/>
    <w:rsid w:val="005168C5"/>
    <w:rsid w:val="00586C0C"/>
    <w:rsid w:val="00597184"/>
    <w:rsid w:val="005B6E85"/>
    <w:rsid w:val="005B75F4"/>
    <w:rsid w:val="005C41D3"/>
    <w:rsid w:val="005E6468"/>
    <w:rsid w:val="006044AB"/>
    <w:rsid w:val="00664CF4"/>
    <w:rsid w:val="006938E7"/>
    <w:rsid w:val="00695443"/>
    <w:rsid w:val="006C3D80"/>
    <w:rsid w:val="006D54F8"/>
    <w:rsid w:val="006F3F63"/>
    <w:rsid w:val="00704CBC"/>
    <w:rsid w:val="0074000D"/>
    <w:rsid w:val="00755A50"/>
    <w:rsid w:val="00761529"/>
    <w:rsid w:val="00781A05"/>
    <w:rsid w:val="00785D99"/>
    <w:rsid w:val="007D3158"/>
    <w:rsid w:val="007D5F8F"/>
    <w:rsid w:val="00801075"/>
    <w:rsid w:val="0080462C"/>
    <w:rsid w:val="00806C7E"/>
    <w:rsid w:val="00814CF2"/>
    <w:rsid w:val="0082168E"/>
    <w:rsid w:val="00865E8C"/>
    <w:rsid w:val="00876446"/>
    <w:rsid w:val="00877722"/>
    <w:rsid w:val="00882F25"/>
    <w:rsid w:val="0088788C"/>
    <w:rsid w:val="008952BB"/>
    <w:rsid w:val="008A4A84"/>
    <w:rsid w:val="008D5DC0"/>
    <w:rsid w:val="00923BCC"/>
    <w:rsid w:val="009439C1"/>
    <w:rsid w:val="00967BD5"/>
    <w:rsid w:val="00984CC4"/>
    <w:rsid w:val="00994B29"/>
    <w:rsid w:val="00996970"/>
    <w:rsid w:val="009E000C"/>
    <w:rsid w:val="009E03FB"/>
    <w:rsid w:val="009F0A0B"/>
    <w:rsid w:val="009F1382"/>
    <w:rsid w:val="00A048DC"/>
    <w:rsid w:val="00A1423B"/>
    <w:rsid w:val="00A374DA"/>
    <w:rsid w:val="00A94F17"/>
    <w:rsid w:val="00A97C24"/>
    <w:rsid w:val="00AA5781"/>
    <w:rsid w:val="00AC7871"/>
    <w:rsid w:val="00B26520"/>
    <w:rsid w:val="00B33546"/>
    <w:rsid w:val="00B40044"/>
    <w:rsid w:val="00B60D99"/>
    <w:rsid w:val="00B958A7"/>
    <w:rsid w:val="00BB0DEA"/>
    <w:rsid w:val="00BB4811"/>
    <w:rsid w:val="00BD49CE"/>
    <w:rsid w:val="00C07E28"/>
    <w:rsid w:val="00C64DE2"/>
    <w:rsid w:val="00C70752"/>
    <w:rsid w:val="00C76325"/>
    <w:rsid w:val="00C80EEF"/>
    <w:rsid w:val="00C83A9E"/>
    <w:rsid w:val="00C86CB3"/>
    <w:rsid w:val="00C90816"/>
    <w:rsid w:val="00CA2BAD"/>
    <w:rsid w:val="00CA47B6"/>
    <w:rsid w:val="00D235D8"/>
    <w:rsid w:val="00D318F2"/>
    <w:rsid w:val="00D66295"/>
    <w:rsid w:val="00DB1C04"/>
    <w:rsid w:val="00DB5D42"/>
    <w:rsid w:val="00DD72CF"/>
    <w:rsid w:val="00DF6A69"/>
    <w:rsid w:val="00E10EE1"/>
    <w:rsid w:val="00E216E3"/>
    <w:rsid w:val="00E3043C"/>
    <w:rsid w:val="00E512A7"/>
    <w:rsid w:val="00E52D20"/>
    <w:rsid w:val="00E5787A"/>
    <w:rsid w:val="00E77905"/>
    <w:rsid w:val="00E8096A"/>
    <w:rsid w:val="00E846BF"/>
    <w:rsid w:val="00EA521C"/>
    <w:rsid w:val="00EA5C0E"/>
    <w:rsid w:val="00EA63EF"/>
    <w:rsid w:val="00ED1309"/>
    <w:rsid w:val="00EF1624"/>
    <w:rsid w:val="00F06242"/>
    <w:rsid w:val="00F40ABA"/>
    <w:rsid w:val="00F57042"/>
    <w:rsid w:val="00F62703"/>
    <w:rsid w:val="00F63F2D"/>
    <w:rsid w:val="00F72E62"/>
    <w:rsid w:val="00F87348"/>
    <w:rsid w:val="00FB72F6"/>
    <w:rsid w:val="00FB7E2F"/>
    <w:rsid w:val="00FD315F"/>
    <w:rsid w:val="00FD5AB7"/>
    <w:rsid w:val="00FE2699"/>
    <w:rsid w:val="00FE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7E98"/>
  <w15:chartTrackingRefBased/>
  <w15:docId w15:val="{F2A7221E-13BE-4E5A-A692-29BECC8A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3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3158"/>
    <w:rPr>
      <w:color w:val="808080"/>
    </w:rPr>
  </w:style>
  <w:style w:type="paragraph" w:styleId="Prrafodelista">
    <w:name w:val="List Paragraph"/>
    <w:basedOn w:val="Normal"/>
    <w:uiPriority w:val="34"/>
    <w:qFormat/>
    <w:rsid w:val="0026225B"/>
    <w:pPr>
      <w:ind w:left="720"/>
      <w:contextualSpacing/>
    </w:pPr>
  </w:style>
  <w:style w:type="table" w:styleId="Tablaconcuadrcula1clara">
    <w:name w:val="Grid Table 1 Light"/>
    <w:basedOn w:val="Tablanormal"/>
    <w:uiPriority w:val="46"/>
    <w:rsid w:val="00F63F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0E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26520"/>
    <w:rPr>
      <w:color w:val="0563C1" w:themeColor="hyperlink"/>
      <w:u w:val="single"/>
    </w:rPr>
  </w:style>
  <w:style w:type="character" w:styleId="Mencinsinresolver">
    <w:name w:val="Unresolved Mention"/>
    <w:basedOn w:val="Fuentedeprrafopredeter"/>
    <w:uiPriority w:val="99"/>
    <w:semiHidden/>
    <w:unhideWhenUsed/>
    <w:rsid w:val="00B26520"/>
    <w:rPr>
      <w:color w:val="605E5C"/>
      <w:shd w:val="clear" w:color="auto" w:fill="E1DFDD"/>
    </w:rPr>
  </w:style>
  <w:style w:type="character" w:styleId="Hipervnculovisitado">
    <w:name w:val="FollowedHyperlink"/>
    <w:basedOn w:val="Fuentedeprrafopredeter"/>
    <w:uiPriority w:val="99"/>
    <w:semiHidden/>
    <w:unhideWhenUsed/>
    <w:rsid w:val="00B26520"/>
    <w:rPr>
      <w:color w:val="954F72" w:themeColor="followedHyperlink"/>
      <w:u w:val="single"/>
    </w:rPr>
  </w:style>
  <w:style w:type="paragraph" w:styleId="Encabezado">
    <w:name w:val="header"/>
    <w:basedOn w:val="Normal"/>
    <w:link w:val="EncabezadoCar"/>
    <w:uiPriority w:val="99"/>
    <w:unhideWhenUsed/>
    <w:rsid w:val="00E512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12A7"/>
  </w:style>
  <w:style w:type="paragraph" w:styleId="Piedepgina">
    <w:name w:val="footer"/>
    <w:basedOn w:val="Normal"/>
    <w:link w:val="PiedepginaCar"/>
    <w:uiPriority w:val="99"/>
    <w:unhideWhenUsed/>
    <w:rsid w:val="00E512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440">
      <w:bodyDiv w:val="1"/>
      <w:marLeft w:val="0"/>
      <w:marRight w:val="0"/>
      <w:marTop w:val="0"/>
      <w:marBottom w:val="0"/>
      <w:divBdr>
        <w:top w:val="none" w:sz="0" w:space="0" w:color="auto"/>
        <w:left w:val="none" w:sz="0" w:space="0" w:color="auto"/>
        <w:bottom w:val="none" w:sz="0" w:space="0" w:color="auto"/>
        <w:right w:val="none" w:sz="0" w:space="0" w:color="auto"/>
      </w:divBdr>
      <w:divsChild>
        <w:div w:id="1176572084">
          <w:marLeft w:val="806"/>
          <w:marRight w:val="0"/>
          <w:marTop w:val="120"/>
          <w:marBottom w:val="0"/>
          <w:divBdr>
            <w:top w:val="none" w:sz="0" w:space="0" w:color="auto"/>
            <w:left w:val="none" w:sz="0" w:space="0" w:color="auto"/>
            <w:bottom w:val="none" w:sz="0" w:space="0" w:color="auto"/>
            <w:right w:val="none" w:sz="0" w:space="0" w:color="auto"/>
          </w:divBdr>
        </w:div>
        <w:div w:id="885991205">
          <w:marLeft w:val="806"/>
          <w:marRight w:val="0"/>
          <w:marTop w:val="120"/>
          <w:marBottom w:val="0"/>
          <w:divBdr>
            <w:top w:val="none" w:sz="0" w:space="0" w:color="auto"/>
            <w:left w:val="none" w:sz="0" w:space="0" w:color="auto"/>
            <w:bottom w:val="none" w:sz="0" w:space="0" w:color="auto"/>
            <w:right w:val="none" w:sz="0" w:space="0" w:color="auto"/>
          </w:divBdr>
        </w:div>
        <w:div w:id="1751193732">
          <w:marLeft w:val="806"/>
          <w:marRight w:val="0"/>
          <w:marTop w:val="120"/>
          <w:marBottom w:val="0"/>
          <w:divBdr>
            <w:top w:val="none" w:sz="0" w:space="0" w:color="auto"/>
            <w:left w:val="none" w:sz="0" w:space="0" w:color="auto"/>
            <w:bottom w:val="none" w:sz="0" w:space="0" w:color="auto"/>
            <w:right w:val="none" w:sz="0" w:space="0" w:color="auto"/>
          </w:divBdr>
        </w:div>
        <w:div w:id="808326869">
          <w:marLeft w:val="806"/>
          <w:marRight w:val="0"/>
          <w:marTop w:val="120"/>
          <w:marBottom w:val="0"/>
          <w:divBdr>
            <w:top w:val="none" w:sz="0" w:space="0" w:color="auto"/>
            <w:left w:val="none" w:sz="0" w:space="0" w:color="auto"/>
            <w:bottom w:val="none" w:sz="0" w:space="0" w:color="auto"/>
            <w:right w:val="none" w:sz="0" w:space="0" w:color="auto"/>
          </w:divBdr>
        </w:div>
      </w:divsChild>
    </w:div>
    <w:div w:id="195969729">
      <w:bodyDiv w:val="1"/>
      <w:marLeft w:val="0"/>
      <w:marRight w:val="0"/>
      <w:marTop w:val="0"/>
      <w:marBottom w:val="0"/>
      <w:divBdr>
        <w:top w:val="none" w:sz="0" w:space="0" w:color="auto"/>
        <w:left w:val="none" w:sz="0" w:space="0" w:color="auto"/>
        <w:bottom w:val="none" w:sz="0" w:space="0" w:color="auto"/>
        <w:right w:val="none" w:sz="0" w:space="0" w:color="auto"/>
      </w:divBdr>
    </w:div>
    <w:div w:id="226186809">
      <w:bodyDiv w:val="1"/>
      <w:marLeft w:val="0"/>
      <w:marRight w:val="0"/>
      <w:marTop w:val="0"/>
      <w:marBottom w:val="0"/>
      <w:divBdr>
        <w:top w:val="none" w:sz="0" w:space="0" w:color="auto"/>
        <w:left w:val="none" w:sz="0" w:space="0" w:color="auto"/>
        <w:bottom w:val="none" w:sz="0" w:space="0" w:color="auto"/>
        <w:right w:val="none" w:sz="0" w:space="0" w:color="auto"/>
      </w:divBdr>
    </w:div>
    <w:div w:id="517233923">
      <w:bodyDiv w:val="1"/>
      <w:marLeft w:val="0"/>
      <w:marRight w:val="0"/>
      <w:marTop w:val="0"/>
      <w:marBottom w:val="0"/>
      <w:divBdr>
        <w:top w:val="none" w:sz="0" w:space="0" w:color="auto"/>
        <w:left w:val="none" w:sz="0" w:space="0" w:color="auto"/>
        <w:bottom w:val="none" w:sz="0" w:space="0" w:color="auto"/>
        <w:right w:val="none" w:sz="0" w:space="0" w:color="auto"/>
      </w:divBdr>
    </w:div>
    <w:div w:id="528614232">
      <w:bodyDiv w:val="1"/>
      <w:marLeft w:val="0"/>
      <w:marRight w:val="0"/>
      <w:marTop w:val="0"/>
      <w:marBottom w:val="0"/>
      <w:divBdr>
        <w:top w:val="none" w:sz="0" w:space="0" w:color="auto"/>
        <w:left w:val="none" w:sz="0" w:space="0" w:color="auto"/>
        <w:bottom w:val="none" w:sz="0" w:space="0" w:color="auto"/>
        <w:right w:val="none" w:sz="0" w:space="0" w:color="auto"/>
      </w:divBdr>
    </w:div>
    <w:div w:id="775369444">
      <w:bodyDiv w:val="1"/>
      <w:marLeft w:val="0"/>
      <w:marRight w:val="0"/>
      <w:marTop w:val="0"/>
      <w:marBottom w:val="0"/>
      <w:divBdr>
        <w:top w:val="none" w:sz="0" w:space="0" w:color="auto"/>
        <w:left w:val="none" w:sz="0" w:space="0" w:color="auto"/>
        <w:bottom w:val="none" w:sz="0" w:space="0" w:color="auto"/>
        <w:right w:val="none" w:sz="0" w:space="0" w:color="auto"/>
      </w:divBdr>
    </w:div>
    <w:div w:id="1094664448">
      <w:bodyDiv w:val="1"/>
      <w:marLeft w:val="0"/>
      <w:marRight w:val="0"/>
      <w:marTop w:val="0"/>
      <w:marBottom w:val="0"/>
      <w:divBdr>
        <w:top w:val="none" w:sz="0" w:space="0" w:color="auto"/>
        <w:left w:val="none" w:sz="0" w:space="0" w:color="auto"/>
        <w:bottom w:val="none" w:sz="0" w:space="0" w:color="auto"/>
        <w:right w:val="none" w:sz="0" w:space="0" w:color="auto"/>
      </w:divBdr>
    </w:div>
    <w:div w:id="1707945507">
      <w:bodyDiv w:val="1"/>
      <w:marLeft w:val="0"/>
      <w:marRight w:val="0"/>
      <w:marTop w:val="0"/>
      <w:marBottom w:val="0"/>
      <w:divBdr>
        <w:top w:val="none" w:sz="0" w:space="0" w:color="auto"/>
        <w:left w:val="none" w:sz="0" w:space="0" w:color="auto"/>
        <w:bottom w:val="none" w:sz="0" w:space="0" w:color="auto"/>
        <w:right w:val="none" w:sz="0" w:space="0" w:color="auto"/>
      </w:divBdr>
    </w:div>
    <w:div w:id="1933583455">
      <w:bodyDiv w:val="1"/>
      <w:marLeft w:val="0"/>
      <w:marRight w:val="0"/>
      <w:marTop w:val="0"/>
      <w:marBottom w:val="0"/>
      <w:divBdr>
        <w:top w:val="none" w:sz="0" w:space="0" w:color="auto"/>
        <w:left w:val="none" w:sz="0" w:space="0" w:color="auto"/>
        <w:bottom w:val="none" w:sz="0" w:space="0" w:color="auto"/>
        <w:right w:val="none" w:sz="0" w:space="0" w:color="auto"/>
      </w:divBdr>
      <w:divsChild>
        <w:div w:id="154346078">
          <w:marLeft w:val="446"/>
          <w:marRight w:val="0"/>
          <w:marTop w:val="0"/>
          <w:marBottom w:val="0"/>
          <w:divBdr>
            <w:top w:val="none" w:sz="0" w:space="0" w:color="auto"/>
            <w:left w:val="none" w:sz="0" w:space="0" w:color="auto"/>
            <w:bottom w:val="none" w:sz="0" w:space="0" w:color="auto"/>
            <w:right w:val="none" w:sz="0" w:space="0" w:color="auto"/>
          </w:divBdr>
        </w:div>
        <w:div w:id="859121831">
          <w:marLeft w:val="446"/>
          <w:marRight w:val="0"/>
          <w:marTop w:val="0"/>
          <w:marBottom w:val="0"/>
          <w:divBdr>
            <w:top w:val="none" w:sz="0" w:space="0" w:color="auto"/>
            <w:left w:val="none" w:sz="0" w:space="0" w:color="auto"/>
            <w:bottom w:val="none" w:sz="0" w:space="0" w:color="auto"/>
            <w:right w:val="none" w:sz="0" w:space="0" w:color="auto"/>
          </w:divBdr>
        </w:div>
        <w:div w:id="1751930852">
          <w:marLeft w:val="446"/>
          <w:marRight w:val="0"/>
          <w:marTop w:val="0"/>
          <w:marBottom w:val="0"/>
          <w:divBdr>
            <w:top w:val="none" w:sz="0" w:space="0" w:color="auto"/>
            <w:left w:val="none" w:sz="0" w:space="0" w:color="auto"/>
            <w:bottom w:val="none" w:sz="0" w:space="0" w:color="auto"/>
            <w:right w:val="none" w:sz="0" w:space="0" w:color="auto"/>
          </w:divBdr>
        </w:div>
        <w:div w:id="1788114683">
          <w:marLeft w:val="446"/>
          <w:marRight w:val="0"/>
          <w:marTop w:val="0"/>
          <w:marBottom w:val="0"/>
          <w:divBdr>
            <w:top w:val="none" w:sz="0" w:space="0" w:color="auto"/>
            <w:left w:val="none" w:sz="0" w:space="0" w:color="auto"/>
            <w:bottom w:val="none" w:sz="0" w:space="0" w:color="auto"/>
            <w:right w:val="none" w:sz="0" w:space="0" w:color="auto"/>
          </w:divBdr>
        </w:div>
        <w:div w:id="1163158011">
          <w:marLeft w:val="446"/>
          <w:marRight w:val="0"/>
          <w:marTop w:val="0"/>
          <w:marBottom w:val="0"/>
          <w:divBdr>
            <w:top w:val="none" w:sz="0" w:space="0" w:color="auto"/>
            <w:left w:val="none" w:sz="0" w:space="0" w:color="auto"/>
            <w:bottom w:val="none" w:sz="0" w:space="0" w:color="auto"/>
            <w:right w:val="none" w:sz="0" w:space="0" w:color="auto"/>
          </w:divBdr>
        </w:div>
      </w:divsChild>
    </w:div>
    <w:div w:id="21303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rm@cdjuarez.tecnm.mx" TargetMode="External"/><Relationship Id="rId13" Type="http://schemas.openxmlformats.org/officeDocument/2006/relationships/hyperlink" Target="https://orcid.org/0000-0003-3482-7252" TargetMode="External"/><Relationship Id="rId18" Type="http://schemas.microsoft.com/office/2007/relationships/diagramDrawing" Target="diagrams/drawing1.xm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s://orcid.org/0009-0004-1666-3068" TargetMode="External"/><Relationship Id="rId17" Type="http://schemas.openxmlformats.org/officeDocument/2006/relationships/diagramColors" Target="diagrams/colors1.xm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gr@cdjuarez.tecnm.mx"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hyperlink" Target="mailto:Norberto.lg@cdjuarez.tecnm.mx"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orcid.org/0000-0002-8922-4718" TargetMode="External"/><Relationship Id="rId14" Type="http://schemas.openxmlformats.org/officeDocument/2006/relationships/diagramData" Target="diagrams/data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0F9DBB-3025-4864-8164-615B2C57753C}"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s-ES"/>
        </a:p>
      </dgm:t>
    </dgm:pt>
    <dgm:pt modelId="{A59CC39F-6D1D-4B16-B1DD-FD796D5FE33D}">
      <dgm:prSet phldrT="[Texto]" custT="1"/>
      <dgm:spPr>
        <a:solidFill>
          <a:srgbClr val="FFFF00">
            <a:alpha val="50000"/>
          </a:srgbClr>
        </a:solidFill>
      </dgm:spPr>
      <dgm:t>
        <a:bodyPr/>
        <a:lstStyle/>
        <a:p>
          <a:r>
            <a:rPr lang="es-ES" sz="2000" b="1"/>
            <a:t>El Ciclo de Deming</a:t>
          </a:r>
        </a:p>
      </dgm:t>
    </dgm:pt>
    <dgm:pt modelId="{2180345F-7150-46CD-B99C-FF8CD764E7D4}" type="parTrans" cxnId="{E2EB47AC-1D72-430A-BE6C-8E5CFE237A5E}">
      <dgm:prSet/>
      <dgm:spPr/>
      <dgm:t>
        <a:bodyPr/>
        <a:lstStyle/>
        <a:p>
          <a:endParaRPr lang="es-ES"/>
        </a:p>
      </dgm:t>
    </dgm:pt>
    <dgm:pt modelId="{0AB435BA-0F9F-4964-A787-4EDA7E942E8C}" type="sibTrans" cxnId="{E2EB47AC-1D72-430A-BE6C-8E5CFE237A5E}">
      <dgm:prSet/>
      <dgm:spPr/>
      <dgm:t>
        <a:bodyPr/>
        <a:lstStyle/>
        <a:p>
          <a:endParaRPr lang="es-ES"/>
        </a:p>
      </dgm:t>
    </dgm:pt>
    <dgm:pt modelId="{AE1BE676-7B4F-41D3-843D-95F522F30CF8}">
      <dgm:prSet phldrT="[Texto]" custT="1"/>
      <dgm:spPr>
        <a:solidFill>
          <a:srgbClr val="C00000">
            <a:alpha val="50000"/>
          </a:srgbClr>
        </a:solidFill>
      </dgm:spPr>
      <dgm:t>
        <a:bodyPr/>
        <a:lstStyle/>
        <a:p>
          <a:r>
            <a:rPr lang="es-ES" sz="1400" b="1"/>
            <a:t>Planear</a:t>
          </a:r>
        </a:p>
      </dgm:t>
    </dgm:pt>
    <dgm:pt modelId="{7AE3E392-19D7-42FA-8E87-BCFAEDD4D786}" type="parTrans" cxnId="{A9FF5CA5-EDFC-40B9-9423-1C938B390799}">
      <dgm:prSet/>
      <dgm:spPr/>
      <dgm:t>
        <a:bodyPr/>
        <a:lstStyle/>
        <a:p>
          <a:endParaRPr lang="es-ES"/>
        </a:p>
      </dgm:t>
    </dgm:pt>
    <dgm:pt modelId="{EEE34EC2-26CC-4A02-9FFB-AA2BBA34523D}" type="sibTrans" cxnId="{A9FF5CA5-EDFC-40B9-9423-1C938B390799}">
      <dgm:prSet/>
      <dgm:spPr/>
      <dgm:t>
        <a:bodyPr/>
        <a:lstStyle/>
        <a:p>
          <a:endParaRPr lang="es-ES"/>
        </a:p>
      </dgm:t>
    </dgm:pt>
    <dgm:pt modelId="{61913855-06CE-46A8-B134-0191FD33956A}">
      <dgm:prSet phldrT="[Texto]" custT="1"/>
      <dgm:spPr>
        <a:solidFill>
          <a:schemeClr val="accent4">
            <a:lumMod val="75000"/>
            <a:alpha val="50000"/>
          </a:schemeClr>
        </a:solidFill>
      </dgm:spPr>
      <dgm:t>
        <a:bodyPr/>
        <a:lstStyle/>
        <a:p>
          <a:r>
            <a:rPr lang="es-ES" sz="1400" b="1"/>
            <a:t>Hacer</a:t>
          </a:r>
        </a:p>
      </dgm:t>
    </dgm:pt>
    <dgm:pt modelId="{FF10001E-900C-4ADE-91FC-44BFB3742061}" type="parTrans" cxnId="{50EB2682-73DC-494C-B4AB-43A83C0CF752}">
      <dgm:prSet/>
      <dgm:spPr/>
      <dgm:t>
        <a:bodyPr/>
        <a:lstStyle/>
        <a:p>
          <a:endParaRPr lang="es-ES"/>
        </a:p>
      </dgm:t>
    </dgm:pt>
    <dgm:pt modelId="{A332A2F8-769F-4469-A8D7-A100090BC3B2}" type="sibTrans" cxnId="{50EB2682-73DC-494C-B4AB-43A83C0CF752}">
      <dgm:prSet/>
      <dgm:spPr/>
      <dgm:t>
        <a:bodyPr/>
        <a:lstStyle/>
        <a:p>
          <a:endParaRPr lang="es-ES"/>
        </a:p>
      </dgm:t>
    </dgm:pt>
    <dgm:pt modelId="{7474A1B9-4E4B-4842-A53F-C59345E89DCC}">
      <dgm:prSet phldrT="[Texto]" custT="1"/>
      <dgm:spPr>
        <a:solidFill>
          <a:srgbClr val="00B050">
            <a:alpha val="50000"/>
          </a:srgbClr>
        </a:solidFill>
      </dgm:spPr>
      <dgm:t>
        <a:bodyPr/>
        <a:lstStyle/>
        <a:p>
          <a:r>
            <a:rPr lang="es-ES" sz="1200" b="1"/>
            <a:t>Verificar</a:t>
          </a:r>
        </a:p>
      </dgm:t>
    </dgm:pt>
    <dgm:pt modelId="{4033C399-07E7-4FDC-9BD1-BA402A96ED38}" type="parTrans" cxnId="{973773CD-5528-46FE-A1D8-FD291F5BAFFB}">
      <dgm:prSet/>
      <dgm:spPr/>
      <dgm:t>
        <a:bodyPr/>
        <a:lstStyle/>
        <a:p>
          <a:endParaRPr lang="es-ES"/>
        </a:p>
      </dgm:t>
    </dgm:pt>
    <dgm:pt modelId="{BE11FE79-B71B-47DD-A615-6091DEDEB351}" type="sibTrans" cxnId="{973773CD-5528-46FE-A1D8-FD291F5BAFFB}">
      <dgm:prSet/>
      <dgm:spPr/>
      <dgm:t>
        <a:bodyPr/>
        <a:lstStyle/>
        <a:p>
          <a:endParaRPr lang="es-ES"/>
        </a:p>
      </dgm:t>
    </dgm:pt>
    <dgm:pt modelId="{1503CA10-12AC-46F4-9D72-25A154306C58}">
      <dgm:prSet phldrT="[Texto]"/>
      <dgm:spPr>
        <a:solidFill>
          <a:schemeClr val="accent2">
            <a:alpha val="50000"/>
          </a:schemeClr>
        </a:solidFill>
      </dgm:spPr>
      <dgm:t>
        <a:bodyPr/>
        <a:lstStyle/>
        <a:p>
          <a:r>
            <a:rPr lang="es-ES" b="1"/>
            <a:t>Ajustar</a:t>
          </a:r>
        </a:p>
      </dgm:t>
    </dgm:pt>
    <dgm:pt modelId="{7B49778F-0390-4CB2-8BF9-5B7613799566}" type="parTrans" cxnId="{F20185ED-2DCA-4E51-8D33-68F41167E8E5}">
      <dgm:prSet/>
      <dgm:spPr/>
      <dgm:t>
        <a:bodyPr/>
        <a:lstStyle/>
        <a:p>
          <a:endParaRPr lang="es-ES"/>
        </a:p>
      </dgm:t>
    </dgm:pt>
    <dgm:pt modelId="{E7B29722-4839-4CFF-8F79-3233BBC462F7}" type="sibTrans" cxnId="{F20185ED-2DCA-4E51-8D33-68F41167E8E5}">
      <dgm:prSet/>
      <dgm:spPr/>
      <dgm:t>
        <a:bodyPr/>
        <a:lstStyle/>
        <a:p>
          <a:endParaRPr lang="es-ES"/>
        </a:p>
      </dgm:t>
    </dgm:pt>
    <dgm:pt modelId="{D3044E71-A234-42C1-8D0B-DDC43CEF63F5}" type="pres">
      <dgm:prSet presAssocID="{630F9DBB-3025-4864-8164-615B2C57753C}" presName="composite" presStyleCnt="0">
        <dgm:presLayoutVars>
          <dgm:chMax val="1"/>
          <dgm:dir/>
          <dgm:resizeHandles val="exact"/>
        </dgm:presLayoutVars>
      </dgm:prSet>
      <dgm:spPr/>
    </dgm:pt>
    <dgm:pt modelId="{C091D140-3616-4ADC-A52F-74E4115098C9}" type="pres">
      <dgm:prSet presAssocID="{630F9DBB-3025-4864-8164-615B2C57753C}" presName="radial" presStyleCnt="0">
        <dgm:presLayoutVars>
          <dgm:animLvl val="ctr"/>
        </dgm:presLayoutVars>
      </dgm:prSet>
      <dgm:spPr/>
    </dgm:pt>
    <dgm:pt modelId="{4C1CD11E-71FB-4A4C-9A53-A991E23B0A02}" type="pres">
      <dgm:prSet presAssocID="{A59CC39F-6D1D-4B16-B1DD-FD796D5FE33D}" presName="centerShape" presStyleLbl="vennNode1" presStyleIdx="0" presStyleCnt="5"/>
      <dgm:spPr/>
    </dgm:pt>
    <dgm:pt modelId="{5BC87510-9E9C-4A02-9D18-5A3CBD30ED79}" type="pres">
      <dgm:prSet presAssocID="{AE1BE676-7B4F-41D3-843D-95F522F30CF8}" presName="node" presStyleLbl="vennNode1" presStyleIdx="1" presStyleCnt="5" custRadScaleRad="100067" custRadScaleInc="1786">
        <dgm:presLayoutVars>
          <dgm:bulletEnabled val="1"/>
        </dgm:presLayoutVars>
      </dgm:prSet>
      <dgm:spPr/>
    </dgm:pt>
    <dgm:pt modelId="{571808B9-20CF-4B48-BE5A-8D1E385218AB}" type="pres">
      <dgm:prSet presAssocID="{61913855-06CE-46A8-B134-0191FD33956A}" presName="node" presStyleLbl="vennNode1" presStyleIdx="2" presStyleCnt="5">
        <dgm:presLayoutVars>
          <dgm:bulletEnabled val="1"/>
        </dgm:presLayoutVars>
      </dgm:prSet>
      <dgm:spPr/>
    </dgm:pt>
    <dgm:pt modelId="{62A1E00A-18AE-41DA-B2C8-7588CA8307FF}" type="pres">
      <dgm:prSet presAssocID="{7474A1B9-4E4B-4842-A53F-C59345E89DCC}" presName="node" presStyleLbl="vennNode1" presStyleIdx="3" presStyleCnt="5" custScaleX="127903">
        <dgm:presLayoutVars>
          <dgm:bulletEnabled val="1"/>
        </dgm:presLayoutVars>
      </dgm:prSet>
      <dgm:spPr/>
    </dgm:pt>
    <dgm:pt modelId="{38832A70-673D-41D7-8392-07B2ACB41813}" type="pres">
      <dgm:prSet presAssocID="{1503CA10-12AC-46F4-9D72-25A154306C58}" presName="node" presStyleLbl="vennNode1" presStyleIdx="4" presStyleCnt="5">
        <dgm:presLayoutVars>
          <dgm:bulletEnabled val="1"/>
        </dgm:presLayoutVars>
      </dgm:prSet>
      <dgm:spPr/>
    </dgm:pt>
  </dgm:ptLst>
  <dgm:cxnLst>
    <dgm:cxn modelId="{39070166-E345-4BD8-A520-790F0543BA0F}" type="presOf" srcId="{A59CC39F-6D1D-4B16-B1DD-FD796D5FE33D}" destId="{4C1CD11E-71FB-4A4C-9A53-A991E23B0A02}" srcOrd="0" destOrd="0" presId="urn:microsoft.com/office/officeart/2005/8/layout/radial3"/>
    <dgm:cxn modelId="{845DA67D-1ABF-474D-9B7A-6C18BF0AFF8A}" type="presOf" srcId="{630F9DBB-3025-4864-8164-615B2C57753C}" destId="{D3044E71-A234-42C1-8D0B-DDC43CEF63F5}" srcOrd="0" destOrd="0" presId="urn:microsoft.com/office/officeart/2005/8/layout/radial3"/>
    <dgm:cxn modelId="{50EB2682-73DC-494C-B4AB-43A83C0CF752}" srcId="{A59CC39F-6D1D-4B16-B1DD-FD796D5FE33D}" destId="{61913855-06CE-46A8-B134-0191FD33956A}" srcOrd="1" destOrd="0" parTransId="{FF10001E-900C-4ADE-91FC-44BFB3742061}" sibTransId="{A332A2F8-769F-4469-A8D7-A100090BC3B2}"/>
    <dgm:cxn modelId="{A9FF5CA5-EDFC-40B9-9423-1C938B390799}" srcId="{A59CC39F-6D1D-4B16-B1DD-FD796D5FE33D}" destId="{AE1BE676-7B4F-41D3-843D-95F522F30CF8}" srcOrd="0" destOrd="0" parTransId="{7AE3E392-19D7-42FA-8E87-BCFAEDD4D786}" sibTransId="{EEE34EC2-26CC-4A02-9FFB-AA2BBA34523D}"/>
    <dgm:cxn modelId="{E2EB47AC-1D72-430A-BE6C-8E5CFE237A5E}" srcId="{630F9DBB-3025-4864-8164-615B2C57753C}" destId="{A59CC39F-6D1D-4B16-B1DD-FD796D5FE33D}" srcOrd="0" destOrd="0" parTransId="{2180345F-7150-46CD-B99C-FF8CD764E7D4}" sibTransId="{0AB435BA-0F9F-4964-A787-4EDA7E942E8C}"/>
    <dgm:cxn modelId="{26C65BBA-7ACE-4F3D-8D58-213636F8546C}" type="presOf" srcId="{AE1BE676-7B4F-41D3-843D-95F522F30CF8}" destId="{5BC87510-9E9C-4A02-9D18-5A3CBD30ED79}" srcOrd="0" destOrd="0" presId="urn:microsoft.com/office/officeart/2005/8/layout/radial3"/>
    <dgm:cxn modelId="{973773CD-5528-46FE-A1D8-FD291F5BAFFB}" srcId="{A59CC39F-6D1D-4B16-B1DD-FD796D5FE33D}" destId="{7474A1B9-4E4B-4842-A53F-C59345E89DCC}" srcOrd="2" destOrd="0" parTransId="{4033C399-07E7-4FDC-9BD1-BA402A96ED38}" sibTransId="{BE11FE79-B71B-47DD-A615-6091DEDEB351}"/>
    <dgm:cxn modelId="{93F578CF-3981-41D1-8EF8-1D2256348813}" type="presOf" srcId="{1503CA10-12AC-46F4-9D72-25A154306C58}" destId="{38832A70-673D-41D7-8392-07B2ACB41813}" srcOrd="0" destOrd="0" presId="urn:microsoft.com/office/officeart/2005/8/layout/radial3"/>
    <dgm:cxn modelId="{9CD543DE-79AD-4D7C-8430-D15CDC3AB159}" type="presOf" srcId="{61913855-06CE-46A8-B134-0191FD33956A}" destId="{571808B9-20CF-4B48-BE5A-8D1E385218AB}" srcOrd="0" destOrd="0" presId="urn:microsoft.com/office/officeart/2005/8/layout/radial3"/>
    <dgm:cxn modelId="{ABC88DE9-2328-4D49-92FD-228B21632D9F}" type="presOf" srcId="{7474A1B9-4E4B-4842-A53F-C59345E89DCC}" destId="{62A1E00A-18AE-41DA-B2C8-7588CA8307FF}" srcOrd="0" destOrd="0" presId="urn:microsoft.com/office/officeart/2005/8/layout/radial3"/>
    <dgm:cxn modelId="{F20185ED-2DCA-4E51-8D33-68F41167E8E5}" srcId="{A59CC39F-6D1D-4B16-B1DD-FD796D5FE33D}" destId="{1503CA10-12AC-46F4-9D72-25A154306C58}" srcOrd="3" destOrd="0" parTransId="{7B49778F-0390-4CB2-8BF9-5B7613799566}" sibTransId="{E7B29722-4839-4CFF-8F79-3233BBC462F7}"/>
    <dgm:cxn modelId="{4F1AB7B4-CD19-47E5-A98E-C9B5ECF93639}" type="presParOf" srcId="{D3044E71-A234-42C1-8D0B-DDC43CEF63F5}" destId="{C091D140-3616-4ADC-A52F-74E4115098C9}" srcOrd="0" destOrd="0" presId="urn:microsoft.com/office/officeart/2005/8/layout/radial3"/>
    <dgm:cxn modelId="{8623DBC8-DCBE-4D7F-8713-ACEE90B57CE1}" type="presParOf" srcId="{C091D140-3616-4ADC-A52F-74E4115098C9}" destId="{4C1CD11E-71FB-4A4C-9A53-A991E23B0A02}" srcOrd="0" destOrd="0" presId="urn:microsoft.com/office/officeart/2005/8/layout/radial3"/>
    <dgm:cxn modelId="{047BE1E5-2DFB-4808-AA0F-57C72CF3C167}" type="presParOf" srcId="{C091D140-3616-4ADC-A52F-74E4115098C9}" destId="{5BC87510-9E9C-4A02-9D18-5A3CBD30ED79}" srcOrd="1" destOrd="0" presId="urn:microsoft.com/office/officeart/2005/8/layout/radial3"/>
    <dgm:cxn modelId="{23E239E7-5E76-4AAE-AA78-A7DE6F1986D1}" type="presParOf" srcId="{C091D140-3616-4ADC-A52F-74E4115098C9}" destId="{571808B9-20CF-4B48-BE5A-8D1E385218AB}" srcOrd="2" destOrd="0" presId="urn:microsoft.com/office/officeart/2005/8/layout/radial3"/>
    <dgm:cxn modelId="{CF36E2A3-7948-4EF0-A224-5BF32F8BB675}" type="presParOf" srcId="{C091D140-3616-4ADC-A52F-74E4115098C9}" destId="{62A1E00A-18AE-41DA-B2C8-7588CA8307FF}" srcOrd="3" destOrd="0" presId="urn:microsoft.com/office/officeart/2005/8/layout/radial3"/>
    <dgm:cxn modelId="{0C3E5838-E373-4FC9-AAB7-FB6711BBBC46}" type="presParOf" srcId="{C091D140-3616-4ADC-A52F-74E4115098C9}" destId="{38832A70-673D-41D7-8392-07B2ACB41813}" srcOrd="4" destOrd="0" presId="urn:microsoft.com/office/officeart/2005/8/layout/radial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1CD11E-71FB-4A4C-9A53-A991E23B0A02}">
      <dsp:nvSpPr>
        <dsp:cNvPr id="0" name=""/>
        <dsp:cNvSpPr/>
      </dsp:nvSpPr>
      <dsp:spPr>
        <a:xfrm>
          <a:off x="1994594" y="627757"/>
          <a:ext cx="1563885" cy="1563885"/>
        </a:xfrm>
        <a:prstGeom prst="ellipse">
          <a:avLst/>
        </a:prstGeom>
        <a:solidFill>
          <a:srgbClr val="FFFF0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s-ES" sz="2000" b="1" kern="1200"/>
            <a:t>El Ciclo de Deming</a:t>
          </a:r>
        </a:p>
      </dsp:txBody>
      <dsp:txXfrm>
        <a:off x="2223620" y="856783"/>
        <a:ext cx="1105833" cy="1105833"/>
      </dsp:txXfrm>
    </dsp:sp>
    <dsp:sp modelId="{5BC87510-9E9C-4A02-9D18-5A3CBD30ED79}">
      <dsp:nvSpPr>
        <dsp:cNvPr id="0" name=""/>
        <dsp:cNvSpPr/>
      </dsp:nvSpPr>
      <dsp:spPr>
        <a:xfrm>
          <a:off x="2414153" y="0"/>
          <a:ext cx="781942" cy="781942"/>
        </a:xfrm>
        <a:prstGeom prst="ellipse">
          <a:avLst/>
        </a:prstGeom>
        <a:solidFill>
          <a:srgbClr val="C0000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s-ES" sz="1400" b="1" kern="1200"/>
            <a:t>Planear</a:t>
          </a:r>
        </a:p>
      </dsp:txBody>
      <dsp:txXfrm>
        <a:off x="2528666" y="114513"/>
        <a:ext cx="552916" cy="552916"/>
      </dsp:txXfrm>
    </dsp:sp>
    <dsp:sp modelId="{571808B9-20CF-4B48-BE5A-8D1E385218AB}">
      <dsp:nvSpPr>
        <dsp:cNvPr id="0" name=""/>
        <dsp:cNvSpPr/>
      </dsp:nvSpPr>
      <dsp:spPr>
        <a:xfrm>
          <a:off x="3404015" y="1018728"/>
          <a:ext cx="781942" cy="781942"/>
        </a:xfrm>
        <a:prstGeom prst="ellipse">
          <a:avLst/>
        </a:prstGeom>
        <a:solidFill>
          <a:schemeClr val="accent4">
            <a:lumMod val="75000"/>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s-ES" sz="1400" b="1" kern="1200"/>
            <a:t>Hacer</a:t>
          </a:r>
        </a:p>
      </dsp:txBody>
      <dsp:txXfrm>
        <a:off x="3518528" y="1133241"/>
        <a:ext cx="552916" cy="552916"/>
      </dsp:txXfrm>
    </dsp:sp>
    <dsp:sp modelId="{62A1E00A-18AE-41DA-B2C8-7588CA8307FF}">
      <dsp:nvSpPr>
        <dsp:cNvPr id="0" name=""/>
        <dsp:cNvSpPr/>
      </dsp:nvSpPr>
      <dsp:spPr>
        <a:xfrm>
          <a:off x="2276473" y="2037177"/>
          <a:ext cx="1000128" cy="781942"/>
        </a:xfrm>
        <a:prstGeom prst="ellipse">
          <a:avLst/>
        </a:prstGeom>
        <a:solidFill>
          <a:srgbClr val="00B05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s-ES" sz="1200" b="1" kern="1200"/>
            <a:t>Verificar</a:t>
          </a:r>
        </a:p>
      </dsp:txBody>
      <dsp:txXfrm>
        <a:off x="2422938" y="2151690"/>
        <a:ext cx="707198" cy="552916"/>
      </dsp:txXfrm>
    </dsp:sp>
    <dsp:sp modelId="{38832A70-673D-41D7-8392-07B2ACB41813}">
      <dsp:nvSpPr>
        <dsp:cNvPr id="0" name=""/>
        <dsp:cNvSpPr/>
      </dsp:nvSpPr>
      <dsp:spPr>
        <a:xfrm>
          <a:off x="1367116" y="1018728"/>
          <a:ext cx="781942" cy="781942"/>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s-ES" sz="1300" b="1" kern="1200"/>
            <a:t>Ajustar</a:t>
          </a:r>
        </a:p>
      </dsp:txBody>
      <dsp:txXfrm>
        <a:off x="1481629" y="1133241"/>
        <a:ext cx="552916" cy="55291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3343</Words>
  <Characters>18392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Francisco Santillán Campos</cp:lastModifiedBy>
  <cp:revision>19</cp:revision>
  <dcterms:created xsi:type="dcterms:W3CDTF">2025-11-06T01:30:00Z</dcterms:created>
  <dcterms:modified xsi:type="dcterms:W3CDTF">2025-11-12T18:46:00Z</dcterms:modified>
</cp:coreProperties>
</file>