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E0A8" w14:textId="20FAB24B" w:rsidR="006E641D" w:rsidRDefault="006E641D" w:rsidP="006E641D">
      <w:pPr>
        <w:spacing w:before="240" w:line="360" w:lineRule="auto"/>
        <w:jc w:val="right"/>
        <w:rPr>
          <w:rFonts w:eastAsia="Times New Roman" w:cs="Times New Roman"/>
          <w:b/>
          <w:color w:val="000000"/>
          <w:sz w:val="36"/>
          <w:szCs w:val="36"/>
          <w:lang w:eastAsia="es-MX"/>
        </w:rPr>
      </w:pPr>
      <w:bookmarkStart w:id="0" w:name="_Hlk108601913"/>
      <w:bookmarkStart w:id="1" w:name="_vjj0rc33pwf" w:colFirst="0" w:colLast="0"/>
      <w:bookmarkEnd w:id="1"/>
      <w:r w:rsidRPr="002D04D1">
        <w:rPr>
          <w:rFonts w:cs="Times New Roman"/>
          <w:b/>
          <w:i/>
          <w:color w:val="000000"/>
          <w:szCs w:val="20"/>
        </w:rPr>
        <w:t>Artículos científicos</w:t>
      </w:r>
    </w:p>
    <w:p w14:paraId="4741E7C1" w14:textId="32030065" w:rsidR="009862C8" w:rsidRPr="006E641D" w:rsidRDefault="009862C8" w:rsidP="006E641D">
      <w:pPr>
        <w:spacing w:after="0" w:line="276" w:lineRule="auto"/>
        <w:jc w:val="right"/>
        <w:rPr>
          <w:rFonts w:ascii="Calibri" w:eastAsia="Times New Roman" w:hAnsi="Calibri" w:cs="Calibri"/>
          <w:b/>
          <w:color w:val="000000"/>
          <w:sz w:val="32"/>
          <w:szCs w:val="32"/>
          <w:lang w:eastAsia="es-MX"/>
        </w:rPr>
      </w:pPr>
      <w:r w:rsidRPr="006E641D">
        <w:rPr>
          <w:rFonts w:ascii="Calibri" w:eastAsia="Times New Roman" w:hAnsi="Calibri" w:cs="Calibri"/>
          <w:b/>
          <w:color w:val="000000"/>
          <w:sz w:val="32"/>
          <w:szCs w:val="32"/>
          <w:lang w:eastAsia="es-MX"/>
        </w:rPr>
        <w:t>Desarrollo de aplicación móvil para la organización académica de los estudiantes</w:t>
      </w:r>
    </w:p>
    <w:p w14:paraId="4664A2B7" w14:textId="77777777" w:rsidR="009862C8" w:rsidRPr="006E641D" w:rsidRDefault="009862C8" w:rsidP="006E641D">
      <w:pPr>
        <w:spacing w:after="0" w:line="276" w:lineRule="auto"/>
        <w:jc w:val="right"/>
        <w:rPr>
          <w:rFonts w:ascii="Calibri" w:eastAsia="Times New Roman" w:hAnsi="Calibri" w:cs="Calibri"/>
          <w:b/>
          <w:color w:val="000000"/>
          <w:sz w:val="32"/>
          <w:szCs w:val="32"/>
          <w:lang w:eastAsia="es-MX"/>
        </w:rPr>
      </w:pPr>
    </w:p>
    <w:p w14:paraId="1DC32AE3" w14:textId="77777777" w:rsidR="009862C8" w:rsidRPr="006E641D" w:rsidRDefault="009862C8" w:rsidP="006E641D">
      <w:pPr>
        <w:spacing w:after="0" w:line="276" w:lineRule="auto"/>
        <w:jc w:val="right"/>
        <w:rPr>
          <w:rFonts w:ascii="Calibri" w:eastAsia="Times New Roman" w:hAnsi="Calibri" w:cs="Calibri"/>
          <w:b/>
          <w:i/>
          <w:iCs/>
          <w:color w:val="000000"/>
          <w:sz w:val="28"/>
          <w:szCs w:val="28"/>
          <w:lang w:eastAsia="es-MX"/>
        </w:rPr>
      </w:pPr>
      <w:r w:rsidRPr="006E641D">
        <w:rPr>
          <w:rFonts w:ascii="Calibri" w:eastAsia="Times New Roman" w:hAnsi="Calibri" w:cs="Calibri"/>
          <w:b/>
          <w:i/>
          <w:iCs/>
          <w:color w:val="000000"/>
          <w:sz w:val="28"/>
          <w:szCs w:val="28"/>
          <w:lang w:eastAsia="es-MX"/>
        </w:rPr>
        <w:t xml:space="preserve">Mobile </w:t>
      </w:r>
      <w:proofErr w:type="gramStart"/>
      <w:r w:rsidRPr="006E641D">
        <w:rPr>
          <w:rFonts w:ascii="Calibri" w:eastAsia="Times New Roman" w:hAnsi="Calibri" w:cs="Calibri"/>
          <w:b/>
          <w:i/>
          <w:iCs/>
          <w:color w:val="000000"/>
          <w:sz w:val="28"/>
          <w:szCs w:val="28"/>
          <w:lang w:eastAsia="es-MX"/>
        </w:rPr>
        <w:t>app</w:t>
      </w:r>
      <w:proofErr w:type="gramEnd"/>
      <w:r w:rsidRPr="006E641D">
        <w:rPr>
          <w:rFonts w:ascii="Calibri" w:eastAsia="Times New Roman" w:hAnsi="Calibri" w:cs="Calibri"/>
          <w:b/>
          <w:i/>
          <w:iCs/>
          <w:color w:val="000000"/>
          <w:sz w:val="28"/>
          <w:szCs w:val="28"/>
          <w:lang w:eastAsia="es-MX"/>
        </w:rPr>
        <w:t xml:space="preserve"> development for the academic organization of students</w:t>
      </w:r>
    </w:p>
    <w:p w14:paraId="63510939" w14:textId="77777777" w:rsidR="009862C8" w:rsidRPr="00000E56" w:rsidRDefault="009862C8" w:rsidP="009862C8">
      <w:pPr>
        <w:spacing w:after="0" w:line="276" w:lineRule="auto"/>
        <w:jc w:val="both"/>
        <w:rPr>
          <w:rFonts w:cs="Times New Roman"/>
          <w:b/>
          <w:bCs/>
          <w:szCs w:val="24"/>
          <w:lang w:val="en-US"/>
        </w:rPr>
      </w:pPr>
    </w:p>
    <w:p w14:paraId="36DBC9D7" w14:textId="77777777" w:rsidR="008938C4" w:rsidRPr="006E641D" w:rsidRDefault="008938C4" w:rsidP="008938C4">
      <w:pPr>
        <w:spacing w:after="0" w:line="276" w:lineRule="auto"/>
        <w:jc w:val="right"/>
        <w:rPr>
          <w:rFonts w:asciiTheme="minorHAnsi" w:hAnsiTheme="minorHAnsi" w:cstheme="minorHAnsi"/>
          <w:b/>
          <w:u w:color="000000"/>
          <w:lang w:val="es-ES_tradnl" w:eastAsia="es-ES_tradnl"/>
        </w:rPr>
      </w:pPr>
      <w:r w:rsidRPr="006E641D">
        <w:rPr>
          <w:rFonts w:asciiTheme="minorHAnsi" w:hAnsiTheme="minorHAnsi" w:cstheme="minorHAnsi"/>
          <w:b/>
          <w:u w:color="000000"/>
          <w:lang w:val="es-ES_tradnl" w:eastAsia="es-ES_tradnl"/>
        </w:rPr>
        <w:t>Fernando Enrique Sánchez Martínez</w:t>
      </w:r>
    </w:p>
    <w:p w14:paraId="28DB19CB" w14:textId="77777777" w:rsidR="008938C4" w:rsidRPr="00000E56" w:rsidRDefault="008938C4" w:rsidP="008938C4">
      <w:pPr>
        <w:spacing w:after="0" w:line="276" w:lineRule="auto"/>
        <w:jc w:val="right"/>
        <w:rPr>
          <w:rFonts w:cs="Times New Roman"/>
        </w:rPr>
      </w:pPr>
      <w:r w:rsidRPr="00000E56">
        <w:rPr>
          <w:rFonts w:cs="Times New Roman"/>
        </w:rPr>
        <w:t>Universidad Autónoma del Carmen, México</w:t>
      </w:r>
    </w:p>
    <w:p w14:paraId="78794EAB" w14:textId="77777777" w:rsidR="008938C4" w:rsidRPr="00000E56" w:rsidRDefault="008938C4" w:rsidP="008938C4">
      <w:pPr>
        <w:spacing w:after="0" w:line="276" w:lineRule="auto"/>
        <w:jc w:val="right"/>
        <w:rPr>
          <w:rFonts w:cs="Times New Roman"/>
          <w:color w:val="FF0000"/>
          <w:lang w:val="es-ES_tradnl" w:eastAsia="es-ES_tradnl"/>
        </w:rPr>
      </w:pPr>
      <w:r w:rsidRPr="00000E56">
        <w:rPr>
          <w:rFonts w:cs="Times New Roman"/>
          <w:color w:val="FF0000"/>
          <w:lang w:val="es-ES_tradnl" w:eastAsia="es-ES_tradnl"/>
        </w:rPr>
        <w:t>fsanchez@pampano.unacar.mx</w:t>
      </w:r>
    </w:p>
    <w:p w14:paraId="60CBF2BA" w14:textId="77777777" w:rsidR="008938C4" w:rsidRPr="00000E56" w:rsidRDefault="008938C4" w:rsidP="008938C4">
      <w:pPr>
        <w:spacing w:after="0" w:line="276" w:lineRule="auto"/>
        <w:jc w:val="right"/>
        <w:rPr>
          <w:rFonts w:cs="Times New Roman"/>
        </w:rPr>
      </w:pPr>
      <w:r w:rsidRPr="00000E56">
        <w:rPr>
          <w:rFonts w:cs="Times New Roman"/>
        </w:rPr>
        <w:t>https://orcid.org/0000-0003-4458-5402</w:t>
      </w:r>
    </w:p>
    <w:p w14:paraId="0B2BA61C" w14:textId="77777777" w:rsidR="008938C4" w:rsidRPr="00000E56" w:rsidRDefault="008938C4" w:rsidP="008938C4">
      <w:pPr>
        <w:spacing w:after="0" w:line="276" w:lineRule="auto"/>
        <w:jc w:val="right"/>
        <w:rPr>
          <w:rFonts w:cs="Times New Roman"/>
          <w:bCs/>
        </w:rPr>
      </w:pPr>
      <w:bookmarkStart w:id="2" w:name="_Hlk521315376"/>
    </w:p>
    <w:p w14:paraId="2490402A" w14:textId="77777777" w:rsidR="008938C4" w:rsidRPr="006E641D" w:rsidRDefault="008938C4" w:rsidP="008938C4">
      <w:pPr>
        <w:spacing w:after="0" w:line="276" w:lineRule="auto"/>
        <w:jc w:val="right"/>
        <w:rPr>
          <w:rFonts w:asciiTheme="minorHAnsi" w:hAnsiTheme="minorHAnsi" w:cstheme="minorHAnsi"/>
          <w:b/>
          <w:u w:color="000000"/>
          <w:lang w:val="es-ES_tradnl" w:eastAsia="es-ES_tradnl"/>
        </w:rPr>
      </w:pPr>
      <w:r w:rsidRPr="006E641D">
        <w:rPr>
          <w:rFonts w:asciiTheme="minorHAnsi" w:hAnsiTheme="minorHAnsi" w:cstheme="minorHAnsi"/>
          <w:b/>
          <w:u w:color="000000"/>
          <w:lang w:val="es-ES_tradnl" w:eastAsia="es-ES_tradnl"/>
        </w:rPr>
        <w:t>Ricardo Armando Barrera Cámara</w:t>
      </w:r>
      <w:bookmarkEnd w:id="2"/>
    </w:p>
    <w:p w14:paraId="4CFA4361" w14:textId="77777777" w:rsidR="008938C4" w:rsidRPr="00000E56" w:rsidRDefault="008938C4" w:rsidP="008938C4">
      <w:pPr>
        <w:spacing w:after="0" w:line="276" w:lineRule="auto"/>
        <w:jc w:val="right"/>
        <w:rPr>
          <w:rFonts w:cs="Times New Roman"/>
        </w:rPr>
      </w:pPr>
      <w:r w:rsidRPr="00000E56">
        <w:rPr>
          <w:rFonts w:cs="Times New Roman"/>
        </w:rPr>
        <w:t>Universidad Autónoma del Carmen, México</w:t>
      </w:r>
    </w:p>
    <w:p w14:paraId="37F7BBF4" w14:textId="77777777" w:rsidR="008938C4" w:rsidRPr="00000E56" w:rsidRDefault="008938C4" w:rsidP="008938C4">
      <w:pPr>
        <w:spacing w:after="0" w:line="276" w:lineRule="auto"/>
        <w:jc w:val="right"/>
        <w:rPr>
          <w:rFonts w:cs="Times New Roman"/>
          <w:color w:val="FF0000"/>
          <w:lang w:val="es-ES_tradnl" w:eastAsia="es-ES_tradnl"/>
        </w:rPr>
      </w:pPr>
      <w:r w:rsidRPr="00000E56">
        <w:rPr>
          <w:rFonts w:cs="Times New Roman"/>
          <w:color w:val="FF0000"/>
          <w:lang w:val="es-ES_tradnl" w:eastAsia="es-ES_tradnl"/>
        </w:rPr>
        <w:t>rbarrera@pampano.unacar.mx</w:t>
      </w:r>
    </w:p>
    <w:p w14:paraId="35F23FB5" w14:textId="77777777" w:rsidR="008938C4" w:rsidRPr="00000E56" w:rsidRDefault="008938C4" w:rsidP="008938C4">
      <w:pPr>
        <w:spacing w:after="0" w:line="276" w:lineRule="auto"/>
        <w:jc w:val="right"/>
        <w:rPr>
          <w:rFonts w:cs="Times New Roman"/>
        </w:rPr>
      </w:pPr>
      <w:r w:rsidRPr="00000E56">
        <w:rPr>
          <w:rFonts w:cs="Times New Roman"/>
        </w:rPr>
        <w:t>https://orcid.org/0000-0002-3170-4671</w:t>
      </w:r>
    </w:p>
    <w:p w14:paraId="2982C1D8" w14:textId="77777777" w:rsidR="008938C4" w:rsidRPr="00000E56" w:rsidRDefault="008938C4" w:rsidP="008938C4">
      <w:pPr>
        <w:spacing w:after="0" w:line="276" w:lineRule="auto"/>
        <w:jc w:val="right"/>
        <w:rPr>
          <w:rFonts w:cs="Times New Roman"/>
          <w:bCs/>
        </w:rPr>
      </w:pPr>
    </w:p>
    <w:p w14:paraId="18535310" w14:textId="77777777" w:rsidR="008938C4" w:rsidRPr="006E641D" w:rsidRDefault="008938C4" w:rsidP="008938C4">
      <w:pPr>
        <w:spacing w:after="0" w:line="276" w:lineRule="auto"/>
        <w:jc w:val="right"/>
        <w:rPr>
          <w:rFonts w:asciiTheme="minorHAnsi" w:hAnsiTheme="minorHAnsi" w:cstheme="minorHAnsi"/>
          <w:b/>
          <w:u w:color="000000"/>
          <w:lang w:val="es-ES_tradnl" w:eastAsia="es-ES_tradnl"/>
        </w:rPr>
      </w:pPr>
      <w:r w:rsidRPr="006E641D">
        <w:rPr>
          <w:rFonts w:asciiTheme="minorHAnsi" w:hAnsiTheme="minorHAnsi" w:cstheme="minorHAnsi"/>
          <w:b/>
          <w:u w:color="000000"/>
          <w:lang w:val="es-ES_tradnl" w:eastAsia="es-ES_tradnl"/>
        </w:rPr>
        <w:t>Ana Alberta Canepa Sáenz</w:t>
      </w:r>
    </w:p>
    <w:p w14:paraId="4FA64D40" w14:textId="77777777" w:rsidR="008938C4" w:rsidRPr="00000E56" w:rsidRDefault="008938C4" w:rsidP="008938C4">
      <w:pPr>
        <w:spacing w:after="0" w:line="276" w:lineRule="auto"/>
        <w:jc w:val="right"/>
        <w:rPr>
          <w:rFonts w:cs="Times New Roman"/>
        </w:rPr>
      </w:pPr>
      <w:r w:rsidRPr="00000E56">
        <w:rPr>
          <w:rFonts w:cs="Times New Roman"/>
        </w:rPr>
        <w:t>Universidad Autónoma del Carmen, México</w:t>
      </w:r>
    </w:p>
    <w:p w14:paraId="39EE722F" w14:textId="77777777" w:rsidR="008938C4" w:rsidRPr="00000E56" w:rsidRDefault="008938C4" w:rsidP="008938C4">
      <w:pPr>
        <w:spacing w:after="0" w:line="276" w:lineRule="auto"/>
        <w:jc w:val="right"/>
        <w:rPr>
          <w:rFonts w:cs="Times New Roman"/>
          <w:color w:val="FF0000"/>
          <w:lang w:val="es-ES_tradnl" w:eastAsia="es-ES_tradnl"/>
        </w:rPr>
      </w:pPr>
      <w:r w:rsidRPr="00000E56">
        <w:rPr>
          <w:rFonts w:cs="Times New Roman"/>
          <w:color w:val="FF0000"/>
          <w:lang w:val="es-ES_tradnl" w:eastAsia="es-ES_tradnl"/>
        </w:rPr>
        <w:t>acanepa@pampano.unacar.mx</w:t>
      </w:r>
    </w:p>
    <w:p w14:paraId="0B9F3810" w14:textId="77777777" w:rsidR="008938C4" w:rsidRPr="00000E56" w:rsidRDefault="008938C4" w:rsidP="008938C4">
      <w:pPr>
        <w:spacing w:after="0" w:line="276" w:lineRule="auto"/>
        <w:jc w:val="right"/>
        <w:rPr>
          <w:rFonts w:cs="Times New Roman"/>
          <w:color w:val="FF0000"/>
        </w:rPr>
      </w:pPr>
      <w:r w:rsidRPr="00000E56">
        <w:rPr>
          <w:rFonts w:cs="Times New Roman"/>
        </w:rPr>
        <w:t>https://orcid.org/0000-0003-0583-439X</w:t>
      </w:r>
    </w:p>
    <w:p w14:paraId="7636801F" w14:textId="77777777" w:rsidR="008938C4" w:rsidRPr="00000E56" w:rsidRDefault="008938C4" w:rsidP="008938C4">
      <w:pPr>
        <w:spacing w:after="0" w:line="276" w:lineRule="auto"/>
        <w:jc w:val="right"/>
        <w:rPr>
          <w:rFonts w:cs="Times New Roman"/>
          <w:bCs/>
        </w:rPr>
      </w:pPr>
    </w:p>
    <w:p w14:paraId="23DE1BF3" w14:textId="77777777" w:rsidR="008938C4" w:rsidRPr="006E641D" w:rsidRDefault="008938C4" w:rsidP="008938C4">
      <w:pPr>
        <w:spacing w:after="0" w:line="276" w:lineRule="auto"/>
        <w:jc w:val="right"/>
        <w:rPr>
          <w:rFonts w:asciiTheme="minorHAnsi" w:hAnsiTheme="minorHAnsi" w:cstheme="minorHAnsi"/>
          <w:b/>
          <w:u w:color="000000"/>
          <w:lang w:val="es-ES_tradnl" w:eastAsia="es-ES_tradnl"/>
        </w:rPr>
      </w:pPr>
      <w:r w:rsidRPr="006E641D">
        <w:rPr>
          <w:rFonts w:asciiTheme="minorHAnsi" w:hAnsiTheme="minorHAnsi" w:cstheme="minorHAnsi"/>
          <w:b/>
          <w:u w:color="000000"/>
          <w:lang w:val="es-ES_tradnl" w:eastAsia="es-ES_tradnl"/>
        </w:rPr>
        <w:t>Judith del Carmen Santiago Pérez</w:t>
      </w:r>
    </w:p>
    <w:p w14:paraId="1AE30854" w14:textId="77777777" w:rsidR="008938C4" w:rsidRPr="00000E56" w:rsidRDefault="008938C4" w:rsidP="008938C4">
      <w:pPr>
        <w:spacing w:after="0" w:line="276" w:lineRule="auto"/>
        <w:jc w:val="right"/>
        <w:rPr>
          <w:rFonts w:cs="Times New Roman"/>
        </w:rPr>
      </w:pPr>
      <w:r w:rsidRPr="00000E56">
        <w:rPr>
          <w:rFonts w:cs="Times New Roman"/>
        </w:rPr>
        <w:t>Universidad Autónoma del Carmen, México</w:t>
      </w:r>
    </w:p>
    <w:p w14:paraId="12C34A32" w14:textId="77777777" w:rsidR="008938C4" w:rsidRPr="00000E56" w:rsidRDefault="008938C4" w:rsidP="008938C4">
      <w:pPr>
        <w:spacing w:after="0" w:line="276" w:lineRule="auto"/>
        <w:jc w:val="right"/>
        <w:rPr>
          <w:rFonts w:cs="Times New Roman"/>
          <w:color w:val="FF0000"/>
          <w:lang w:val="es-ES_tradnl" w:eastAsia="es-ES_tradnl"/>
        </w:rPr>
      </w:pPr>
      <w:r w:rsidRPr="00000E56">
        <w:rPr>
          <w:rFonts w:cs="Times New Roman"/>
          <w:color w:val="FF0000"/>
          <w:lang w:val="es-ES_tradnl" w:eastAsia="es-ES_tradnl"/>
        </w:rPr>
        <w:t>jsantiago@pampano.unacar.mx</w:t>
      </w:r>
    </w:p>
    <w:p w14:paraId="6902252C" w14:textId="77777777" w:rsidR="008938C4" w:rsidRPr="00000E56" w:rsidRDefault="008938C4" w:rsidP="008938C4">
      <w:pPr>
        <w:spacing w:after="0" w:line="276" w:lineRule="auto"/>
        <w:jc w:val="right"/>
        <w:rPr>
          <w:rFonts w:cs="Times New Roman"/>
          <w:szCs w:val="24"/>
        </w:rPr>
      </w:pPr>
      <w:r w:rsidRPr="00000E56">
        <w:rPr>
          <w:rFonts w:cs="Times New Roman"/>
        </w:rPr>
        <w:t>https://orcid.org/0000-0002-0776-1801</w:t>
      </w:r>
    </w:p>
    <w:p w14:paraId="4057E6BC" w14:textId="77777777" w:rsidR="006E641D" w:rsidRDefault="006E641D" w:rsidP="009862C8">
      <w:pPr>
        <w:spacing w:after="0" w:line="360" w:lineRule="auto"/>
        <w:jc w:val="both"/>
        <w:rPr>
          <w:rFonts w:cs="Times New Roman"/>
          <w:b/>
          <w:bCs/>
          <w:sz w:val="28"/>
          <w:szCs w:val="28"/>
        </w:rPr>
      </w:pPr>
    </w:p>
    <w:p w14:paraId="1258EDFE" w14:textId="37B89C7B" w:rsidR="009862C8" w:rsidRPr="006E641D" w:rsidRDefault="009862C8" w:rsidP="006E641D">
      <w:pPr>
        <w:spacing w:after="0" w:line="360" w:lineRule="auto"/>
        <w:jc w:val="both"/>
        <w:rPr>
          <w:rFonts w:asciiTheme="minorHAnsi" w:hAnsiTheme="minorHAnsi" w:cstheme="minorHAnsi"/>
          <w:b/>
          <w:bCs/>
          <w:sz w:val="28"/>
          <w:szCs w:val="28"/>
        </w:rPr>
      </w:pPr>
      <w:r w:rsidRPr="006E641D">
        <w:rPr>
          <w:rFonts w:asciiTheme="minorHAnsi" w:hAnsiTheme="minorHAnsi" w:cstheme="minorHAnsi"/>
          <w:b/>
          <w:bCs/>
          <w:sz w:val="28"/>
          <w:szCs w:val="28"/>
        </w:rPr>
        <w:t>Resumen</w:t>
      </w:r>
    </w:p>
    <w:p w14:paraId="78AED70D" w14:textId="77777777" w:rsidR="00EF79D9" w:rsidRDefault="00733AF3" w:rsidP="006E641D">
      <w:pPr>
        <w:spacing w:line="360" w:lineRule="auto"/>
        <w:jc w:val="both"/>
        <w:rPr>
          <w:rFonts w:cs="Times New Roman"/>
          <w:szCs w:val="24"/>
        </w:rPr>
      </w:pPr>
      <w:r>
        <w:rPr>
          <w:rFonts w:cs="Times New Roman"/>
          <w:szCs w:val="24"/>
        </w:rPr>
        <w:t xml:space="preserve">El fácil acceso a dispositivos inteligentes ha abierto la posibilidad de ofrecer a la comunidad académica aplicaciones </w:t>
      </w:r>
      <w:r w:rsidR="00CF0A30">
        <w:rPr>
          <w:rFonts w:cs="Times New Roman"/>
          <w:szCs w:val="24"/>
        </w:rPr>
        <w:t>educativas; sin embargo, aún existen pocas herramientas enfocadas a la gestión y acceso a la información institucional. El objetivo de este trabajo fue desarrollar una aplicación móvil en apoyo a la organización de actividades académicas de los estudiantes. Para ello, se utilizó el método Kanban por ser adaptable para</w:t>
      </w:r>
      <w:r w:rsidR="004E4DF4">
        <w:rPr>
          <w:rFonts w:cs="Times New Roman"/>
          <w:szCs w:val="24"/>
        </w:rPr>
        <w:t xml:space="preserve"> la gestión de</w:t>
      </w:r>
      <w:r w:rsidR="00CF0A30">
        <w:rPr>
          <w:rFonts w:cs="Times New Roman"/>
          <w:szCs w:val="24"/>
        </w:rPr>
        <w:t>l desarrollo rápido de aplicaciones</w:t>
      </w:r>
      <w:r w:rsidR="004E4DF4">
        <w:rPr>
          <w:rFonts w:cs="Times New Roman"/>
          <w:szCs w:val="24"/>
        </w:rPr>
        <w:t xml:space="preserve">. El enfoque propuesto en esta herramienta fue </w:t>
      </w:r>
      <w:r w:rsidR="00C641DA">
        <w:rPr>
          <w:rFonts w:cs="Times New Roman"/>
          <w:szCs w:val="24"/>
        </w:rPr>
        <w:t>la aplicación de</w:t>
      </w:r>
      <w:r w:rsidR="004E4DF4">
        <w:rPr>
          <w:rFonts w:cs="Times New Roman"/>
          <w:szCs w:val="24"/>
        </w:rPr>
        <w:t xml:space="preserve"> un diseño centrado en el usuario</w:t>
      </w:r>
      <w:r w:rsidR="00C641DA">
        <w:rPr>
          <w:rFonts w:cs="Times New Roman"/>
          <w:szCs w:val="24"/>
        </w:rPr>
        <w:t xml:space="preserve"> mediante el uso de principios, técnicas e instrumentos de evaluación de usabilidad</w:t>
      </w:r>
      <w:r w:rsidR="004E4DF4">
        <w:rPr>
          <w:rFonts w:cs="Times New Roman"/>
          <w:szCs w:val="24"/>
        </w:rPr>
        <w:t xml:space="preserve"> que garantiz</w:t>
      </w:r>
      <w:r w:rsidR="00C641DA">
        <w:rPr>
          <w:rFonts w:cs="Times New Roman"/>
          <w:szCs w:val="24"/>
        </w:rPr>
        <w:t>ó el alcance de los requerimientos del sistema y la satisfacción de las necesidades de los usuarios.</w:t>
      </w:r>
      <w:r w:rsidR="004E4DF4">
        <w:rPr>
          <w:rFonts w:cs="Times New Roman"/>
          <w:szCs w:val="24"/>
        </w:rPr>
        <w:t xml:space="preserve"> </w:t>
      </w:r>
      <w:r w:rsidR="00AF743D">
        <w:rPr>
          <w:rFonts w:cs="Times New Roman"/>
          <w:szCs w:val="24"/>
        </w:rPr>
        <w:t xml:space="preserve">El impacto de la aplicación móvil fue </w:t>
      </w:r>
      <w:r w:rsidR="00AF743D">
        <w:rPr>
          <w:rFonts w:cs="Times New Roman"/>
          <w:szCs w:val="24"/>
        </w:rPr>
        <w:lastRenderedPageBreak/>
        <w:t xml:space="preserve">evaluado con el </w:t>
      </w:r>
      <w:r w:rsidR="007D78B2" w:rsidRPr="007D78B2">
        <w:rPr>
          <w:rFonts w:cs="Times New Roman"/>
          <w:szCs w:val="24"/>
        </w:rPr>
        <w:t xml:space="preserve">Cuestionario de Usabilidad de Sistemas Informáticos (CSUQ) </w:t>
      </w:r>
      <w:r w:rsidR="007D78B2">
        <w:rPr>
          <w:rFonts w:cs="Times New Roman"/>
          <w:szCs w:val="24"/>
        </w:rPr>
        <w:t xml:space="preserve">aplicado a 23 estudiantes y </w:t>
      </w:r>
      <w:r w:rsidR="00AF743D">
        <w:rPr>
          <w:rFonts w:cs="Times New Roman"/>
          <w:szCs w:val="24"/>
        </w:rPr>
        <w:t>obteniendo una calificación</w:t>
      </w:r>
      <w:r w:rsidR="007D78B2">
        <w:rPr>
          <w:rFonts w:cs="Times New Roman"/>
          <w:szCs w:val="24"/>
        </w:rPr>
        <w:t xml:space="preserve"> final de 6.08</w:t>
      </w:r>
      <w:r w:rsidR="00F10450">
        <w:rPr>
          <w:rFonts w:cs="Times New Roman"/>
          <w:szCs w:val="24"/>
        </w:rPr>
        <w:t xml:space="preserve"> con</w:t>
      </w:r>
      <w:r w:rsidR="007D78B2">
        <w:rPr>
          <w:rFonts w:cs="Times New Roman"/>
          <w:szCs w:val="24"/>
        </w:rPr>
        <w:t xml:space="preserve"> </w:t>
      </w:r>
      <w:r w:rsidR="00F10450">
        <w:rPr>
          <w:rFonts w:cs="Times New Roman"/>
          <w:szCs w:val="24"/>
        </w:rPr>
        <w:t xml:space="preserve">una adaptabilidad y una </w:t>
      </w:r>
      <w:r w:rsidR="00F352DA">
        <w:rPr>
          <w:rFonts w:cs="Times New Roman"/>
          <w:szCs w:val="24"/>
        </w:rPr>
        <w:t>experiencia de usuario (UX)</w:t>
      </w:r>
      <w:r w:rsidR="00F10450">
        <w:rPr>
          <w:rFonts w:cs="Times New Roman"/>
          <w:szCs w:val="24"/>
        </w:rPr>
        <w:t xml:space="preserve"> evaluadas en 6.4 </w:t>
      </w:r>
      <w:r w:rsidR="007D78B2">
        <w:rPr>
          <w:rFonts w:cs="Times New Roman"/>
          <w:szCs w:val="24"/>
        </w:rPr>
        <w:t>en una escala del uno al siete</w:t>
      </w:r>
      <w:r w:rsidR="00F10450">
        <w:rPr>
          <w:rFonts w:cs="Times New Roman"/>
          <w:szCs w:val="24"/>
        </w:rPr>
        <w:t>.</w:t>
      </w:r>
      <w:r w:rsidR="00CA5C07">
        <w:rPr>
          <w:rFonts w:cs="Times New Roman"/>
          <w:szCs w:val="24"/>
        </w:rPr>
        <w:t xml:space="preserve"> La experiencia en el desarrollo y evaluación de la aplicación móvil demuestra que se debe ampliar la gama de productos enfocados a la gestión y productividad para mejorar el desempeño académico de los estudiantes.</w:t>
      </w:r>
    </w:p>
    <w:p w14:paraId="667D0D40" w14:textId="77777777" w:rsidR="00CD06A6" w:rsidRPr="0017448C" w:rsidRDefault="00CD06A6" w:rsidP="006E641D">
      <w:pPr>
        <w:spacing w:after="0" w:line="360" w:lineRule="auto"/>
        <w:jc w:val="both"/>
        <w:rPr>
          <w:rFonts w:eastAsia="Calibri" w:cs="Times New Roman"/>
          <w:szCs w:val="24"/>
        </w:rPr>
      </w:pPr>
      <w:r w:rsidRPr="006E641D">
        <w:rPr>
          <w:rFonts w:asciiTheme="minorHAnsi" w:hAnsiTheme="minorHAnsi" w:cstheme="minorHAnsi"/>
          <w:b/>
          <w:bCs/>
          <w:sz w:val="28"/>
          <w:szCs w:val="28"/>
        </w:rPr>
        <w:t>Palabras clave:</w:t>
      </w:r>
      <w:r w:rsidR="0017448C" w:rsidRPr="0017448C">
        <w:rPr>
          <w:rFonts w:eastAsia="Calibri" w:cs="Times New Roman"/>
          <w:b/>
          <w:bCs/>
          <w:sz w:val="28"/>
          <w:szCs w:val="28"/>
        </w:rPr>
        <w:t xml:space="preserve"> </w:t>
      </w:r>
      <w:r w:rsidR="0017448C" w:rsidRPr="0017448C">
        <w:rPr>
          <w:rFonts w:eastAsia="Calibri" w:cs="Times New Roman"/>
          <w:szCs w:val="24"/>
        </w:rPr>
        <w:t>Kanban, usabilidad</w:t>
      </w:r>
      <w:r w:rsidR="0017448C">
        <w:rPr>
          <w:rFonts w:eastAsia="Calibri" w:cs="Times New Roman"/>
          <w:szCs w:val="24"/>
        </w:rPr>
        <w:t>, gestión académica</w:t>
      </w:r>
      <w:r w:rsidR="00CA5C07">
        <w:rPr>
          <w:rFonts w:eastAsia="Calibri" w:cs="Times New Roman"/>
          <w:szCs w:val="24"/>
        </w:rPr>
        <w:t>, experiencia de usuario.</w:t>
      </w:r>
    </w:p>
    <w:p w14:paraId="66723015" w14:textId="77777777" w:rsidR="00CD06A6" w:rsidRPr="0017448C" w:rsidRDefault="00CD06A6" w:rsidP="006E641D">
      <w:pPr>
        <w:spacing w:line="360" w:lineRule="auto"/>
        <w:jc w:val="both"/>
        <w:rPr>
          <w:rFonts w:cs="Times New Roman"/>
          <w:szCs w:val="24"/>
        </w:rPr>
      </w:pPr>
    </w:p>
    <w:p w14:paraId="45AB7BAE" w14:textId="77777777" w:rsidR="00CD06A6" w:rsidRPr="006E641D" w:rsidRDefault="00CD06A6" w:rsidP="006E641D">
      <w:pPr>
        <w:spacing w:after="0" w:line="360" w:lineRule="auto"/>
        <w:jc w:val="both"/>
        <w:rPr>
          <w:rFonts w:asciiTheme="minorHAnsi" w:hAnsiTheme="minorHAnsi" w:cstheme="minorHAnsi"/>
          <w:b/>
          <w:bCs/>
          <w:sz w:val="28"/>
          <w:szCs w:val="28"/>
        </w:rPr>
      </w:pPr>
      <w:r w:rsidRPr="006E641D">
        <w:rPr>
          <w:rFonts w:asciiTheme="minorHAnsi" w:hAnsiTheme="minorHAnsi" w:cstheme="minorHAnsi"/>
          <w:b/>
          <w:bCs/>
          <w:sz w:val="28"/>
          <w:szCs w:val="28"/>
        </w:rPr>
        <w:t>Abstract</w:t>
      </w:r>
    </w:p>
    <w:p w14:paraId="5EB4AB2F" w14:textId="77777777" w:rsidR="00CD06A6" w:rsidRPr="009D1265" w:rsidRDefault="009D1265" w:rsidP="006E641D">
      <w:pPr>
        <w:spacing w:line="360" w:lineRule="auto"/>
        <w:jc w:val="both"/>
        <w:rPr>
          <w:rFonts w:cs="Times New Roman"/>
          <w:szCs w:val="24"/>
          <w:lang w:val="en-US"/>
        </w:rPr>
      </w:pPr>
      <w:r w:rsidRPr="009D1265">
        <w:rPr>
          <w:rFonts w:cs="Times New Roman"/>
          <w:szCs w:val="24"/>
          <w:lang w:val="en-US"/>
        </w:rPr>
        <w:t>The easy access to smart devices has opened the possibility of offering educational applications to the academic community; however, there are still few tools focused on the management and access to institutional information. The objective of this work was to develop a mobile application to support the organization of academic activities for students. For this, the Kanban method was used because it is adaptable for the management of rapid application development. The approach proposed in this tool was the application of a user-centered design using</w:t>
      </w:r>
      <w:r>
        <w:rPr>
          <w:rFonts w:cs="Times New Roman"/>
          <w:szCs w:val="24"/>
          <w:lang w:val="en-US"/>
        </w:rPr>
        <w:t xml:space="preserve"> principles, techniques and</w:t>
      </w:r>
      <w:r w:rsidRPr="009D1265">
        <w:rPr>
          <w:rFonts w:cs="Times New Roman"/>
          <w:szCs w:val="24"/>
          <w:lang w:val="en-US"/>
        </w:rPr>
        <w:t xml:space="preserve"> usability evaluation instruments that guaranteed the scope of the system requirements and the satisfaction of the </w:t>
      </w:r>
      <w:r>
        <w:rPr>
          <w:rFonts w:cs="Times New Roman"/>
          <w:szCs w:val="24"/>
          <w:lang w:val="en-US"/>
        </w:rPr>
        <w:t>stakeholders</w:t>
      </w:r>
      <w:r w:rsidRPr="009D1265">
        <w:rPr>
          <w:rFonts w:cs="Times New Roman"/>
          <w:szCs w:val="24"/>
          <w:lang w:val="en-US"/>
        </w:rPr>
        <w:t>' needs.</w:t>
      </w:r>
      <w:r w:rsidR="00CA5C07">
        <w:rPr>
          <w:rFonts w:cs="Times New Roman"/>
          <w:szCs w:val="24"/>
          <w:lang w:val="en-US"/>
        </w:rPr>
        <w:t xml:space="preserve"> </w:t>
      </w:r>
      <w:r w:rsidR="00CA5C07" w:rsidRPr="00CA5C07">
        <w:rPr>
          <w:rFonts w:cs="Times New Roman"/>
          <w:szCs w:val="24"/>
          <w:lang w:val="en-US"/>
        </w:rPr>
        <w:t xml:space="preserve">The impact of the mobile application was evaluated with the Computer System Usability Questionnaire (CSUQ) applied to 23 students and obtaining a final grade of 6.08 with adaptability and </w:t>
      </w:r>
      <w:r w:rsidR="00F352DA">
        <w:rPr>
          <w:rFonts w:cs="Times New Roman"/>
          <w:szCs w:val="24"/>
          <w:lang w:val="en-US"/>
        </w:rPr>
        <w:t>user experience (UX)</w:t>
      </w:r>
      <w:r w:rsidR="00CA5C07" w:rsidRPr="00CA5C07">
        <w:rPr>
          <w:rFonts w:cs="Times New Roman"/>
          <w:szCs w:val="24"/>
          <w:lang w:val="en-US"/>
        </w:rPr>
        <w:t xml:space="preserve"> evaluated at 6.4 on a scale of one to seven. The experience in the development and evaluation of the mobile application shows that the range of products focused on management and productivity must be expanded to improve the academic performance of students.</w:t>
      </w:r>
    </w:p>
    <w:bookmarkEnd w:id="0"/>
    <w:p w14:paraId="54181645" w14:textId="50A86FF3" w:rsidR="00CD06A6" w:rsidRDefault="00CD06A6" w:rsidP="006E641D">
      <w:pPr>
        <w:spacing w:after="0" w:line="360" w:lineRule="auto"/>
        <w:jc w:val="both"/>
        <w:rPr>
          <w:rFonts w:eastAsia="Calibri" w:cs="Times New Roman"/>
          <w:szCs w:val="24"/>
          <w:lang w:val="en-US"/>
        </w:rPr>
      </w:pPr>
      <w:r w:rsidRPr="006E641D">
        <w:rPr>
          <w:rFonts w:asciiTheme="minorHAnsi" w:hAnsiTheme="minorHAnsi" w:cstheme="minorHAnsi"/>
          <w:b/>
          <w:bCs/>
          <w:sz w:val="28"/>
          <w:szCs w:val="28"/>
        </w:rPr>
        <w:t>Keywords:</w:t>
      </w:r>
      <w:r w:rsidR="0017448C" w:rsidRPr="0017448C">
        <w:rPr>
          <w:lang w:val="en-US"/>
        </w:rPr>
        <w:t xml:space="preserve"> </w:t>
      </w:r>
      <w:r w:rsidR="0017448C" w:rsidRPr="0017448C">
        <w:rPr>
          <w:rFonts w:eastAsia="Calibri" w:cs="Times New Roman"/>
          <w:szCs w:val="24"/>
          <w:lang w:val="en-US"/>
        </w:rPr>
        <w:t>Kanban, usability, academic management</w:t>
      </w:r>
      <w:r w:rsidR="00CA5C07">
        <w:rPr>
          <w:rFonts w:eastAsia="Calibri" w:cs="Times New Roman"/>
          <w:szCs w:val="24"/>
          <w:lang w:val="en-US"/>
        </w:rPr>
        <w:t xml:space="preserve">, user </w:t>
      </w:r>
      <w:r w:rsidR="00F352DA">
        <w:rPr>
          <w:rFonts w:eastAsia="Calibri" w:cs="Times New Roman"/>
          <w:szCs w:val="24"/>
          <w:lang w:val="en-US"/>
        </w:rPr>
        <w:t>e</w:t>
      </w:r>
      <w:r w:rsidR="00CA5C07">
        <w:rPr>
          <w:rFonts w:eastAsia="Calibri" w:cs="Times New Roman"/>
          <w:szCs w:val="24"/>
          <w:lang w:val="en-US"/>
        </w:rPr>
        <w:t>xperience.</w:t>
      </w:r>
    </w:p>
    <w:p w14:paraId="6AE868C8" w14:textId="77777777" w:rsidR="006E641D" w:rsidRDefault="006E641D" w:rsidP="006E641D">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2022</w:t>
      </w:r>
    </w:p>
    <w:p w14:paraId="7108C08E" w14:textId="77777777" w:rsidR="006E641D" w:rsidRPr="009A5553" w:rsidRDefault="006E641D" w:rsidP="006E641D">
      <w:pPr>
        <w:spacing w:after="0" w:line="360" w:lineRule="auto"/>
        <w:rPr>
          <w:rFonts w:cs="Times New Roman"/>
          <w:szCs w:val="24"/>
          <w:lang w:val="en-US"/>
        </w:rPr>
      </w:pPr>
      <w:r>
        <w:pict w14:anchorId="7C6C899E">
          <v:rect id="_x0000_i1025" style="width:446.5pt;height:1.5pt" o:hralign="center" o:hrstd="t" o:hr="t" fillcolor="#a0a0a0" stroked="f"/>
        </w:pict>
      </w:r>
    </w:p>
    <w:p w14:paraId="3DFDA943" w14:textId="77777777" w:rsidR="006E641D" w:rsidRDefault="006E641D" w:rsidP="00CD06A6">
      <w:pPr>
        <w:spacing w:after="0" w:line="360" w:lineRule="auto"/>
        <w:jc w:val="center"/>
        <w:rPr>
          <w:rFonts w:eastAsia="Calibri" w:cs="Times New Roman"/>
          <w:b/>
          <w:bCs/>
          <w:sz w:val="32"/>
          <w:szCs w:val="32"/>
        </w:rPr>
      </w:pPr>
    </w:p>
    <w:p w14:paraId="60AFA0F1" w14:textId="77777777" w:rsidR="006E641D" w:rsidRDefault="006E641D" w:rsidP="00CD06A6">
      <w:pPr>
        <w:spacing w:after="0" w:line="360" w:lineRule="auto"/>
        <w:jc w:val="center"/>
        <w:rPr>
          <w:rFonts w:eastAsia="Calibri" w:cs="Times New Roman"/>
          <w:b/>
          <w:bCs/>
          <w:sz w:val="32"/>
          <w:szCs w:val="32"/>
        </w:rPr>
      </w:pPr>
    </w:p>
    <w:p w14:paraId="371220C8" w14:textId="77777777" w:rsidR="006E641D" w:rsidRDefault="006E641D" w:rsidP="00CD06A6">
      <w:pPr>
        <w:spacing w:after="0" w:line="360" w:lineRule="auto"/>
        <w:jc w:val="center"/>
        <w:rPr>
          <w:rFonts w:eastAsia="Calibri" w:cs="Times New Roman"/>
          <w:b/>
          <w:bCs/>
          <w:sz w:val="32"/>
          <w:szCs w:val="32"/>
        </w:rPr>
      </w:pPr>
    </w:p>
    <w:p w14:paraId="514B3F9D" w14:textId="77777777" w:rsidR="006E641D" w:rsidRDefault="006E641D" w:rsidP="00CD06A6">
      <w:pPr>
        <w:spacing w:after="0" w:line="360" w:lineRule="auto"/>
        <w:jc w:val="center"/>
        <w:rPr>
          <w:rFonts w:eastAsia="Calibri" w:cs="Times New Roman"/>
          <w:b/>
          <w:bCs/>
          <w:sz w:val="32"/>
          <w:szCs w:val="32"/>
        </w:rPr>
      </w:pPr>
    </w:p>
    <w:p w14:paraId="3B1B39FF" w14:textId="4D806263" w:rsidR="00CD06A6" w:rsidRPr="00CD06A6" w:rsidRDefault="00CD06A6" w:rsidP="00CD06A6">
      <w:pPr>
        <w:spacing w:after="0" w:line="360" w:lineRule="auto"/>
        <w:jc w:val="center"/>
        <w:rPr>
          <w:rFonts w:eastAsia="Calibri" w:cs="Times New Roman"/>
          <w:b/>
          <w:bCs/>
          <w:sz w:val="32"/>
          <w:szCs w:val="32"/>
        </w:rPr>
      </w:pPr>
      <w:r w:rsidRPr="00CD06A6">
        <w:rPr>
          <w:rFonts w:eastAsia="Calibri" w:cs="Times New Roman"/>
          <w:b/>
          <w:bCs/>
          <w:sz w:val="32"/>
          <w:szCs w:val="32"/>
        </w:rPr>
        <w:lastRenderedPageBreak/>
        <w:t>Introducción</w:t>
      </w:r>
    </w:p>
    <w:p w14:paraId="1E8CB8D1" w14:textId="77777777" w:rsidR="00CD06A6" w:rsidRDefault="003D7CE3" w:rsidP="00252A9E">
      <w:pPr>
        <w:spacing w:after="0" w:line="360" w:lineRule="auto"/>
        <w:ind w:firstLine="709"/>
        <w:jc w:val="both"/>
        <w:rPr>
          <w:rFonts w:cs="Times New Roman"/>
        </w:rPr>
      </w:pPr>
      <w:r>
        <w:rPr>
          <w:rFonts w:cs="Times New Roman"/>
        </w:rPr>
        <w:t>La Universidad Autónoma del Carmen (</w:t>
      </w:r>
      <w:r w:rsidR="0025628F">
        <w:rPr>
          <w:rFonts w:cs="Times New Roman"/>
        </w:rPr>
        <w:t>UNACAR)</w:t>
      </w:r>
      <w:r>
        <w:rPr>
          <w:rFonts w:cs="Times New Roman"/>
        </w:rPr>
        <w:t xml:space="preserve"> </w:t>
      </w:r>
      <w:r w:rsidR="00354356">
        <w:rPr>
          <w:rFonts w:cs="Times New Roman"/>
        </w:rPr>
        <w:t xml:space="preserve">ha migrado de un modelo educativo tradicional a un modelo </w:t>
      </w:r>
      <w:r w:rsidR="00E8323B">
        <w:rPr>
          <w:rFonts w:cs="Times New Roman"/>
        </w:rPr>
        <w:t>centrado en el aprendizaje con enfoque</w:t>
      </w:r>
      <w:r w:rsidR="00354356">
        <w:rPr>
          <w:rFonts w:cs="Times New Roman"/>
        </w:rPr>
        <w:t xml:space="preserve"> en competencias</w:t>
      </w:r>
      <w:r w:rsidR="00E8323B">
        <w:rPr>
          <w:rFonts w:cs="Times New Roman"/>
        </w:rPr>
        <w:t xml:space="preserve"> </w:t>
      </w:r>
      <w:sdt>
        <w:sdtPr>
          <w:rPr>
            <w:rFonts w:cs="Times New Roman"/>
          </w:rPr>
          <w:id w:val="1680231594"/>
          <w:citation/>
        </w:sdtPr>
        <w:sdtContent>
          <w:r w:rsidR="00AA60A6">
            <w:rPr>
              <w:rFonts w:cs="Times New Roman"/>
            </w:rPr>
            <w:fldChar w:fldCharType="begin"/>
          </w:r>
          <w:r w:rsidR="00105E2C">
            <w:rPr>
              <w:rFonts w:cs="Times New Roman"/>
            </w:rPr>
            <w:instrText xml:space="preserve">CITATION Uni17 \l 2058 </w:instrText>
          </w:r>
          <w:r w:rsidR="00AA60A6">
            <w:rPr>
              <w:rFonts w:cs="Times New Roman"/>
            </w:rPr>
            <w:fldChar w:fldCharType="separate"/>
          </w:r>
          <w:r w:rsidR="00105E2C" w:rsidRPr="00105E2C">
            <w:rPr>
              <w:rFonts w:cs="Times New Roman"/>
              <w:noProof/>
            </w:rPr>
            <w:t>(UNACAR, 2017)</w:t>
          </w:r>
          <w:r w:rsidR="00AA60A6">
            <w:rPr>
              <w:rFonts w:cs="Times New Roman"/>
            </w:rPr>
            <w:fldChar w:fldCharType="end"/>
          </w:r>
        </w:sdtContent>
      </w:sdt>
      <w:r w:rsidR="00354356">
        <w:rPr>
          <w:rFonts w:cs="Times New Roman"/>
        </w:rPr>
        <w:t>.</w:t>
      </w:r>
      <w:r>
        <w:rPr>
          <w:rFonts w:cs="Times New Roman"/>
        </w:rPr>
        <w:t xml:space="preserve"> Este cambio de </w:t>
      </w:r>
      <w:r w:rsidR="00E8323B">
        <w:rPr>
          <w:rFonts w:cs="Times New Roman"/>
        </w:rPr>
        <w:t>modelo educativo</w:t>
      </w:r>
      <w:r>
        <w:rPr>
          <w:rFonts w:cs="Times New Roman"/>
        </w:rPr>
        <w:t xml:space="preserve"> ha implicado </w:t>
      </w:r>
      <w:r w:rsidR="00E90E99">
        <w:rPr>
          <w:rFonts w:cs="Times New Roman"/>
        </w:rPr>
        <w:t>múltiples</w:t>
      </w:r>
      <w:r>
        <w:rPr>
          <w:rFonts w:cs="Times New Roman"/>
        </w:rPr>
        <w:t xml:space="preserve"> </w:t>
      </w:r>
      <w:r w:rsidR="0017242F">
        <w:rPr>
          <w:rFonts w:cs="Times New Roman"/>
        </w:rPr>
        <w:t>desafíos</w:t>
      </w:r>
      <w:r>
        <w:rPr>
          <w:rFonts w:cs="Times New Roman"/>
        </w:rPr>
        <w:t xml:space="preserve"> en el ámbito </w:t>
      </w:r>
      <w:r w:rsidR="00E90E99">
        <w:rPr>
          <w:rFonts w:cs="Times New Roman"/>
        </w:rPr>
        <w:t>pedagógico</w:t>
      </w:r>
      <w:r>
        <w:rPr>
          <w:rFonts w:cs="Times New Roman"/>
        </w:rPr>
        <w:t xml:space="preserve">, en la gestión de currículo </w:t>
      </w:r>
      <w:r w:rsidR="0017242F">
        <w:rPr>
          <w:rFonts w:cs="Times New Roman"/>
        </w:rPr>
        <w:t>e incluso</w:t>
      </w:r>
      <w:r>
        <w:rPr>
          <w:rFonts w:cs="Times New Roman"/>
        </w:rPr>
        <w:t xml:space="preserve"> en la adaptación de los estudiantes</w:t>
      </w:r>
      <w:r w:rsidR="00354356">
        <w:rPr>
          <w:rFonts w:cs="Times New Roman"/>
        </w:rPr>
        <w:t>.</w:t>
      </w:r>
      <w:r>
        <w:rPr>
          <w:rFonts w:cs="Times New Roman"/>
        </w:rPr>
        <w:t xml:space="preserve"> </w:t>
      </w:r>
      <w:r w:rsidR="00A77DAE">
        <w:rPr>
          <w:rFonts w:cs="Times New Roman"/>
        </w:rPr>
        <w:t xml:space="preserve">Sin lugar a duda, la apropiación de las Tecnologías de Información y Comunicación (TIC) en la educación ha </w:t>
      </w:r>
      <w:r w:rsidR="00B40C1B">
        <w:rPr>
          <w:rFonts w:cs="Times New Roman"/>
        </w:rPr>
        <w:t>tenido un papel protagónico</w:t>
      </w:r>
      <w:r w:rsidR="00A77DAE">
        <w:rPr>
          <w:rFonts w:cs="Times New Roman"/>
        </w:rPr>
        <w:t xml:space="preserve"> en las últimas dos décadas, más aún en los últimos años debido al confinamiento por COVID-19, </w:t>
      </w:r>
      <w:r w:rsidR="00F330E4">
        <w:rPr>
          <w:rFonts w:cs="Times New Roman"/>
        </w:rPr>
        <w:t>donde</w:t>
      </w:r>
      <w:r w:rsidR="00AB4B54">
        <w:rPr>
          <w:rFonts w:cs="Times New Roman"/>
        </w:rPr>
        <w:t xml:space="preserve"> su integración </w:t>
      </w:r>
      <w:r w:rsidR="00342DBF">
        <w:rPr>
          <w:rFonts w:cs="Times New Roman"/>
        </w:rPr>
        <w:t xml:space="preserve">ha sido </w:t>
      </w:r>
      <w:r w:rsidR="00B40C1B">
        <w:rPr>
          <w:rFonts w:cs="Times New Roman"/>
        </w:rPr>
        <w:t>imprescindible</w:t>
      </w:r>
      <w:r w:rsidR="00342DBF">
        <w:rPr>
          <w:rFonts w:cs="Times New Roman"/>
        </w:rPr>
        <w:t xml:space="preserve"> y el mayor reto se encuentra en la conexión y relación de las distintas herramientas y servicios </w:t>
      </w:r>
      <w:sdt>
        <w:sdtPr>
          <w:rPr>
            <w:rFonts w:cs="Times New Roman"/>
          </w:rPr>
          <w:id w:val="-1261136586"/>
          <w:citation/>
        </w:sdtPr>
        <w:sdtContent>
          <w:r w:rsidR="00342DBF">
            <w:rPr>
              <w:rFonts w:cs="Times New Roman"/>
            </w:rPr>
            <w:fldChar w:fldCharType="begin"/>
          </w:r>
          <w:r w:rsidR="00B40C1B">
            <w:rPr>
              <w:rFonts w:cs="Times New Roman"/>
            </w:rPr>
            <w:instrText xml:space="preserve">CITATION Gui21 \l 2058 </w:instrText>
          </w:r>
          <w:r w:rsidR="00342DBF">
            <w:rPr>
              <w:rFonts w:cs="Times New Roman"/>
            </w:rPr>
            <w:fldChar w:fldCharType="separate"/>
          </w:r>
          <w:r w:rsidR="00105852" w:rsidRPr="00105852">
            <w:rPr>
              <w:rFonts w:cs="Times New Roman"/>
              <w:noProof/>
            </w:rPr>
            <w:t>(Guiot Limón, 2021)</w:t>
          </w:r>
          <w:r w:rsidR="00342DBF">
            <w:rPr>
              <w:rFonts w:cs="Times New Roman"/>
            </w:rPr>
            <w:fldChar w:fldCharType="end"/>
          </w:r>
        </w:sdtContent>
      </w:sdt>
      <w:r w:rsidR="00342DBF">
        <w:rPr>
          <w:rFonts w:cs="Times New Roman"/>
        </w:rPr>
        <w:t>.</w:t>
      </w:r>
      <w:r w:rsidR="00B40C1B">
        <w:rPr>
          <w:rFonts w:cs="Times New Roman"/>
        </w:rPr>
        <w:t xml:space="preserve"> </w:t>
      </w:r>
    </w:p>
    <w:p w14:paraId="179AE0DA" w14:textId="77777777" w:rsidR="00B40C1B" w:rsidRDefault="00B40C1B" w:rsidP="00252A9E">
      <w:pPr>
        <w:spacing w:after="0" w:line="360" w:lineRule="auto"/>
        <w:ind w:firstLine="709"/>
        <w:jc w:val="both"/>
        <w:rPr>
          <w:rFonts w:cs="Times New Roman"/>
        </w:rPr>
      </w:pPr>
      <w:r>
        <w:rPr>
          <w:rFonts w:cs="Times New Roman"/>
        </w:rPr>
        <w:t xml:space="preserve">Por años las tecnologías aplicadas en la educación se han </w:t>
      </w:r>
      <w:r w:rsidR="009177A2">
        <w:rPr>
          <w:rFonts w:cs="Times New Roman"/>
        </w:rPr>
        <w:t>orientado</w:t>
      </w:r>
      <w:r>
        <w:rPr>
          <w:rFonts w:cs="Times New Roman"/>
        </w:rPr>
        <w:t xml:space="preserve"> </w:t>
      </w:r>
      <w:r w:rsidR="006A1BED">
        <w:rPr>
          <w:rFonts w:cs="Times New Roman"/>
        </w:rPr>
        <w:t xml:space="preserve">principalmente </w:t>
      </w:r>
      <w:r>
        <w:rPr>
          <w:rFonts w:cs="Times New Roman"/>
        </w:rPr>
        <w:t>al desarrollo de materiales didácticos, herramientas que faciliten la comunicación e interacción de los involucrados</w:t>
      </w:r>
      <w:r w:rsidR="008D726F">
        <w:rPr>
          <w:rFonts w:cs="Times New Roman"/>
        </w:rPr>
        <w:t xml:space="preserve"> y</w:t>
      </w:r>
      <w:r>
        <w:rPr>
          <w:rFonts w:cs="Times New Roman"/>
        </w:rPr>
        <w:t xml:space="preserve"> aplicaciones </w:t>
      </w:r>
      <w:r w:rsidR="008D726F">
        <w:rPr>
          <w:rFonts w:cs="Times New Roman"/>
        </w:rPr>
        <w:t>que potencien el proceso de enseñanza aprendizaje</w:t>
      </w:r>
      <w:r w:rsidR="009177A2">
        <w:rPr>
          <w:rFonts w:cs="Times New Roman"/>
        </w:rPr>
        <w:t xml:space="preserve"> </w:t>
      </w:r>
      <w:sdt>
        <w:sdtPr>
          <w:rPr>
            <w:rFonts w:cs="Times New Roman"/>
          </w:rPr>
          <w:id w:val="1275056715"/>
          <w:citation/>
        </w:sdtPr>
        <w:sdtContent>
          <w:r w:rsidR="009177A2">
            <w:rPr>
              <w:rFonts w:cs="Times New Roman"/>
            </w:rPr>
            <w:fldChar w:fldCharType="begin"/>
          </w:r>
          <w:r w:rsidR="003E3C19">
            <w:rPr>
              <w:rFonts w:cs="Times New Roman"/>
            </w:rPr>
            <w:instrText xml:space="preserve">CITATION Gal21 \l 2058 </w:instrText>
          </w:r>
          <w:r w:rsidR="009177A2">
            <w:rPr>
              <w:rFonts w:cs="Times New Roman"/>
            </w:rPr>
            <w:fldChar w:fldCharType="separate"/>
          </w:r>
          <w:r w:rsidR="00105852" w:rsidRPr="00105852">
            <w:rPr>
              <w:rFonts w:cs="Times New Roman"/>
              <w:noProof/>
            </w:rPr>
            <w:t>(Gallo Macias et al., 2021)</w:t>
          </w:r>
          <w:r w:rsidR="009177A2">
            <w:rPr>
              <w:rFonts w:cs="Times New Roman"/>
            </w:rPr>
            <w:fldChar w:fldCharType="end"/>
          </w:r>
        </w:sdtContent>
      </w:sdt>
      <w:r w:rsidR="009177A2">
        <w:rPr>
          <w:rFonts w:cs="Times New Roman"/>
        </w:rPr>
        <w:t>.</w:t>
      </w:r>
      <w:r w:rsidR="0025628F">
        <w:rPr>
          <w:rFonts w:cs="Times New Roman"/>
        </w:rPr>
        <w:t xml:space="preserve"> Por su parte, la UNACAR </w:t>
      </w:r>
      <w:r w:rsidR="006A1BED">
        <w:rPr>
          <w:rFonts w:cs="Times New Roman"/>
        </w:rPr>
        <w:t>también ha orientados sus esfuerzos al</w:t>
      </w:r>
      <w:r w:rsidR="0025628F">
        <w:rPr>
          <w:rFonts w:cs="Times New Roman"/>
        </w:rPr>
        <w:t xml:space="preserve"> desarrollado</w:t>
      </w:r>
      <w:r w:rsidR="006A1BED">
        <w:rPr>
          <w:rFonts w:cs="Times New Roman"/>
        </w:rPr>
        <w:t xml:space="preserve"> de</w:t>
      </w:r>
      <w:r w:rsidR="0025628F">
        <w:rPr>
          <w:rFonts w:cs="Times New Roman"/>
        </w:rPr>
        <w:t xml:space="preserve"> una serie de herramientas</w:t>
      </w:r>
      <w:r w:rsidR="006A1BED">
        <w:rPr>
          <w:rFonts w:cs="Times New Roman"/>
        </w:rPr>
        <w:t xml:space="preserve"> y/o aplicaciones</w:t>
      </w:r>
      <w:r w:rsidR="0025628F">
        <w:rPr>
          <w:rFonts w:cs="Times New Roman"/>
        </w:rPr>
        <w:t xml:space="preserve"> </w:t>
      </w:r>
      <w:r w:rsidR="00A37F3A">
        <w:rPr>
          <w:rFonts w:cs="Times New Roman"/>
        </w:rPr>
        <w:t xml:space="preserve">que tienen como propósito mejorar la gestión académica, tal como es implementación de la firma electrónica en el Sistema Integral de Información Administrativa </w:t>
      </w:r>
      <w:sdt>
        <w:sdtPr>
          <w:rPr>
            <w:rFonts w:cs="Times New Roman"/>
          </w:rPr>
          <w:id w:val="1546263306"/>
          <w:citation/>
        </w:sdtPr>
        <w:sdtContent>
          <w:r w:rsidR="006A1BED">
            <w:rPr>
              <w:rFonts w:cs="Times New Roman"/>
            </w:rPr>
            <w:fldChar w:fldCharType="begin"/>
          </w:r>
          <w:r w:rsidR="003E3C19">
            <w:rPr>
              <w:rFonts w:cs="Times New Roman"/>
            </w:rPr>
            <w:instrText xml:space="preserve">CITATION Raú22 \l 2058 </w:instrText>
          </w:r>
          <w:r w:rsidR="006A1BED">
            <w:rPr>
              <w:rFonts w:cs="Times New Roman"/>
            </w:rPr>
            <w:fldChar w:fldCharType="separate"/>
          </w:r>
          <w:r w:rsidR="00105852" w:rsidRPr="00105852">
            <w:rPr>
              <w:rFonts w:cs="Times New Roman"/>
              <w:noProof/>
            </w:rPr>
            <w:t>(Peralta &amp; Sánchez Chablé, 2022)</w:t>
          </w:r>
          <w:r w:rsidR="006A1BED">
            <w:rPr>
              <w:rFonts w:cs="Times New Roman"/>
            </w:rPr>
            <w:fldChar w:fldCharType="end"/>
          </w:r>
        </w:sdtContent>
      </w:sdt>
      <w:r w:rsidR="0082253D">
        <w:rPr>
          <w:rFonts w:cs="Times New Roman"/>
        </w:rPr>
        <w:t>.</w:t>
      </w:r>
    </w:p>
    <w:p w14:paraId="2BB0C424" w14:textId="77777777" w:rsidR="0082253D" w:rsidRDefault="0082253D" w:rsidP="00252A9E">
      <w:pPr>
        <w:spacing w:after="0" w:line="360" w:lineRule="auto"/>
        <w:ind w:firstLine="709"/>
        <w:jc w:val="both"/>
        <w:rPr>
          <w:rFonts w:cs="Times New Roman"/>
        </w:rPr>
      </w:pPr>
      <w:r>
        <w:rPr>
          <w:rFonts w:cs="Times New Roman"/>
        </w:rPr>
        <w:t xml:space="preserve">Siendo la UNACAR una institución educativa que ofrece </w:t>
      </w:r>
      <w:r w:rsidR="009C2840">
        <w:rPr>
          <w:rFonts w:cs="Times New Roman"/>
        </w:rPr>
        <w:t xml:space="preserve">31 programas de nivel superior en dos campus de los cuatro campus que la integran. Solo en el campus principal se ofertan 16 programas educativos distribuidos en 30 edificios, donde se localizan edificios que son de relevancia para los estudiantes como son la rectoría, el centro de idiomas, la dirección de deportes, los laboratorios, bibliotecas, entre otros más </w:t>
      </w:r>
      <w:sdt>
        <w:sdtPr>
          <w:rPr>
            <w:rFonts w:cs="Times New Roman"/>
          </w:rPr>
          <w:id w:val="-1184202509"/>
          <w:citation/>
        </w:sdtPr>
        <w:sdtContent>
          <w:r w:rsidR="00363790">
            <w:rPr>
              <w:rFonts w:cs="Times New Roman"/>
            </w:rPr>
            <w:fldChar w:fldCharType="begin"/>
          </w:r>
          <w:r w:rsidR="00363790">
            <w:rPr>
              <w:rFonts w:cs="Times New Roman"/>
            </w:rPr>
            <w:instrText xml:space="preserve"> CITATION UNA12 \l 2058 </w:instrText>
          </w:r>
          <w:r w:rsidR="00363790">
            <w:rPr>
              <w:rFonts w:cs="Times New Roman"/>
            </w:rPr>
            <w:fldChar w:fldCharType="separate"/>
          </w:r>
          <w:r w:rsidR="00105852" w:rsidRPr="00105852">
            <w:rPr>
              <w:rFonts w:cs="Times New Roman"/>
              <w:noProof/>
            </w:rPr>
            <w:t>(UNACAR, 2012)</w:t>
          </w:r>
          <w:r w:rsidR="00363790">
            <w:rPr>
              <w:rFonts w:cs="Times New Roman"/>
            </w:rPr>
            <w:fldChar w:fldCharType="end"/>
          </w:r>
        </w:sdtContent>
      </w:sdt>
      <w:r w:rsidR="009C2840">
        <w:rPr>
          <w:rFonts w:cs="Times New Roman"/>
        </w:rPr>
        <w:t xml:space="preserve">. </w:t>
      </w:r>
      <w:r w:rsidR="00CE544D">
        <w:rPr>
          <w:rFonts w:cs="Times New Roman"/>
        </w:rPr>
        <w:t>Las dimensiones de la institución y el cambio de un modelo educativo tradicional a un modelo centrado en el aprendizaje</w:t>
      </w:r>
      <w:r w:rsidR="00A138E9">
        <w:rPr>
          <w:rFonts w:cs="Times New Roman"/>
        </w:rPr>
        <w:t xml:space="preserve">, </w:t>
      </w:r>
      <w:r w:rsidR="00CE544D">
        <w:rPr>
          <w:rFonts w:cs="Times New Roman"/>
        </w:rPr>
        <w:t xml:space="preserve">que ofrece múltiples servicios </w:t>
      </w:r>
      <w:r w:rsidR="00A138E9">
        <w:rPr>
          <w:rFonts w:cs="Times New Roman"/>
        </w:rPr>
        <w:t>han</w:t>
      </w:r>
      <w:r w:rsidR="00CE544D">
        <w:rPr>
          <w:rFonts w:cs="Times New Roman"/>
        </w:rPr>
        <w:t xml:space="preserve"> implicado un reto para los estudiantes de nuevo ingreso al tener que conocer y adaptarse a un nuevo entorno educativo</w:t>
      </w:r>
      <w:r w:rsidR="00A138E9">
        <w:rPr>
          <w:rFonts w:cs="Times New Roman"/>
        </w:rPr>
        <w:t>; donde la responsabilidad de organizarse académicamente y adaptarse a la institución recae en ellos. La universidad por su parte ha pretendido apoyar a los estudiantes de nuevo ingreso en el proceso de transición ofreciendo un programa institucional de inducción para dar a conocer los servicios estudiantiles a los que tienen derecho y al personal responsable de cada uno de ellos; sin embargo</w:t>
      </w:r>
      <w:r w:rsidR="003B00C9">
        <w:rPr>
          <w:rFonts w:cs="Times New Roman"/>
        </w:rPr>
        <w:t>, los esfuerzos nos han logrado reducir significativamente el impacto que tiene el cambio para los estudiantes en el primer ciclo escolar que se ve reflejado en el índice de deserción y las dificultades que tienen para recurrir a los servicios.</w:t>
      </w:r>
    </w:p>
    <w:p w14:paraId="376174B7" w14:textId="77777777" w:rsidR="003B00C9" w:rsidRDefault="00914EBD" w:rsidP="00252A9E">
      <w:pPr>
        <w:spacing w:after="0" w:line="360" w:lineRule="auto"/>
        <w:ind w:firstLine="709"/>
        <w:jc w:val="both"/>
        <w:rPr>
          <w:rFonts w:cs="Times New Roman"/>
        </w:rPr>
      </w:pPr>
      <w:r>
        <w:rPr>
          <w:rFonts w:cs="Times New Roman"/>
        </w:rPr>
        <w:lastRenderedPageBreak/>
        <w:t>En el estudio realizado en la Facultad de Ciencias de la Información de la UNACAR, se determinó que el 77% de los estudiantes considera indispensable el uso de dispositivos móviles en el desarrollo de actividades académicas y únicamente el 32% de los encuestados asegura estar informado de los servicios de apoyo académico que ofrece la institución</w:t>
      </w:r>
      <w:sdt>
        <w:sdtPr>
          <w:rPr>
            <w:rFonts w:cs="Times New Roman"/>
          </w:rPr>
          <w:id w:val="597376353"/>
          <w:citation/>
        </w:sdtPr>
        <w:sdtContent>
          <w:r>
            <w:rPr>
              <w:rFonts w:cs="Times New Roman"/>
            </w:rPr>
            <w:fldChar w:fldCharType="begin"/>
          </w:r>
          <w:r w:rsidR="0073630A">
            <w:rPr>
              <w:rFonts w:cs="Times New Roman"/>
            </w:rPr>
            <w:instrText xml:space="preserve">CITATION Arr \l 2058 </w:instrText>
          </w:r>
          <w:r>
            <w:rPr>
              <w:rFonts w:cs="Times New Roman"/>
            </w:rPr>
            <w:fldChar w:fldCharType="separate"/>
          </w:r>
          <w:r w:rsidR="00105852">
            <w:rPr>
              <w:rFonts w:cs="Times New Roman"/>
              <w:noProof/>
            </w:rPr>
            <w:t xml:space="preserve"> </w:t>
          </w:r>
          <w:r w:rsidR="00105852" w:rsidRPr="00105852">
            <w:rPr>
              <w:rFonts w:cs="Times New Roman"/>
              <w:noProof/>
            </w:rPr>
            <w:t>(Arregoytia Acevedo, 2021)</w:t>
          </w:r>
          <w:r>
            <w:rPr>
              <w:rFonts w:cs="Times New Roman"/>
            </w:rPr>
            <w:fldChar w:fldCharType="end"/>
          </w:r>
        </w:sdtContent>
      </w:sdt>
      <w:r w:rsidR="0073630A">
        <w:rPr>
          <w:rFonts w:cs="Times New Roman"/>
        </w:rPr>
        <w:t>.</w:t>
      </w:r>
      <w:r w:rsidR="00572B74">
        <w:rPr>
          <w:rFonts w:cs="Times New Roman"/>
        </w:rPr>
        <w:t xml:space="preserve"> </w:t>
      </w:r>
      <w:r w:rsidR="003E5D22">
        <w:rPr>
          <w:rFonts w:cs="Times New Roman"/>
        </w:rPr>
        <w:t xml:space="preserve">Con el propósito de ofrecer a los estudiantes una plataforma tecnológica que les ayude a acceder fácilmente a toda la información que requieren para conocer los diversos servicios académicos, los datos de contacto del personal administrativo y docente, identificar las instalaciones, administrar su horario académico, consultar las actividades de formación integral que se ofrecen cada mes; y a su vez, gestionar sus actividades académicas desde su dispositivo móvil se implementó con una metodología de desarrollo rápido una aplicación en apoyo a la organización de actividades académicas de los estudiantes. </w:t>
      </w:r>
    </w:p>
    <w:p w14:paraId="30C76FF1" w14:textId="77777777" w:rsidR="0073630A" w:rsidRDefault="0073630A" w:rsidP="00CD06A6">
      <w:pPr>
        <w:jc w:val="both"/>
        <w:rPr>
          <w:rFonts w:cs="Times New Roman"/>
        </w:rPr>
      </w:pPr>
    </w:p>
    <w:p w14:paraId="6E1E33C2" w14:textId="0D11B4E5" w:rsidR="00CD06A6" w:rsidRPr="00CD06A6" w:rsidRDefault="008F71F4" w:rsidP="00CD06A6">
      <w:pPr>
        <w:spacing w:after="0" w:line="360" w:lineRule="auto"/>
        <w:jc w:val="center"/>
        <w:rPr>
          <w:rFonts w:eastAsia="Calibri" w:cs="Times New Roman"/>
          <w:b/>
          <w:bCs/>
          <w:sz w:val="32"/>
          <w:szCs w:val="32"/>
        </w:rPr>
      </w:pPr>
      <w:r>
        <w:rPr>
          <w:rFonts w:eastAsia="Calibri" w:cs="Times New Roman"/>
          <w:b/>
          <w:bCs/>
          <w:sz w:val="32"/>
          <w:szCs w:val="32"/>
        </w:rPr>
        <w:t xml:space="preserve">Materiales y </w:t>
      </w:r>
      <w:r w:rsidR="00CD06A6" w:rsidRPr="00CD06A6">
        <w:rPr>
          <w:rFonts w:eastAsia="Calibri" w:cs="Times New Roman"/>
          <w:b/>
          <w:bCs/>
          <w:sz w:val="32"/>
          <w:szCs w:val="32"/>
        </w:rPr>
        <w:t>M</w:t>
      </w:r>
      <w:r w:rsidR="00CD06A6">
        <w:rPr>
          <w:rFonts w:eastAsia="Calibri" w:cs="Times New Roman"/>
          <w:b/>
          <w:bCs/>
          <w:sz w:val="32"/>
          <w:szCs w:val="32"/>
        </w:rPr>
        <w:t>étodo</w:t>
      </w:r>
      <w:r>
        <w:rPr>
          <w:rFonts w:eastAsia="Calibri" w:cs="Times New Roman"/>
          <w:b/>
          <w:bCs/>
          <w:sz w:val="32"/>
          <w:szCs w:val="32"/>
        </w:rPr>
        <w:t>s</w:t>
      </w:r>
    </w:p>
    <w:p w14:paraId="17B4970F" w14:textId="77777777" w:rsidR="00CD06A6" w:rsidRDefault="00B421B6" w:rsidP="00252A9E">
      <w:pPr>
        <w:spacing w:after="0" w:line="360" w:lineRule="auto"/>
        <w:ind w:firstLine="709"/>
        <w:jc w:val="both"/>
        <w:rPr>
          <w:rFonts w:cs="Times New Roman"/>
        </w:rPr>
      </w:pPr>
      <w:r>
        <w:rPr>
          <w:rFonts w:cs="Times New Roman"/>
        </w:rPr>
        <w:t>Los objetivos específicos del desarrollo de esta herramienta tecnológica son (1) e</w:t>
      </w:r>
      <w:r w:rsidRPr="00B421B6">
        <w:rPr>
          <w:rFonts w:cs="Times New Roman"/>
        </w:rPr>
        <w:t>stablecer los requerimientos mínimos de la solución tecnológica</w:t>
      </w:r>
      <w:r>
        <w:rPr>
          <w:rFonts w:cs="Times New Roman"/>
        </w:rPr>
        <w:t>, (</w:t>
      </w:r>
      <w:r w:rsidR="003D7C43">
        <w:rPr>
          <w:rFonts w:cs="Times New Roman"/>
        </w:rPr>
        <w:t>2</w:t>
      </w:r>
      <w:r>
        <w:rPr>
          <w:rFonts w:cs="Times New Roman"/>
        </w:rPr>
        <w:t>) d</w:t>
      </w:r>
      <w:r w:rsidRPr="00B421B6">
        <w:rPr>
          <w:rFonts w:cs="Times New Roman"/>
        </w:rPr>
        <w:t xml:space="preserve">iseñar una </w:t>
      </w:r>
      <w:r w:rsidR="00B46A86">
        <w:rPr>
          <w:rFonts w:cs="Times New Roman"/>
        </w:rPr>
        <w:t>i</w:t>
      </w:r>
      <w:r w:rsidRPr="00B421B6">
        <w:rPr>
          <w:rFonts w:cs="Times New Roman"/>
        </w:rPr>
        <w:t>nterfaz gráfica de usuario intuitiva y amigable</w:t>
      </w:r>
      <w:r>
        <w:rPr>
          <w:rFonts w:cs="Times New Roman"/>
        </w:rPr>
        <w:t>, (</w:t>
      </w:r>
      <w:r w:rsidR="003D7C43">
        <w:rPr>
          <w:rFonts w:cs="Times New Roman"/>
        </w:rPr>
        <w:t>3</w:t>
      </w:r>
      <w:r>
        <w:rPr>
          <w:rFonts w:cs="Times New Roman"/>
        </w:rPr>
        <w:t>) i</w:t>
      </w:r>
      <w:r w:rsidRPr="00B421B6">
        <w:rPr>
          <w:rFonts w:cs="Times New Roman"/>
        </w:rPr>
        <w:t xml:space="preserve">mplementar la </w:t>
      </w:r>
      <w:r>
        <w:rPr>
          <w:rFonts w:cs="Times New Roman"/>
        </w:rPr>
        <w:t xml:space="preserve">aplicación móvil </w:t>
      </w:r>
      <w:r w:rsidR="00B46A86">
        <w:rPr>
          <w:rFonts w:cs="Times New Roman"/>
        </w:rPr>
        <w:t>y (</w:t>
      </w:r>
      <w:r w:rsidR="003D7C43">
        <w:rPr>
          <w:rFonts w:cs="Times New Roman"/>
        </w:rPr>
        <w:t>4</w:t>
      </w:r>
      <w:r w:rsidR="00B46A86">
        <w:rPr>
          <w:rFonts w:cs="Times New Roman"/>
        </w:rPr>
        <w:t>) v</w:t>
      </w:r>
      <w:r w:rsidRPr="00B421B6">
        <w:rPr>
          <w:rFonts w:cs="Times New Roman"/>
        </w:rPr>
        <w:t>alidar el funcionamiento con una muestra de alumnos.</w:t>
      </w:r>
      <w:r>
        <w:rPr>
          <w:rFonts w:cs="Times New Roman"/>
        </w:rPr>
        <w:t xml:space="preserve"> </w:t>
      </w:r>
    </w:p>
    <w:p w14:paraId="0613DE6A" w14:textId="77777777" w:rsidR="00252A9E" w:rsidRDefault="003D7C43" w:rsidP="00252A9E">
      <w:pPr>
        <w:spacing w:after="0" w:line="360" w:lineRule="auto"/>
        <w:ind w:firstLine="709"/>
        <w:jc w:val="both"/>
        <w:rPr>
          <w:rFonts w:cs="Times New Roman"/>
        </w:rPr>
      </w:pPr>
      <w:r>
        <w:rPr>
          <w:rFonts w:cs="Times New Roman"/>
        </w:rPr>
        <w:t xml:space="preserve">Para el </w:t>
      </w:r>
      <w:r w:rsidR="00F9372B">
        <w:rPr>
          <w:rFonts w:cs="Times New Roman"/>
        </w:rPr>
        <w:t xml:space="preserve">diseño e implementación de la aplicación móvil se seleccionó la metodología de desarrollo ágil </w:t>
      </w:r>
      <w:r w:rsidR="00322680">
        <w:rPr>
          <w:rFonts w:cs="Times New Roman"/>
        </w:rPr>
        <w:t>KABAN, que es una metodología de ingeniería de software que prioriza pequeñas entregas funcionales, minimizando errores y defectos entre cada ciclo de desarrollo. En ella se excluyen las métricas y roles, logrando un avance mayor en cortos periodos de tiempo. En esta metodología se define un flujo de trabajo</w:t>
      </w:r>
      <w:r w:rsidR="006D3858">
        <w:rPr>
          <w:rFonts w:cs="Times New Roman"/>
        </w:rPr>
        <w:t xml:space="preserve"> a través de tarjetas que se deberán mover entre</w:t>
      </w:r>
      <w:r w:rsidR="00322680">
        <w:rPr>
          <w:rFonts w:cs="Times New Roman"/>
        </w:rPr>
        <w:t xml:space="preserve"> tres </w:t>
      </w:r>
      <w:r w:rsidR="006D3858">
        <w:rPr>
          <w:rFonts w:cs="Times New Roman"/>
        </w:rPr>
        <w:t xml:space="preserve">columnas o </w:t>
      </w:r>
      <w:r w:rsidR="00322680">
        <w:rPr>
          <w:rFonts w:cs="Times New Roman"/>
        </w:rPr>
        <w:t xml:space="preserve">etapas: </w:t>
      </w:r>
      <w:r w:rsidR="00322680" w:rsidRPr="00322680">
        <w:rPr>
          <w:rFonts w:cs="Times New Roman"/>
        </w:rPr>
        <w:t xml:space="preserve"> TO </w:t>
      </w:r>
      <w:r w:rsidR="00BC0583">
        <w:rPr>
          <w:rFonts w:cs="Times New Roman"/>
        </w:rPr>
        <w:t xml:space="preserve">- </w:t>
      </w:r>
      <w:r w:rsidR="00322680" w:rsidRPr="00322680">
        <w:rPr>
          <w:rFonts w:cs="Times New Roman"/>
        </w:rPr>
        <w:t>DO (</w:t>
      </w:r>
      <w:r w:rsidR="008D1725">
        <w:rPr>
          <w:rFonts w:cs="Times New Roman"/>
        </w:rPr>
        <w:t>pendiente</w:t>
      </w:r>
      <w:r w:rsidR="00322680" w:rsidRPr="00322680">
        <w:rPr>
          <w:rFonts w:cs="Times New Roman"/>
        </w:rPr>
        <w:t>), WORK IN PROGRESS (en progreso) y DONE (hecho)</w:t>
      </w:r>
      <w:r w:rsidR="006D3858">
        <w:rPr>
          <w:rFonts w:cs="Times New Roman"/>
        </w:rPr>
        <w:t xml:space="preserve"> </w:t>
      </w:r>
      <w:sdt>
        <w:sdtPr>
          <w:rPr>
            <w:rFonts w:cs="Times New Roman"/>
          </w:rPr>
          <w:id w:val="-1247494168"/>
          <w:citation/>
        </w:sdtPr>
        <w:sdtContent>
          <w:r w:rsidR="006D3858">
            <w:rPr>
              <w:rFonts w:cs="Times New Roman"/>
            </w:rPr>
            <w:fldChar w:fldCharType="begin"/>
          </w:r>
          <w:r w:rsidR="006D3858">
            <w:rPr>
              <w:rFonts w:cs="Times New Roman"/>
            </w:rPr>
            <w:instrText xml:space="preserve"> CITATION Mar20 \l 2058 </w:instrText>
          </w:r>
          <w:r w:rsidR="006D3858">
            <w:rPr>
              <w:rFonts w:cs="Times New Roman"/>
            </w:rPr>
            <w:fldChar w:fldCharType="separate"/>
          </w:r>
          <w:r w:rsidR="00105852" w:rsidRPr="00105852">
            <w:rPr>
              <w:rFonts w:cs="Times New Roman"/>
              <w:noProof/>
            </w:rPr>
            <w:t>(Martins, 2020)</w:t>
          </w:r>
          <w:r w:rsidR="006D3858">
            <w:rPr>
              <w:rFonts w:cs="Times New Roman"/>
            </w:rPr>
            <w:fldChar w:fldCharType="end"/>
          </w:r>
        </w:sdtContent>
      </w:sdt>
      <w:r w:rsidR="00322680" w:rsidRPr="00322680">
        <w:rPr>
          <w:rFonts w:cs="Times New Roman"/>
        </w:rPr>
        <w:t>.</w:t>
      </w:r>
      <w:r w:rsidR="00322680">
        <w:rPr>
          <w:rFonts w:cs="Times New Roman"/>
        </w:rPr>
        <w:t xml:space="preserve"> </w:t>
      </w:r>
    </w:p>
    <w:p w14:paraId="43483251" w14:textId="3D0E5681" w:rsidR="00322680" w:rsidRDefault="00AB5C67" w:rsidP="00252A9E">
      <w:pPr>
        <w:spacing w:after="0" w:line="360" w:lineRule="auto"/>
        <w:ind w:firstLine="709"/>
        <w:jc w:val="both"/>
        <w:rPr>
          <w:rFonts w:cs="Times New Roman"/>
        </w:rPr>
      </w:pPr>
      <w:r>
        <w:rPr>
          <w:rFonts w:cs="Times New Roman"/>
        </w:rPr>
        <w:t>En el flujo de trabajo se inicia cada versión del proyecto en TO</w:t>
      </w:r>
      <w:r w:rsidR="00BC0583">
        <w:rPr>
          <w:rFonts w:cs="Times New Roman"/>
        </w:rPr>
        <w:t xml:space="preserve"> </w:t>
      </w:r>
      <w:r>
        <w:rPr>
          <w:rFonts w:cs="Times New Roman"/>
        </w:rPr>
        <w:t>-</w:t>
      </w:r>
      <w:r w:rsidR="00BC0583">
        <w:rPr>
          <w:rFonts w:cs="Times New Roman"/>
        </w:rPr>
        <w:t xml:space="preserve"> </w:t>
      </w:r>
      <w:r>
        <w:rPr>
          <w:rFonts w:cs="Times New Roman"/>
        </w:rPr>
        <w:t>DO, donde se especifican las tareas pendientes</w:t>
      </w:r>
      <w:r w:rsidR="00BC0583">
        <w:rPr>
          <w:rFonts w:cs="Times New Roman"/>
        </w:rPr>
        <w:t xml:space="preserve"> incluyendo los criterios y/o requerimientos de aceptación. La segunda etapa llamada WORK IN PROGRESS se identifican cuatro fases que son el análisis, diseño, </w:t>
      </w:r>
      <w:r w:rsidR="008D1725">
        <w:rPr>
          <w:rFonts w:cs="Times New Roman"/>
        </w:rPr>
        <w:t>implementación</w:t>
      </w:r>
      <w:r w:rsidR="00BC0583">
        <w:rPr>
          <w:rFonts w:cs="Times New Roman"/>
        </w:rPr>
        <w:t xml:space="preserve"> y pruebas funcionales del módulo</w:t>
      </w:r>
      <w:r w:rsidR="008D1725">
        <w:rPr>
          <w:rFonts w:cs="Times New Roman"/>
        </w:rPr>
        <w:t>, donde al realizar cada fase se realiza un proceso de revisión que puede llevar a hacer correcciones y/o modificaciones</w:t>
      </w:r>
      <w:r w:rsidR="00BC0583">
        <w:rPr>
          <w:rFonts w:cs="Times New Roman"/>
        </w:rPr>
        <w:t>; por último, en la sección DONE se especifican las funciones que se han desarrollado y que cumplen con los criterios y/o requerimientos de software (</w:t>
      </w:r>
      <w:r w:rsidR="00C33E59" w:rsidRPr="00C33E59">
        <w:rPr>
          <w:rFonts w:cs="Times New Roman"/>
          <w:i/>
          <w:iCs/>
        </w:rPr>
        <w:t>v</w:t>
      </w:r>
      <w:r w:rsidR="00BC0583" w:rsidRPr="00C33E59">
        <w:rPr>
          <w:rFonts w:cs="Times New Roman"/>
          <w:i/>
          <w:iCs/>
        </w:rPr>
        <w:t xml:space="preserve">er </w:t>
      </w:r>
      <w:r w:rsidR="00BC0583" w:rsidRPr="00C33E59">
        <w:rPr>
          <w:rFonts w:cs="Times New Roman"/>
          <w:i/>
          <w:iCs/>
        </w:rPr>
        <w:fldChar w:fldCharType="begin"/>
      </w:r>
      <w:r w:rsidR="00BC0583" w:rsidRPr="00C33E59">
        <w:rPr>
          <w:rFonts w:cs="Times New Roman"/>
          <w:i/>
          <w:iCs/>
        </w:rPr>
        <w:instrText xml:space="preserve"> REF _Ref106708918 \h </w:instrText>
      </w:r>
      <w:r w:rsidR="00C33E59">
        <w:rPr>
          <w:rFonts w:cs="Times New Roman"/>
          <w:i/>
          <w:iCs/>
        </w:rPr>
        <w:instrText xml:space="preserve"> \* MERGEFORMAT </w:instrText>
      </w:r>
      <w:r w:rsidR="00BC0583" w:rsidRPr="00C33E59">
        <w:rPr>
          <w:rFonts w:cs="Times New Roman"/>
          <w:i/>
          <w:iCs/>
        </w:rPr>
      </w:r>
      <w:r w:rsidR="00BC0583" w:rsidRPr="00C33E59">
        <w:rPr>
          <w:rFonts w:cs="Times New Roman"/>
          <w:i/>
          <w:iCs/>
        </w:rPr>
        <w:fldChar w:fldCharType="separate"/>
      </w:r>
      <w:r w:rsidR="00397025" w:rsidRPr="00397025">
        <w:rPr>
          <w:i/>
          <w:iCs/>
        </w:rPr>
        <w:t xml:space="preserve">Figura </w:t>
      </w:r>
      <w:r w:rsidR="00397025" w:rsidRPr="00397025">
        <w:rPr>
          <w:i/>
          <w:iCs/>
          <w:noProof/>
        </w:rPr>
        <w:t>1</w:t>
      </w:r>
      <w:r w:rsidR="00BC0583" w:rsidRPr="00C33E59">
        <w:rPr>
          <w:rFonts w:cs="Times New Roman"/>
          <w:i/>
          <w:iCs/>
        </w:rPr>
        <w:fldChar w:fldCharType="end"/>
      </w:r>
      <w:r w:rsidR="00BC0583">
        <w:rPr>
          <w:rFonts w:cs="Times New Roman"/>
        </w:rPr>
        <w:t>).</w:t>
      </w:r>
    </w:p>
    <w:p w14:paraId="43BF34E7" w14:textId="04A0D1D2" w:rsidR="00A456C2" w:rsidRPr="006E641D" w:rsidRDefault="00A456C2" w:rsidP="00A456C2">
      <w:pPr>
        <w:pStyle w:val="Descripcin"/>
        <w:keepNext/>
        <w:jc w:val="center"/>
        <w:rPr>
          <w:i w:val="0"/>
          <w:iCs w:val="0"/>
          <w:color w:val="auto"/>
          <w:sz w:val="24"/>
          <w:szCs w:val="24"/>
        </w:rPr>
      </w:pPr>
      <w:bookmarkStart w:id="3" w:name="_Ref106708918"/>
      <w:r w:rsidRPr="006E641D">
        <w:rPr>
          <w:b/>
          <w:bCs/>
          <w:i w:val="0"/>
          <w:iCs w:val="0"/>
          <w:color w:val="auto"/>
          <w:sz w:val="24"/>
          <w:szCs w:val="24"/>
        </w:rPr>
        <w:lastRenderedPageBreak/>
        <w:t xml:space="preserve">Figura </w:t>
      </w:r>
      <w:r w:rsidR="0070638C" w:rsidRPr="006E641D">
        <w:rPr>
          <w:b/>
          <w:bCs/>
          <w:i w:val="0"/>
          <w:iCs w:val="0"/>
          <w:color w:val="auto"/>
          <w:sz w:val="24"/>
          <w:szCs w:val="24"/>
        </w:rPr>
        <w:fldChar w:fldCharType="begin"/>
      </w:r>
      <w:r w:rsidR="0070638C" w:rsidRPr="006E641D">
        <w:rPr>
          <w:b/>
          <w:bCs/>
          <w:i w:val="0"/>
          <w:iCs w:val="0"/>
          <w:color w:val="auto"/>
          <w:sz w:val="24"/>
          <w:szCs w:val="24"/>
        </w:rPr>
        <w:instrText xml:space="preserve"> SEQ Figura \* ARABIC </w:instrText>
      </w:r>
      <w:r w:rsidR="0070638C" w:rsidRPr="006E641D">
        <w:rPr>
          <w:b/>
          <w:bCs/>
          <w:i w:val="0"/>
          <w:iCs w:val="0"/>
          <w:color w:val="auto"/>
          <w:sz w:val="24"/>
          <w:szCs w:val="24"/>
        </w:rPr>
        <w:fldChar w:fldCharType="separate"/>
      </w:r>
      <w:r w:rsidR="00397025">
        <w:rPr>
          <w:b/>
          <w:bCs/>
          <w:i w:val="0"/>
          <w:iCs w:val="0"/>
          <w:noProof/>
          <w:color w:val="auto"/>
          <w:sz w:val="24"/>
          <w:szCs w:val="24"/>
        </w:rPr>
        <w:t>1</w:t>
      </w:r>
      <w:r w:rsidR="0070638C" w:rsidRPr="006E641D">
        <w:rPr>
          <w:b/>
          <w:bCs/>
          <w:i w:val="0"/>
          <w:iCs w:val="0"/>
          <w:color w:val="auto"/>
          <w:sz w:val="24"/>
          <w:szCs w:val="24"/>
        </w:rPr>
        <w:fldChar w:fldCharType="end"/>
      </w:r>
      <w:bookmarkEnd w:id="3"/>
      <w:r w:rsidRPr="006E641D">
        <w:rPr>
          <w:b/>
          <w:bCs/>
          <w:i w:val="0"/>
          <w:iCs w:val="0"/>
          <w:color w:val="auto"/>
          <w:sz w:val="24"/>
          <w:szCs w:val="24"/>
        </w:rPr>
        <w:t>.</w:t>
      </w:r>
      <w:r w:rsidR="00AD5017" w:rsidRPr="006E641D">
        <w:rPr>
          <w:i w:val="0"/>
          <w:iCs w:val="0"/>
          <w:color w:val="auto"/>
          <w:sz w:val="24"/>
          <w:szCs w:val="24"/>
        </w:rPr>
        <w:t xml:space="preserve"> M</w:t>
      </w:r>
      <w:r w:rsidRPr="006E641D">
        <w:rPr>
          <w:i w:val="0"/>
          <w:iCs w:val="0"/>
          <w:color w:val="auto"/>
          <w:sz w:val="24"/>
          <w:szCs w:val="24"/>
        </w:rPr>
        <w:t xml:space="preserve">etodología KABAN </w:t>
      </w:r>
      <w:r w:rsidRPr="006E641D">
        <w:rPr>
          <w:i w:val="0"/>
          <w:iCs w:val="0"/>
          <w:noProof/>
          <w:color w:val="auto"/>
          <w:sz w:val="24"/>
          <w:szCs w:val="24"/>
        </w:rPr>
        <w:t>de Gestión</w:t>
      </w:r>
    </w:p>
    <w:p w14:paraId="195D55D7" w14:textId="77777777" w:rsidR="00322680" w:rsidRDefault="008D1725" w:rsidP="00B47492">
      <w:pPr>
        <w:spacing w:after="0" w:line="360" w:lineRule="auto"/>
        <w:jc w:val="center"/>
        <w:rPr>
          <w:rFonts w:cs="Times New Roman"/>
        </w:rPr>
      </w:pPr>
      <w:r>
        <w:rPr>
          <w:rFonts w:cs="Times New Roman"/>
          <w:noProof/>
        </w:rPr>
        <w:drawing>
          <wp:inline distT="0" distB="0" distL="0" distR="0" wp14:anchorId="01194AA5" wp14:editId="42513EA2">
            <wp:extent cx="4071600" cy="2673945"/>
            <wp:effectExtent l="0" t="0" r="5715" b="0"/>
            <wp:docPr id="1" name="Imagen 1" descr="Interfaz de usuario gráfica,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 1.jpg"/>
                    <pic:cNvPicPr/>
                  </pic:nvPicPr>
                  <pic:blipFill>
                    <a:blip r:embed="rId8">
                      <a:extLst>
                        <a:ext uri="{28A0092B-C50C-407E-A947-70E740481C1C}">
                          <a14:useLocalDpi xmlns:a14="http://schemas.microsoft.com/office/drawing/2010/main" val="0"/>
                        </a:ext>
                      </a:extLst>
                    </a:blip>
                    <a:stretch>
                      <a:fillRect/>
                    </a:stretch>
                  </pic:blipFill>
                  <pic:spPr>
                    <a:xfrm>
                      <a:off x="0" y="0"/>
                      <a:ext cx="4071600" cy="2673945"/>
                    </a:xfrm>
                    <a:prstGeom prst="rect">
                      <a:avLst/>
                    </a:prstGeom>
                  </pic:spPr>
                </pic:pic>
              </a:graphicData>
            </a:graphic>
          </wp:inline>
        </w:drawing>
      </w:r>
    </w:p>
    <w:p w14:paraId="2CB2DD5E" w14:textId="77777777" w:rsidR="00A456C2" w:rsidRPr="006E641D" w:rsidRDefault="00A456C2" w:rsidP="00B47492">
      <w:pPr>
        <w:spacing w:after="0" w:line="360" w:lineRule="auto"/>
        <w:jc w:val="center"/>
        <w:rPr>
          <w:rFonts w:cs="Times New Roman"/>
        </w:rPr>
      </w:pPr>
      <w:r w:rsidRPr="006E641D">
        <w:rPr>
          <w:rFonts w:cs="Times New Roman"/>
        </w:rPr>
        <w:t xml:space="preserve">Fuente: </w:t>
      </w:r>
      <w:r w:rsidR="008D1725" w:rsidRPr="006E641D">
        <w:rPr>
          <w:rFonts w:cs="Times New Roman"/>
        </w:rPr>
        <w:t>Creación propia</w:t>
      </w:r>
    </w:p>
    <w:p w14:paraId="7908D65E" w14:textId="77777777" w:rsidR="00105E2C" w:rsidRDefault="00105E2C" w:rsidP="00CD06A6">
      <w:pPr>
        <w:spacing w:after="0" w:line="360" w:lineRule="auto"/>
        <w:jc w:val="center"/>
        <w:rPr>
          <w:rFonts w:eastAsia="Calibri" w:cs="Times New Roman"/>
          <w:b/>
          <w:bCs/>
          <w:sz w:val="32"/>
          <w:szCs w:val="32"/>
        </w:rPr>
      </w:pPr>
    </w:p>
    <w:p w14:paraId="6314CFEE" w14:textId="77777777" w:rsidR="00CD06A6" w:rsidRPr="00CD06A6" w:rsidRDefault="00CD06A6" w:rsidP="00CD06A6">
      <w:pPr>
        <w:spacing w:after="0" w:line="360" w:lineRule="auto"/>
        <w:jc w:val="center"/>
        <w:rPr>
          <w:rFonts w:eastAsia="Calibri" w:cs="Times New Roman"/>
          <w:b/>
          <w:bCs/>
          <w:sz w:val="32"/>
          <w:szCs w:val="32"/>
        </w:rPr>
      </w:pPr>
      <w:r w:rsidRPr="00CD06A6">
        <w:rPr>
          <w:rFonts w:eastAsia="Calibri" w:cs="Times New Roman"/>
          <w:b/>
          <w:bCs/>
          <w:sz w:val="32"/>
          <w:szCs w:val="32"/>
        </w:rPr>
        <w:t>Resultados</w:t>
      </w:r>
    </w:p>
    <w:p w14:paraId="3079BA00" w14:textId="77777777" w:rsidR="008174C8" w:rsidRPr="008174C8" w:rsidRDefault="008174C8" w:rsidP="008174C8">
      <w:pPr>
        <w:spacing w:after="0" w:line="360" w:lineRule="auto"/>
        <w:ind w:firstLine="709"/>
        <w:jc w:val="both"/>
        <w:rPr>
          <w:rFonts w:eastAsia="Calibri" w:cs="Times New Roman"/>
          <w:szCs w:val="24"/>
        </w:rPr>
      </w:pPr>
      <w:r>
        <w:rPr>
          <w:rFonts w:eastAsia="Calibri" w:cs="Times New Roman"/>
          <w:szCs w:val="24"/>
        </w:rPr>
        <w:t>Se im</w:t>
      </w:r>
      <w:r w:rsidRPr="008174C8">
        <w:rPr>
          <w:rFonts w:eastAsia="Calibri" w:cs="Times New Roman"/>
          <w:szCs w:val="24"/>
        </w:rPr>
        <w:t>plementar</w:t>
      </w:r>
      <w:r>
        <w:rPr>
          <w:rFonts w:eastAsia="Calibri" w:cs="Times New Roman"/>
          <w:szCs w:val="24"/>
        </w:rPr>
        <w:t>on</w:t>
      </w:r>
      <w:r w:rsidRPr="008174C8">
        <w:rPr>
          <w:rFonts w:eastAsia="Calibri" w:cs="Times New Roman"/>
          <w:szCs w:val="24"/>
        </w:rPr>
        <w:t xml:space="preserve"> seis funciones útiles para </w:t>
      </w:r>
      <w:r>
        <w:rPr>
          <w:rFonts w:eastAsia="Calibri" w:cs="Times New Roman"/>
          <w:szCs w:val="24"/>
        </w:rPr>
        <w:t xml:space="preserve">los estudiantes </w:t>
      </w:r>
      <w:r w:rsidRPr="008174C8">
        <w:rPr>
          <w:rFonts w:eastAsia="Calibri" w:cs="Times New Roman"/>
          <w:szCs w:val="24"/>
        </w:rPr>
        <w:t xml:space="preserve">en una aplicación móvil </w:t>
      </w:r>
      <w:r>
        <w:rPr>
          <w:rFonts w:eastAsia="Calibri" w:cs="Times New Roman"/>
          <w:szCs w:val="24"/>
        </w:rPr>
        <w:t>que puede usar de manera cotidiana:</w:t>
      </w:r>
    </w:p>
    <w:p w14:paraId="48E151FD" w14:textId="77777777" w:rsidR="008174C8" w:rsidRPr="008174C8" w:rsidRDefault="008174C8" w:rsidP="008174C8">
      <w:pPr>
        <w:pStyle w:val="Prrafodelista"/>
        <w:numPr>
          <w:ilvl w:val="0"/>
          <w:numId w:val="1"/>
        </w:numPr>
        <w:spacing w:after="0" w:line="360" w:lineRule="auto"/>
        <w:jc w:val="both"/>
        <w:rPr>
          <w:rFonts w:eastAsia="Calibri" w:cs="Times New Roman"/>
          <w:szCs w:val="24"/>
        </w:rPr>
      </w:pPr>
      <w:r w:rsidRPr="008174C8">
        <w:rPr>
          <w:rFonts w:eastAsia="Calibri" w:cs="Times New Roman"/>
          <w:i/>
          <w:iCs/>
          <w:szCs w:val="24"/>
        </w:rPr>
        <w:t>Horario</w:t>
      </w:r>
      <w:r>
        <w:rPr>
          <w:rFonts w:eastAsia="Calibri" w:cs="Times New Roman"/>
          <w:i/>
          <w:iCs/>
          <w:szCs w:val="24"/>
        </w:rPr>
        <w:t xml:space="preserve"> académico</w:t>
      </w:r>
      <w:r w:rsidRPr="008174C8">
        <w:rPr>
          <w:rFonts w:eastAsia="Calibri" w:cs="Times New Roman"/>
          <w:szCs w:val="24"/>
        </w:rPr>
        <w:t xml:space="preserve">. Aquí el </w:t>
      </w:r>
      <w:r>
        <w:rPr>
          <w:rFonts w:eastAsia="Calibri" w:cs="Times New Roman"/>
          <w:szCs w:val="24"/>
        </w:rPr>
        <w:t>estudiante</w:t>
      </w:r>
      <w:r w:rsidRPr="008174C8">
        <w:rPr>
          <w:rFonts w:eastAsia="Calibri" w:cs="Times New Roman"/>
          <w:szCs w:val="24"/>
        </w:rPr>
        <w:t xml:space="preserve"> podrá subir su horario </w:t>
      </w:r>
      <w:r>
        <w:rPr>
          <w:rFonts w:eastAsia="Calibri" w:cs="Times New Roman"/>
          <w:szCs w:val="24"/>
        </w:rPr>
        <w:t>de clases de cada ciclo escolar</w:t>
      </w:r>
      <w:r w:rsidRPr="008174C8">
        <w:rPr>
          <w:rFonts w:eastAsia="Calibri" w:cs="Times New Roman"/>
          <w:szCs w:val="24"/>
        </w:rPr>
        <w:t xml:space="preserve"> para tenerlo de forma digital y a la mano en el momento que lo necesite.</w:t>
      </w:r>
    </w:p>
    <w:p w14:paraId="07133566" w14:textId="77777777" w:rsidR="008174C8" w:rsidRPr="008174C8" w:rsidRDefault="008174C8" w:rsidP="008174C8">
      <w:pPr>
        <w:pStyle w:val="Prrafodelista"/>
        <w:numPr>
          <w:ilvl w:val="0"/>
          <w:numId w:val="1"/>
        </w:numPr>
        <w:spacing w:after="0" w:line="360" w:lineRule="auto"/>
        <w:jc w:val="both"/>
        <w:rPr>
          <w:rFonts w:eastAsia="Calibri" w:cs="Times New Roman"/>
          <w:szCs w:val="24"/>
        </w:rPr>
      </w:pPr>
      <w:r>
        <w:rPr>
          <w:rFonts w:eastAsia="Calibri" w:cs="Times New Roman"/>
          <w:i/>
          <w:iCs/>
          <w:szCs w:val="24"/>
        </w:rPr>
        <w:t>Ubica tu salón</w:t>
      </w:r>
      <w:r w:rsidRPr="008174C8">
        <w:rPr>
          <w:rFonts w:eastAsia="Calibri" w:cs="Times New Roman"/>
          <w:i/>
          <w:iCs/>
          <w:szCs w:val="24"/>
        </w:rPr>
        <w:t>.</w:t>
      </w:r>
      <w:r w:rsidRPr="008174C8">
        <w:rPr>
          <w:rFonts w:eastAsia="Calibri" w:cs="Times New Roman"/>
          <w:szCs w:val="24"/>
        </w:rPr>
        <w:t xml:space="preserve"> El </w:t>
      </w:r>
      <w:r>
        <w:rPr>
          <w:rFonts w:eastAsia="Calibri" w:cs="Times New Roman"/>
          <w:szCs w:val="24"/>
        </w:rPr>
        <w:t>estudiante</w:t>
      </w:r>
      <w:r w:rsidRPr="008174C8">
        <w:rPr>
          <w:rFonts w:eastAsia="Calibri" w:cs="Times New Roman"/>
          <w:szCs w:val="24"/>
        </w:rPr>
        <w:t xml:space="preserve"> puede buscar y encontrar </w:t>
      </w:r>
      <w:r>
        <w:rPr>
          <w:rFonts w:eastAsia="Calibri" w:cs="Times New Roman"/>
          <w:szCs w:val="24"/>
        </w:rPr>
        <w:t>edificios, aulas y oficinas</w:t>
      </w:r>
      <w:r w:rsidRPr="008174C8">
        <w:rPr>
          <w:rFonts w:eastAsia="Calibri" w:cs="Times New Roman"/>
          <w:szCs w:val="24"/>
        </w:rPr>
        <w:t xml:space="preserve"> en croquis 2D.</w:t>
      </w:r>
    </w:p>
    <w:p w14:paraId="06F43F68" w14:textId="77777777" w:rsidR="008174C8" w:rsidRPr="008174C8" w:rsidRDefault="008174C8" w:rsidP="008174C8">
      <w:pPr>
        <w:pStyle w:val="Prrafodelista"/>
        <w:numPr>
          <w:ilvl w:val="0"/>
          <w:numId w:val="1"/>
        </w:numPr>
        <w:spacing w:after="0" w:line="360" w:lineRule="auto"/>
        <w:jc w:val="both"/>
        <w:rPr>
          <w:rFonts w:eastAsia="Calibri" w:cs="Times New Roman"/>
          <w:szCs w:val="24"/>
        </w:rPr>
      </w:pPr>
      <w:r>
        <w:rPr>
          <w:rFonts w:eastAsia="Calibri" w:cs="Times New Roman"/>
          <w:i/>
          <w:iCs/>
          <w:szCs w:val="24"/>
        </w:rPr>
        <w:t>Conoce a tu p</w:t>
      </w:r>
      <w:r w:rsidRPr="008174C8">
        <w:rPr>
          <w:rFonts w:eastAsia="Calibri" w:cs="Times New Roman"/>
          <w:i/>
          <w:iCs/>
          <w:szCs w:val="24"/>
        </w:rPr>
        <w:t>rofesor.</w:t>
      </w:r>
      <w:r w:rsidRPr="008174C8">
        <w:rPr>
          <w:rFonts w:eastAsia="Calibri" w:cs="Times New Roman"/>
          <w:szCs w:val="24"/>
        </w:rPr>
        <w:t xml:space="preserve"> En </w:t>
      </w:r>
      <w:r>
        <w:rPr>
          <w:rFonts w:eastAsia="Calibri" w:cs="Times New Roman"/>
          <w:szCs w:val="24"/>
        </w:rPr>
        <w:t>esta función el estudiante</w:t>
      </w:r>
      <w:r w:rsidRPr="008174C8">
        <w:rPr>
          <w:rFonts w:eastAsia="Calibri" w:cs="Times New Roman"/>
          <w:szCs w:val="24"/>
        </w:rPr>
        <w:t xml:space="preserve"> p</w:t>
      </w:r>
      <w:r>
        <w:rPr>
          <w:rFonts w:eastAsia="Calibri" w:cs="Times New Roman"/>
          <w:szCs w:val="24"/>
        </w:rPr>
        <w:t xml:space="preserve">uede </w:t>
      </w:r>
      <w:r w:rsidRPr="008174C8">
        <w:rPr>
          <w:rFonts w:eastAsia="Calibri" w:cs="Times New Roman"/>
          <w:szCs w:val="24"/>
        </w:rPr>
        <w:t>ver un perfil académico de todos los profesores, por ejemplo: Nombre Completo, Grado Académico, Especialidades, correo institucional, cubículo</w:t>
      </w:r>
      <w:r>
        <w:rPr>
          <w:rFonts w:eastAsia="Calibri" w:cs="Times New Roman"/>
          <w:szCs w:val="24"/>
        </w:rPr>
        <w:t>, entre otros</w:t>
      </w:r>
      <w:r w:rsidRPr="008174C8">
        <w:rPr>
          <w:rFonts w:eastAsia="Calibri" w:cs="Times New Roman"/>
          <w:szCs w:val="24"/>
        </w:rPr>
        <w:t>.</w:t>
      </w:r>
    </w:p>
    <w:p w14:paraId="633138D8" w14:textId="77777777" w:rsidR="008174C8" w:rsidRPr="008174C8" w:rsidRDefault="008174C8" w:rsidP="008174C8">
      <w:pPr>
        <w:pStyle w:val="Prrafodelista"/>
        <w:numPr>
          <w:ilvl w:val="0"/>
          <w:numId w:val="1"/>
        </w:numPr>
        <w:spacing w:after="0" w:line="360" w:lineRule="auto"/>
        <w:jc w:val="both"/>
        <w:rPr>
          <w:rFonts w:eastAsia="Calibri" w:cs="Times New Roman"/>
          <w:szCs w:val="24"/>
        </w:rPr>
      </w:pPr>
      <w:r w:rsidRPr="008174C8">
        <w:rPr>
          <w:rFonts w:eastAsia="Calibri" w:cs="Times New Roman"/>
          <w:i/>
          <w:iCs/>
          <w:szCs w:val="24"/>
        </w:rPr>
        <w:t>Servicios estudiantiles.</w:t>
      </w:r>
      <w:r w:rsidRPr="008174C8">
        <w:rPr>
          <w:rFonts w:eastAsia="Calibri" w:cs="Times New Roman"/>
          <w:szCs w:val="24"/>
        </w:rPr>
        <w:t xml:space="preserve"> En este apartado </w:t>
      </w:r>
      <w:r>
        <w:rPr>
          <w:rFonts w:eastAsia="Calibri" w:cs="Times New Roman"/>
          <w:szCs w:val="24"/>
        </w:rPr>
        <w:t>se puede obtener</w:t>
      </w:r>
      <w:r w:rsidRPr="008174C8">
        <w:rPr>
          <w:rFonts w:eastAsia="Calibri" w:cs="Times New Roman"/>
          <w:szCs w:val="24"/>
        </w:rPr>
        <w:t xml:space="preserve"> información acerca de todos los servicios estudiantiles que la UNACAR ofrece</w:t>
      </w:r>
      <w:r>
        <w:rPr>
          <w:rFonts w:eastAsia="Calibri" w:cs="Times New Roman"/>
          <w:szCs w:val="24"/>
        </w:rPr>
        <w:t xml:space="preserve"> y a quien debe dirigirse</w:t>
      </w:r>
      <w:r w:rsidRPr="008174C8">
        <w:rPr>
          <w:rFonts w:eastAsia="Calibri" w:cs="Times New Roman"/>
          <w:szCs w:val="24"/>
        </w:rPr>
        <w:t>.</w:t>
      </w:r>
    </w:p>
    <w:p w14:paraId="725E9BEB" w14:textId="77777777" w:rsidR="008174C8" w:rsidRDefault="008174C8" w:rsidP="008174C8">
      <w:pPr>
        <w:pStyle w:val="Prrafodelista"/>
        <w:numPr>
          <w:ilvl w:val="0"/>
          <w:numId w:val="1"/>
        </w:numPr>
        <w:spacing w:after="0" w:line="360" w:lineRule="auto"/>
        <w:jc w:val="both"/>
        <w:rPr>
          <w:rFonts w:eastAsia="Calibri" w:cs="Times New Roman"/>
          <w:szCs w:val="24"/>
        </w:rPr>
      </w:pPr>
      <w:r w:rsidRPr="008174C8">
        <w:rPr>
          <w:rFonts w:eastAsia="Calibri" w:cs="Times New Roman"/>
          <w:i/>
          <w:iCs/>
          <w:szCs w:val="24"/>
        </w:rPr>
        <w:t>Tareas (</w:t>
      </w:r>
      <w:proofErr w:type="spellStart"/>
      <w:r w:rsidRPr="008174C8">
        <w:rPr>
          <w:rFonts w:eastAsia="Calibri" w:cs="Times New Roman"/>
          <w:i/>
          <w:iCs/>
          <w:szCs w:val="24"/>
        </w:rPr>
        <w:t>check</w:t>
      </w:r>
      <w:proofErr w:type="spellEnd"/>
      <w:r w:rsidRPr="008174C8">
        <w:rPr>
          <w:rFonts w:eastAsia="Calibri" w:cs="Times New Roman"/>
          <w:i/>
          <w:iCs/>
          <w:szCs w:val="24"/>
        </w:rPr>
        <w:t xml:space="preserve"> </w:t>
      </w:r>
      <w:proofErr w:type="spellStart"/>
      <w:r w:rsidRPr="008174C8">
        <w:rPr>
          <w:rFonts w:eastAsia="Calibri" w:cs="Times New Roman"/>
          <w:i/>
          <w:iCs/>
          <w:szCs w:val="24"/>
        </w:rPr>
        <w:t>list</w:t>
      </w:r>
      <w:proofErr w:type="spellEnd"/>
      <w:r w:rsidRPr="008174C8">
        <w:rPr>
          <w:rFonts w:eastAsia="Calibri" w:cs="Times New Roman"/>
          <w:i/>
          <w:iCs/>
          <w:szCs w:val="24"/>
        </w:rPr>
        <w:t>)</w:t>
      </w:r>
      <w:r w:rsidRPr="008174C8">
        <w:rPr>
          <w:rFonts w:eastAsia="Calibri" w:cs="Times New Roman"/>
          <w:szCs w:val="24"/>
        </w:rPr>
        <w:t>. En este apartado el estudiante podrá gestionar una lista de tareas pendientes correspondientes a cada una de sus materias.</w:t>
      </w:r>
    </w:p>
    <w:p w14:paraId="32908454" w14:textId="77777777" w:rsidR="008174C8" w:rsidRPr="008174C8" w:rsidRDefault="008174C8" w:rsidP="008174C8">
      <w:pPr>
        <w:pStyle w:val="Prrafodelista"/>
        <w:numPr>
          <w:ilvl w:val="0"/>
          <w:numId w:val="1"/>
        </w:numPr>
        <w:spacing w:after="0" w:line="360" w:lineRule="auto"/>
        <w:jc w:val="both"/>
        <w:rPr>
          <w:rFonts w:eastAsia="Calibri" w:cs="Times New Roman"/>
          <w:szCs w:val="24"/>
        </w:rPr>
      </w:pPr>
      <w:r w:rsidRPr="002440EF">
        <w:rPr>
          <w:rFonts w:eastAsia="Calibri" w:cs="Times New Roman"/>
          <w:i/>
          <w:iCs/>
          <w:szCs w:val="24"/>
        </w:rPr>
        <w:t>Actividades de Formación Integral.</w:t>
      </w:r>
      <w:r w:rsidRPr="008174C8">
        <w:rPr>
          <w:rFonts w:eastAsia="Calibri" w:cs="Times New Roman"/>
          <w:szCs w:val="24"/>
        </w:rPr>
        <w:t xml:space="preserve"> Con esta función </w:t>
      </w:r>
      <w:r>
        <w:rPr>
          <w:rFonts w:eastAsia="Calibri" w:cs="Times New Roman"/>
          <w:szCs w:val="24"/>
        </w:rPr>
        <w:t>se puede</w:t>
      </w:r>
      <w:r w:rsidRPr="008174C8">
        <w:rPr>
          <w:rFonts w:eastAsia="Calibri" w:cs="Times New Roman"/>
          <w:szCs w:val="24"/>
        </w:rPr>
        <w:t xml:space="preserve"> acceder a todas las </w:t>
      </w:r>
      <w:r w:rsidR="009B190A">
        <w:rPr>
          <w:rFonts w:eastAsia="Calibri" w:cs="Times New Roman"/>
          <w:szCs w:val="24"/>
        </w:rPr>
        <w:t>actividades organizadas por la institución de cada mes</w:t>
      </w:r>
      <w:r w:rsidRPr="008174C8">
        <w:rPr>
          <w:rFonts w:eastAsia="Calibri" w:cs="Times New Roman"/>
          <w:szCs w:val="24"/>
        </w:rPr>
        <w:t>.</w:t>
      </w:r>
    </w:p>
    <w:p w14:paraId="6D314B07" w14:textId="48E89D20" w:rsidR="00CD06A6" w:rsidRDefault="00BA0F78" w:rsidP="008174C8">
      <w:pPr>
        <w:spacing w:after="0" w:line="360" w:lineRule="auto"/>
        <w:ind w:firstLine="709"/>
        <w:jc w:val="both"/>
        <w:rPr>
          <w:rFonts w:eastAsia="Calibri" w:cs="Times New Roman"/>
          <w:szCs w:val="24"/>
        </w:rPr>
      </w:pPr>
      <w:r>
        <w:rPr>
          <w:rFonts w:eastAsia="Calibri" w:cs="Times New Roman"/>
          <w:szCs w:val="24"/>
        </w:rPr>
        <w:lastRenderedPageBreak/>
        <w:t>Aplicando</w:t>
      </w:r>
      <w:r w:rsidR="008174C8" w:rsidRPr="008174C8">
        <w:rPr>
          <w:rFonts w:eastAsia="Calibri" w:cs="Times New Roman"/>
          <w:szCs w:val="24"/>
        </w:rPr>
        <w:t xml:space="preserve"> la metodología K</w:t>
      </w:r>
      <w:r w:rsidR="00CF0A30">
        <w:rPr>
          <w:rFonts w:eastAsia="Calibri" w:cs="Times New Roman"/>
          <w:szCs w:val="24"/>
        </w:rPr>
        <w:t>anban</w:t>
      </w:r>
      <w:r>
        <w:rPr>
          <w:rFonts w:eastAsia="Calibri" w:cs="Times New Roman"/>
          <w:szCs w:val="24"/>
        </w:rPr>
        <w:t>, para realizar las seis funciones se planearon cuatro actividades principales que fueron:</w:t>
      </w:r>
    </w:p>
    <w:p w14:paraId="1EE0BBF4" w14:textId="05AD2712" w:rsidR="008F71F4" w:rsidRDefault="008F71F4" w:rsidP="0014770B">
      <w:pPr>
        <w:pStyle w:val="Prrafodelista"/>
        <w:numPr>
          <w:ilvl w:val="0"/>
          <w:numId w:val="6"/>
        </w:numPr>
        <w:spacing w:after="0" w:line="360" w:lineRule="auto"/>
        <w:ind w:left="1418"/>
        <w:jc w:val="both"/>
        <w:rPr>
          <w:rFonts w:eastAsia="Calibri" w:cs="Times New Roman"/>
          <w:szCs w:val="24"/>
        </w:rPr>
      </w:pPr>
      <w:r>
        <w:rPr>
          <w:rFonts w:eastAsia="Calibri" w:cs="Times New Roman"/>
          <w:szCs w:val="24"/>
        </w:rPr>
        <w:t>Desarrollo de la experiencia de usuario.</w:t>
      </w:r>
    </w:p>
    <w:p w14:paraId="5EC08DDE" w14:textId="2968C278" w:rsidR="008F71F4" w:rsidRDefault="008F71F4" w:rsidP="0014770B">
      <w:pPr>
        <w:pStyle w:val="Prrafodelista"/>
        <w:numPr>
          <w:ilvl w:val="0"/>
          <w:numId w:val="6"/>
        </w:numPr>
        <w:spacing w:after="0" w:line="360" w:lineRule="auto"/>
        <w:ind w:left="1418"/>
        <w:jc w:val="both"/>
        <w:rPr>
          <w:rFonts w:eastAsia="Calibri" w:cs="Times New Roman"/>
          <w:szCs w:val="24"/>
        </w:rPr>
      </w:pPr>
      <w:r>
        <w:rPr>
          <w:rFonts w:eastAsia="Calibri" w:cs="Times New Roman"/>
          <w:szCs w:val="24"/>
        </w:rPr>
        <w:t>Desarrollo de la interfaz de usuario.</w:t>
      </w:r>
    </w:p>
    <w:p w14:paraId="727263BA" w14:textId="1B419A3D" w:rsidR="008F71F4" w:rsidRDefault="008F71F4" w:rsidP="0014770B">
      <w:pPr>
        <w:pStyle w:val="Prrafodelista"/>
        <w:numPr>
          <w:ilvl w:val="0"/>
          <w:numId w:val="6"/>
        </w:numPr>
        <w:spacing w:after="0" w:line="360" w:lineRule="auto"/>
        <w:ind w:left="1418"/>
        <w:jc w:val="both"/>
        <w:rPr>
          <w:rFonts w:eastAsia="Calibri" w:cs="Times New Roman"/>
          <w:szCs w:val="24"/>
        </w:rPr>
      </w:pPr>
      <w:r>
        <w:rPr>
          <w:rFonts w:eastAsia="Calibri" w:cs="Times New Roman"/>
          <w:szCs w:val="24"/>
        </w:rPr>
        <w:t>Implementación.</w:t>
      </w:r>
    </w:p>
    <w:p w14:paraId="3EC6CD02" w14:textId="700D53D6" w:rsidR="008F71F4" w:rsidRDefault="008F71F4" w:rsidP="0014770B">
      <w:pPr>
        <w:pStyle w:val="Prrafodelista"/>
        <w:numPr>
          <w:ilvl w:val="0"/>
          <w:numId w:val="6"/>
        </w:numPr>
        <w:spacing w:after="0" w:line="360" w:lineRule="auto"/>
        <w:ind w:left="1418"/>
        <w:jc w:val="both"/>
        <w:rPr>
          <w:rFonts w:eastAsia="Calibri" w:cs="Times New Roman"/>
          <w:szCs w:val="24"/>
        </w:rPr>
      </w:pPr>
      <w:r>
        <w:rPr>
          <w:rFonts w:eastAsia="Calibri" w:cs="Times New Roman"/>
          <w:szCs w:val="24"/>
        </w:rPr>
        <w:t>Validación y pruebas.</w:t>
      </w:r>
    </w:p>
    <w:p w14:paraId="4A562D1B" w14:textId="77777777" w:rsidR="006E641D" w:rsidRPr="006E641D" w:rsidRDefault="006E641D" w:rsidP="006E641D">
      <w:pPr>
        <w:spacing w:after="0" w:line="360" w:lineRule="auto"/>
        <w:jc w:val="both"/>
        <w:rPr>
          <w:rFonts w:eastAsia="Calibri" w:cs="Times New Roman"/>
          <w:szCs w:val="24"/>
        </w:rPr>
      </w:pPr>
    </w:p>
    <w:p w14:paraId="17183472" w14:textId="77777777" w:rsidR="00C33E59" w:rsidRPr="008F71F4" w:rsidRDefault="00BA0F78" w:rsidP="00C33E59">
      <w:pPr>
        <w:spacing w:after="0" w:line="360" w:lineRule="auto"/>
        <w:jc w:val="center"/>
        <w:rPr>
          <w:rFonts w:eastAsia="Calibri" w:cs="Times New Roman"/>
          <w:b/>
          <w:bCs/>
          <w:sz w:val="28"/>
          <w:szCs w:val="28"/>
        </w:rPr>
      </w:pPr>
      <w:r w:rsidRPr="008F71F4">
        <w:rPr>
          <w:rFonts w:eastAsia="Calibri" w:cs="Times New Roman"/>
          <w:b/>
          <w:bCs/>
          <w:sz w:val="28"/>
          <w:szCs w:val="28"/>
        </w:rPr>
        <w:t xml:space="preserve">Desarrollo </w:t>
      </w:r>
      <w:r w:rsidR="005967EC" w:rsidRPr="008F71F4">
        <w:rPr>
          <w:rFonts w:eastAsia="Calibri" w:cs="Times New Roman"/>
          <w:b/>
          <w:bCs/>
          <w:sz w:val="28"/>
          <w:szCs w:val="28"/>
        </w:rPr>
        <w:t>de la experiencia de usuario</w:t>
      </w:r>
      <w:r w:rsidR="00536BCD" w:rsidRPr="008F71F4">
        <w:rPr>
          <w:rFonts w:eastAsia="Calibri" w:cs="Times New Roman"/>
          <w:b/>
          <w:bCs/>
          <w:sz w:val="28"/>
          <w:szCs w:val="28"/>
        </w:rPr>
        <w:t xml:space="preserve"> (UX)</w:t>
      </w:r>
    </w:p>
    <w:p w14:paraId="16A0B848" w14:textId="2AC45417" w:rsidR="00C33E59" w:rsidRDefault="002440EF" w:rsidP="003F5606">
      <w:pPr>
        <w:spacing w:after="0" w:line="360" w:lineRule="auto"/>
        <w:ind w:firstLine="709"/>
        <w:jc w:val="both"/>
        <w:rPr>
          <w:rFonts w:eastAsia="Calibri" w:cs="Times New Roman"/>
          <w:szCs w:val="24"/>
        </w:rPr>
      </w:pPr>
      <w:r w:rsidRPr="00C33E59">
        <w:rPr>
          <w:rFonts w:eastAsia="Calibri" w:cs="Times New Roman"/>
          <w:szCs w:val="24"/>
        </w:rPr>
        <w:t xml:space="preserve">La </w:t>
      </w:r>
      <w:r w:rsidR="005967EC">
        <w:rPr>
          <w:rFonts w:eastAsia="Calibri" w:cs="Times New Roman"/>
          <w:szCs w:val="24"/>
        </w:rPr>
        <w:t xml:space="preserve">experiencia de usuario (UX por sus siglas en inglés </w:t>
      </w:r>
      <w:proofErr w:type="spellStart"/>
      <w:r w:rsidRPr="00C33E59">
        <w:rPr>
          <w:rFonts w:eastAsia="Calibri" w:cs="Times New Roman"/>
          <w:szCs w:val="24"/>
        </w:rPr>
        <w:t>User</w:t>
      </w:r>
      <w:proofErr w:type="spellEnd"/>
      <w:r w:rsidRPr="00C33E59">
        <w:rPr>
          <w:rFonts w:eastAsia="Calibri" w:cs="Times New Roman"/>
          <w:szCs w:val="24"/>
        </w:rPr>
        <w:t xml:space="preserve"> </w:t>
      </w:r>
      <w:proofErr w:type="spellStart"/>
      <w:r w:rsidRPr="00C33E59">
        <w:rPr>
          <w:rFonts w:eastAsia="Calibri" w:cs="Times New Roman"/>
          <w:szCs w:val="24"/>
        </w:rPr>
        <w:t>eXperience</w:t>
      </w:r>
      <w:proofErr w:type="spellEnd"/>
      <w:r w:rsidRPr="00C33E59">
        <w:rPr>
          <w:rFonts w:eastAsia="Calibri" w:cs="Times New Roman"/>
          <w:szCs w:val="24"/>
        </w:rPr>
        <w:t xml:space="preserve">) es la lógica o funcionalidad de la aplicación. </w:t>
      </w:r>
      <w:r w:rsidR="005967EC">
        <w:rPr>
          <w:rFonts w:eastAsia="Calibri" w:cs="Times New Roman"/>
          <w:szCs w:val="24"/>
        </w:rPr>
        <w:t>En ella se considera</w:t>
      </w:r>
      <w:r w:rsidRPr="00C33E59">
        <w:rPr>
          <w:rFonts w:eastAsia="Calibri" w:cs="Times New Roman"/>
          <w:szCs w:val="24"/>
        </w:rPr>
        <w:t xml:space="preserve"> la arquitectura de la interfaz; es decir, se planea la ubicación de la información, los íconos, botones o cualquier otro elemento gráfico</w:t>
      </w:r>
      <w:r w:rsidR="005967EC" w:rsidRPr="005967EC">
        <w:t xml:space="preserve"> </w:t>
      </w:r>
      <w:sdt>
        <w:sdtPr>
          <w:id w:val="-1489082863"/>
          <w:citation/>
        </w:sdtPr>
        <w:sdtContent>
          <w:r w:rsidR="005967EC" w:rsidRPr="00C33E59">
            <w:rPr>
              <w:rFonts w:eastAsia="Calibri" w:cs="Times New Roman"/>
              <w:szCs w:val="24"/>
            </w:rPr>
            <w:fldChar w:fldCharType="begin"/>
          </w:r>
          <w:r w:rsidR="005967EC" w:rsidRPr="00C33E59">
            <w:rPr>
              <w:rFonts w:eastAsia="Calibri" w:cs="Times New Roman"/>
              <w:szCs w:val="24"/>
            </w:rPr>
            <w:instrText xml:space="preserve">CITATION Can20 \l 2058 </w:instrText>
          </w:r>
          <w:r w:rsidR="005967EC" w:rsidRPr="00C33E59">
            <w:rPr>
              <w:rFonts w:eastAsia="Calibri" w:cs="Times New Roman"/>
              <w:szCs w:val="24"/>
            </w:rPr>
            <w:fldChar w:fldCharType="separate"/>
          </w:r>
          <w:r w:rsidR="00105852" w:rsidRPr="00105852">
            <w:rPr>
              <w:rFonts w:eastAsia="Calibri" w:cs="Times New Roman"/>
              <w:noProof/>
              <w:szCs w:val="24"/>
            </w:rPr>
            <w:t>(Cantu, 2020)</w:t>
          </w:r>
          <w:r w:rsidR="005967EC" w:rsidRPr="00C33E59">
            <w:rPr>
              <w:rFonts w:eastAsia="Calibri" w:cs="Times New Roman"/>
              <w:szCs w:val="24"/>
            </w:rPr>
            <w:fldChar w:fldCharType="end"/>
          </w:r>
        </w:sdtContent>
      </w:sdt>
      <w:r w:rsidRPr="00C33E59">
        <w:rPr>
          <w:rFonts w:eastAsia="Calibri" w:cs="Times New Roman"/>
          <w:szCs w:val="24"/>
        </w:rPr>
        <w:t xml:space="preserve">. </w:t>
      </w:r>
      <w:r w:rsidR="005967EC">
        <w:rPr>
          <w:rFonts w:eastAsia="Calibri" w:cs="Times New Roman"/>
          <w:szCs w:val="24"/>
        </w:rPr>
        <w:t>Así mismo,</w:t>
      </w:r>
      <w:r w:rsidRPr="00C33E59">
        <w:rPr>
          <w:rFonts w:eastAsia="Calibri" w:cs="Times New Roman"/>
          <w:szCs w:val="24"/>
        </w:rPr>
        <w:t xml:space="preserve"> se especifica el flujo de cada tarea</w:t>
      </w:r>
      <w:r w:rsidR="00A95D05">
        <w:rPr>
          <w:rFonts w:eastAsia="Calibri" w:cs="Times New Roman"/>
          <w:szCs w:val="24"/>
        </w:rPr>
        <w:t xml:space="preserve"> utilizando mapas de navegación</w:t>
      </w:r>
      <w:r w:rsidRPr="00C33E59">
        <w:rPr>
          <w:rFonts w:eastAsia="Calibri" w:cs="Times New Roman"/>
          <w:szCs w:val="24"/>
        </w:rPr>
        <w:t>,</w:t>
      </w:r>
      <w:r w:rsidR="005967EC">
        <w:rPr>
          <w:rFonts w:eastAsia="Calibri" w:cs="Times New Roman"/>
          <w:szCs w:val="24"/>
        </w:rPr>
        <w:t xml:space="preserve"> teniendo en consideración los principios de</w:t>
      </w:r>
      <w:r w:rsidRPr="00C33E59">
        <w:rPr>
          <w:rFonts w:eastAsia="Calibri" w:cs="Times New Roman"/>
          <w:szCs w:val="24"/>
        </w:rPr>
        <w:t xml:space="preserve"> la usabilidad, accesibilidad y arquitectura de la información</w:t>
      </w:r>
      <w:r w:rsidR="00C33E59" w:rsidRPr="00C33E59">
        <w:rPr>
          <w:rFonts w:eastAsia="Calibri" w:cs="Times New Roman"/>
          <w:szCs w:val="24"/>
        </w:rPr>
        <w:t xml:space="preserve"> (</w:t>
      </w:r>
      <w:r w:rsidR="00E27D83" w:rsidRPr="00E27D83">
        <w:rPr>
          <w:rFonts w:eastAsia="Calibri" w:cs="Times New Roman"/>
          <w:i/>
          <w:iCs/>
          <w:szCs w:val="24"/>
        </w:rPr>
        <w:t>v</w:t>
      </w:r>
      <w:r w:rsidR="00C33E59" w:rsidRPr="00E27D83">
        <w:rPr>
          <w:rFonts w:eastAsia="Calibri" w:cs="Times New Roman"/>
          <w:i/>
          <w:iCs/>
          <w:szCs w:val="24"/>
        </w:rPr>
        <w:t xml:space="preserve">er </w:t>
      </w:r>
      <w:r w:rsidR="00E27D83" w:rsidRPr="00E27D83">
        <w:rPr>
          <w:rFonts w:eastAsia="Calibri" w:cs="Times New Roman"/>
          <w:i/>
          <w:iCs/>
          <w:szCs w:val="24"/>
        </w:rPr>
        <w:fldChar w:fldCharType="begin"/>
      </w:r>
      <w:r w:rsidR="00E27D83" w:rsidRPr="00E27D83">
        <w:rPr>
          <w:rFonts w:eastAsia="Calibri" w:cs="Times New Roman"/>
          <w:i/>
          <w:iCs/>
          <w:szCs w:val="24"/>
        </w:rPr>
        <w:instrText xml:space="preserve"> REF _Ref106783943 \h  \* MERGEFORMAT </w:instrText>
      </w:r>
      <w:r w:rsidR="00E27D83" w:rsidRPr="00E27D83">
        <w:rPr>
          <w:rFonts w:eastAsia="Calibri" w:cs="Times New Roman"/>
          <w:i/>
          <w:iCs/>
          <w:szCs w:val="24"/>
        </w:rPr>
      </w:r>
      <w:r w:rsidR="00E27D83" w:rsidRPr="00E27D83">
        <w:rPr>
          <w:rFonts w:eastAsia="Calibri" w:cs="Times New Roman"/>
          <w:i/>
          <w:iCs/>
          <w:szCs w:val="24"/>
        </w:rPr>
        <w:fldChar w:fldCharType="separate"/>
      </w:r>
      <w:r w:rsidR="00397025" w:rsidRPr="00397025">
        <w:rPr>
          <w:i/>
          <w:iCs/>
          <w:szCs w:val="24"/>
        </w:rPr>
        <w:t xml:space="preserve">Figura </w:t>
      </w:r>
      <w:r w:rsidR="00397025" w:rsidRPr="00397025">
        <w:rPr>
          <w:i/>
          <w:iCs/>
          <w:noProof/>
          <w:szCs w:val="24"/>
        </w:rPr>
        <w:t>2</w:t>
      </w:r>
      <w:r w:rsidR="00E27D83" w:rsidRPr="00E27D83">
        <w:rPr>
          <w:rFonts w:eastAsia="Calibri" w:cs="Times New Roman"/>
          <w:i/>
          <w:iCs/>
          <w:szCs w:val="24"/>
        </w:rPr>
        <w:fldChar w:fldCharType="end"/>
      </w:r>
      <w:r w:rsidR="00C33E59" w:rsidRPr="00C33E59">
        <w:rPr>
          <w:rFonts w:eastAsia="Calibri" w:cs="Times New Roman"/>
          <w:szCs w:val="24"/>
        </w:rPr>
        <w:t>)</w:t>
      </w:r>
      <w:r w:rsidR="005967EC">
        <w:rPr>
          <w:rFonts w:eastAsia="Calibri" w:cs="Times New Roman"/>
          <w:szCs w:val="24"/>
        </w:rPr>
        <w:t xml:space="preserve"> </w:t>
      </w:r>
      <w:sdt>
        <w:sdtPr>
          <w:rPr>
            <w:rFonts w:eastAsia="Calibri" w:cs="Times New Roman"/>
            <w:szCs w:val="24"/>
          </w:rPr>
          <w:id w:val="734824811"/>
          <w:citation/>
        </w:sdtPr>
        <w:sdtContent>
          <w:r w:rsidR="005D4897">
            <w:rPr>
              <w:rFonts w:eastAsia="Calibri" w:cs="Times New Roman"/>
              <w:szCs w:val="24"/>
            </w:rPr>
            <w:fldChar w:fldCharType="begin"/>
          </w:r>
          <w:r w:rsidR="005D4897">
            <w:rPr>
              <w:rFonts w:eastAsia="Calibri" w:cs="Times New Roman"/>
              <w:szCs w:val="24"/>
            </w:rPr>
            <w:instrText xml:space="preserve"> CITATION Has17 \l 2058 </w:instrText>
          </w:r>
          <w:r w:rsidR="005D4897">
            <w:rPr>
              <w:rFonts w:eastAsia="Calibri" w:cs="Times New Roman"/>
              <w:szCs w:val="24"/>
            </w:rPr>
            <w:fldChar w:fldCharType="separate"/>
          </w:r>
          <w:r w:rsidR="00105852" w:rsidRPr="00105852">
            <w:rPr>
              <w:rFonts w:eastAsia="Calibri" w:cs="Times New Roman"/>
              <w:noProof/>
              <w:szCs w:val="24"/>
            </w:rPr>
            <w:t>(Hassan Montero, 2017)</w:t>
          </w:r>
          <w:r w:rsidR="005D4897">
            <w:rPr>
              <w:rFonts w:eastAsia="Calibri" w:cs="Times New Roman"/>
              <w:szCs w:val="24"/>
            </w:rPr>
            <w:fldChar w:fldCharType="end"/>
          </w:r>
        </w:sdtContent>
      </w:sdt>
      <w:r w:rsidRPr="00C33E59">
        <w:rPr>
          <w:rFonts w:eastAsia="Calibri" w:cs="Times New Roman"/>
          <w:szCs w:val="24"/>
        </w:rPr>
        <w:t>.</w:t>
      </w:r>
      <w:r w:rsidR="0074726C" w:rsidRPr="00C33E59">
        <w:rPr>
          <w:rFonts w:eastAsia="Calibri" w:cs="Times New Roman"/>
          <w:szCs w:val="24"/>
        </w:rPr>
        <w:t xml:space="preserve"> </w:t>
      </w:r>
    </w:p>
    <w:p w14:paraId="31BB4769" w14:textId="1B01D11A" w:rsidR="008F71F4" w:rsidRDefault="008F71F4" w:rsidP="008F71F4">
      <w:pPr>
        <w:spacing w:after="0" w:line="360" w:lineRule="auto"/>
        <w:ind w:firstLine="709"/>
        <w:jc w:val="both"/>
        <w:rPr>
          <w:rFonts w:eastAsia="Calibri" w:cs="Times New Roman"/>
          <w:szCs w:val="24"/>
        </w:rPr>
      </w:pPr>
      <w:r w:rsidRPr="00C33E59">
        <w:rPr>
          <w:rFonts w:eastAsia="Calibri" w:cs="Times New Roman"/>
          <w:szCs w:val="24"/>
        </w:rPr>
        <w:t>Para esta primera etapa se utilizó Balsamiq Mockup que permite realizar bosquejos de aplicaciones móviles o web</w:t>
      </w:r>
      <w:r>
        <w:rPr>
          <w:rFonts w:eastAsia="Calibri" w:cs="Times New Roman"/>
          <w:szCs w:val="24"/>
        </w:rPr>
        <w:t xml:space="preserve"> para poder hacer la primera verificación de requerimientos</w:t>
      </w:r>
      <w:r w:rsidRPr="00C33E59">
        <w:rPr>
          <w:rFonts w:eastAsia="Calibri" w:cs="Times New Roman"/>
          <w:szCs w:val="24"/>
        </w:rPr>
        <w:t xml:space="preserve"> (</w:t>
      </w:r>
      <w:r>
        <w:rPr>
          <w:rFonts w:eastAsia="Calibri" w:cs="Times New Roman"/>
          <w:i/>
          <w:iCs/>
          <w:szCs w:val="24"/>
        </w:rPr>
        <w:t>v</w:t>
      </w:r>
      <w:r w:rsidRPr="00C33E59">
        <w:rPr>
          <w:rFonts w:eastAsia="Calibri" w:cs="Times New Roman"/>
          <w:i/>
          <w:iCs/>
          <w:szCs w:val="24"/>
        </w:rPr>
        <w:t xml:space="preserve">er </w:t>
      </w:r>
      <w:r w:rsidRPr="00C33E59">
        <w:rPr>
          <w:rFonts w:eastAsia="Calibri" w:cs="Times New Roman"/>
          <w:i/>
          <w:iCs/>
          <w:szCs w:val="24"/>
        </w:rPr>
        <w:fldChar w:fldCharType="begin"/>
      </w:r>
      <w:r w:rsidRPr="00C33E59">
        <w:rPr>
          <w:rFonts w:eastAsia="Calibri" w:cs="Times New Roman"/>
          <w:i/>
          <w:iCs/>
          <w:szCs w:val="24"/>
        </w:rPr>
        <w:instrText xml:space="preserve"> REF _Ref106782705 \h  \* MERGEFORMAT </w:instrText>
      </w:r>
      <w:r w:rsidRPr="00C33E59">
        <w:rPr>
          <w:rFonts w:eastAsia="Calibri" w:cs="Times New Roman"/>
          <w:i/>
          <w:iCs/>
          <w:szCs w:val="24"/>
        </w:rPr>
      </w:r>
      <w:r w:rsidRPr="00C33E59">
        <w:rPr>
          <w:rFonts w:eastAsia="Calibri" w:cs="Times New Roman"/>
          <w:i/>
          <w:iCs/>
          <w:szCs w:val="24"/>
        </w:rPr>
        <w:fldChar w:fldCharType="separate"/>
      </w:r>
      <w:r w:rsidR="00397025" w:rsidRPr="00397025">
        <w:rPr>
          <w:i/>
          <w:iCs/>
          <w:szCs w:val="24"/>
        </w:rPr>
        <w:t xml:space="preserve">Figura </w:t>
      </w:r>
      <w:r w:rsidR="00397025" w:rsidRPr="00397025">
        <w:rPr>
          <w:i/>
          <w:iCs/>
          <w:noProof/>
          <w:szCs w:val="24"/>
        </w:rPr>
        <w:t>3</w:t>
      </w:r>
      <w:r w:rsidRPr="00C33E59">
        <w:rPr>
          <w:rFonts w:eastAsia="Calibri" w:cs="Times New Roman"/>
          <w:i/>
          <w:iCs/>
          <w:szCs w:val="24"/>
        </w:rPr>
        <w:fldChar w:fldCharType="end"/>
      </w:r>
      <w:r w:rsidRPr="00C33E59">
        <w:rPr>
          <w:rFonts w:eastAsia="Calibri" w:cs="Times New Roman"/>
          <w:szCs w:val="24"/>
        </w:rPr>
        <w:t xml:space="preserve">).  </w:t>
      </w:r>
      <w:r>
        <w:rPr>
          <w:rFonts w:eastAsia="Calibri" w:cs="Times New Roman"/>
          <w:szCs w:val="24"/>
        </w:rPr>
        <w:t>La principal ventaja de esta herramienta en el diseño de bosquejos de baja calidad es la disponibilidad de diversos componentes visuales que pueden arrastrarse y configurarse levando así la productividad y generando un primer prototipo en corto tiempo.</w:t>
      </w:r>
    </w:p>
    <w:p w14:paraId="5244BAB3" w14:textId="77777777" w:rsidR="008F71F4" w:rsidRDefault="008F71F4" w:rsidP="003F5606">
      <w:pPr>
        <w:spacing w:after="0" w:line="360" w:lineRule="auto"/>
        <w:ind w:firstLine="709"/>
        <w:jc w:val="both"/>
        <w:rPr>
          <w:rFonts w:eastAsia="Calibri" w:cs="Times New Roman"/>
          <w:szCs w:val="24"/>
        </w:rPr>
      </w:pPr>
    </w:p>
    <w:p w14:paraId="2ECA64D8" w14:textId="363FDC4F" w:rsidR="00E27D83" w:rsidRPr="006E641D" w:rsidRDefault="00E27D83" w:rsidP="00E27D83">
      <w:pPr>
        <w:pStyle w:val="Descripcin"/>
        <w:keepNext/>
        <w:jc w:val="center"/>
        <w:rPr>
          <w:i w:val="0"/>
          <w:iCs w:val="0"/>
          <w:color w:val="auto"/>
          <w:sz w:val="24"/>
          <w:szCs w:val="24"/>
        </w:rPr>
      </w:pPr>
      <w:bookmarkStart w:id="4" w:name="_Ref106783943"/>
      <w:r w:rsidRPr="006E641D">
        <w:rPr>
          <w:b/>
          <w:bCs/>
          <w:i w:val="0"/>
          <w:iCs w:val="0"/>
          <w:color w:val="auto"/>
          <w:sz w:val="24"/>
          <w:szCs w:val="24"/>
        </w:rPr>
        <w:t xml:space="preserve">Figura </w:t>
      </w:r>
      <w:r w:rsidR="0070638C" w:rsidRPr="006E641D">
        <w:rPr>
          <w:b/>
          <w:bCs/>
          <w:i w:val="0"/>
          <w:iCs w:val="0"/>
          <w:color w:val="auto"/>
          <w:sz w:val="24"/>
          <w:szCs w:val="24"/>
        </w:rPr>
        <w:fldChar w:fldCharType="begin"/>
      </w:r>
      <w:r w:rsidR="0070638C" w:rsidRPr="006E641D">
        <w:rPr>
          <w:b/>
          <w:bCs/>
          <w:i w:val="0"/>
          <w:iCs w:val="0"/>
          <w:color w:val="auto"/>
          <w:sz w:val="24"/>
          <w:szCs w:val="24"/>
        </w:rPr>
        <w:instrText xml:space="preserve"> SEQ Figura \* ARABIC </w:instrText>
      </w:r>
      <w:r w:rsidR="0070638C" w:rsidRPr="006E641D">
        <w:rPr>
          <w:b/>
          <w:bCs/>
          <w:i w:val="0"/>
          <w:iCs w:val="0"/>
          <w:color w:val="auto"/>
          <w:sz w:val="24"/>
          <w:szCs w:val="24"/>
        </w:rPr>
        <w:fldChar w:fldCharType="separate"/>
      </w:r>
      <w:r w:rsidR="00397025">
        <w:rPr>
          <w:b/>
          <w:bCs/>
          <w:i w:val="0"/>
          <w:iCs w:val="0"/>
          <w:noProof/>
          <w:color w:val="auto"/>
          <w:sz w:val="24"/>
          <w:szCs w:val="24"/>
        </w:rPr>
        <w:t>2</w:t>
      </w:r>
      <w:r w:rsidR="0070638C" w:rsidRPr="006E641D">
        <w:rPr>
          <w:b/>
          <w:bCs/>
          <w:i w:val="0"/>
          <w:iCs w:val="0"/>
          <w:color w:val="auto"/>
          <w:sz w:val="24"/>
          <w:szCs w:val="24"/>
        </w:rPr>
        <w:fldChar w:fldCharType="end"/>
      </w:r>
      <w:bookmarkEnd w:id="4"/>
      <w:r w:rsidRPr="006E641D">
        <w:rPr>
          <w:b/>
          <w:bCs/>
          <w:i w:val="0"/>
          <w:iCs w:val="0"/>
          <w:color w:val="auto"/>
          <w:sz w:val="24"/>
          <w:szCs w:val="24"/>
        </w:rPr>
        <w:t>.</w:t>
      </w:r>
      <w:r w:rsidRPr="006E641D">
        <w:rPr>
          <w:i w:val="0"/>
          <w:iCs w:val="0"/>
          <w:color w:val="auto"/>
          <w:sz w:val="24"/>
          <w:szCs w:val="24"/>
        </w:rPr>
        <w:t xml:space="preserve"> Mapa de navegación principal</w:t>
      </w:r>
    </w:p>
    <w:p w14:paraId="258B7F46" w14:textId="77777777" w:rsidR="00C33E59" w:rsidRDefault="00E27D83" w:rsidP="00B47492">
      <w:pPr>
        <w:spacing w:after="0" w:line="360" w:lineRule="auto"/>
        <w:jc w:val="center"/>
        <w:rPr>
          <w:rFonts w:eastAsia="Calibri" w:cs="Times New Roman"/>
          <w:szCs w:val="24"/>
        </w:rPr>
      </w:pPr>
      <w:r>
        <w:rPr>
          <w:rFonts w:eastAsia="Calibri" w:cs="Times New Roman"/>
          <w:noProof/>
          <w:szCs w:val="24"/>
        </w:rPr>
        <w:drawing>
          <wp:inline distT="0" distB="0" distL="0" distR="0" wp14:anchorId="41DCAA83" wp14:editId="49864AD7">
            <wp:extent cx="4071600" cy="2394240"/>
            <wp:effectExtent l="0" t="0" r="5715" b="6350"/>
            <wp:docPr id="4"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1600" cy="2394240"/>
                    </a:xfrm>
                    <a:prstGeom prst="rect">
                      <a:avLst/>
                    </a:prstGeom>
                  </pic:spPr>
                </pic:pic>
              </a:graphicData>
            </a:graphic>
          </wp:inline>
        </w:drawing>
      </w:r>
    </w:p>
    <w:p w14:paraId="739E5ADF" w14:textId="77777777" w:rsidR="00E27D83" w:rsidRPr="006E641D" w:rsidRDefault="00E27D83" w:rsidP="00E27D83">
      <w:pPr>
        <w:spacing w:after="0" w:line="360" w:lineRule="auto"/>
        <w:jc w:val="center"/>
        <w:rPr>
          <w:rFonts w:eastAsia="Calibri" w:cs="Times New Roman"/>
          <w:szCs w:val="24"/>
        </w:rPr>
      </w:pPr>
      <w:r w:rsidRPr="006E641D">
        <w:rPr>
          <w:rFonts w:eastAsia="Calibri" w:cs="Times New Roman"/>
          <w:szCs w:val="24"/>
        </w:rPr>
        <w:t xml:space="preserve">Fuente: Basado en </w:t>
      </w:r>
      <w:sdt>
        <w:sdtPr>
          <w:rPr>
            <w:rFonts w:eastAsia="Calibri" w:cs="Times New Roman"/>
            <w:szCs w:val="24"/>
          </w:rPr>
          <w:id w:val="-295754332"/>
          <w:citation/>
        </w:sdtPr>
        <w:sdtContent>
          <w:r w:rsidRPr="006E641D">
            <w:rPr>
              <w:rFonts w:eastAsia="Calibri" w:cs="Times New Roman"/>
              <w:szCs w:val="24"/>
            </w:rPr>
            <w:fldChar w:fldCharType="begin"/>
          </w:r>
          <w:r w:rsidRPr="006E641D">
            <w:rPr>
              <w:rFonts w:eastAsia="Calibri" w:cs="Times New Roman"/>
              <w:szCs w:val="24"/>
            </w:rPr>
            <w:instrText xml:space="preserve"> CITATION Arr \l 2058 </w:instrText>
          </w:r>
          <w:r w:rsidRPr="006E641D">
            <w:rPr>
              <w:rFonts w:eastAsia="Calibri" w:cs="Times New Roman"/>
              <w:szCs w:val="24"/>
            </w:rPr>
            <w:fldChar w:fldCharType="separate"/>
          </w:r>
          <w:r w:rsidR="00105852" w:rsidRPr="006E641D">
            <w:rPr>
              <w:rFonts w:eastAsia="Calibri" w:cs="Times New Roman"/>
              <w:noProof/>
              <w:szCs w:val="24"/>
            </w:rPr>
            <w:t>(Arregoytia Acevedo, 2021)</w:t>
          </w:r>
          <w:r w:rsidRPr="006E641D">
            <w:rPr>
              <w:rFonts w:eastAsia="Calibri" w:cs="Times New Roman"/>
              <w:szCs w:val="24"/>
            </w:rPr>
            <w:fldChar w:fldCharType="end"/>
          </w:r>
        </w:sdtContent>
      </w:sdt>
      <w:r w:rsidRPr="006E641D">
        <w:rPr>
          <w:rFonts w:eastAsia="Calibri" w:cs="Times New Roman"/>
          <w:szCs w:val="24"/>
        </w:rPr>
        <w:t>.</w:t>
      </w:r>
    </w:p>
    <w:p w14:paraId="783FF6B6" w14:textId="77777777" w:rsidR="008F71F4" w:rsidRPr="008F71F4" w:rsidRDefault="008F71F4" w:rsidP="00B47492">
      <w:pPr>
        <w:spacing w:after="0" w:line="360" w:lineRule="auto"/>
        <w:jc w:val="center"/>
        <w:rPr>
          <w:rFonts w:eastAsia="Calibri" w:cs="Times New Roman"/>
          <w:b/>
          <w:bCs/>
          <w:szCs w:val="24"/>
        </w:rPr>
      </w:pPr>
    </w:p>
    <w:p w14:paraId="32C32DF0" w14:textId="78AF4D93" w:rsidR="00B47492" w:rsidRPr="008F71F4" w:rsidRDefault="00B47492" w:rsidP="00B47492">
      <w:pPr>
        <w:spacing w:after="0" w:line="360" w:lineRule="auto"/>
        <w:jc w:val="center"/>
        <w:rPr>
          <w:rFonts w:eastAsia="Calibri" w:cs="Times New Roman"/>
          <w:b/>
          <w:bCs/>
          <w:sz w:val="28"/>
          <w:szCs w:val="28"/>
        </w:rPr>
      </w:pPr>
      <w:r w:rsidRPr="008F71F4">
        <w:rPr>
          <w:rFonts w:eastAsia="Calibri" w:cs="Times New Roman"/>
          <w:b/>
          <w:bCs/>
          <w:sz w:val="28"/>
          <w:szCs w:val="28"/>
        </w:rPr>
        <w:lastRenderedPageBreak/>
        <w:t>Desarrollo de interfaz de usuario (UI)</w:t>
      </w:r>
    </w:p>
    <w:p w14:paraId="04C621DD" w14:textId="4BAA5AC8" w:rsidR="00B47492" w:rsidRDefault="00B47492" w:rsidP="00B47492">
      <w:pPr>
        <w:spacing w:after="0" w:line="360" w:lineRule="auto"/>
        <w:ind w:firstLine="709"/>
        <w:jc w:val="both"/>
        <w:rPr>
          <w:rFonts w:eastAsia="Calibri" w:cs="Times New Roman"/>
          <w:szCs w:val="24"/>
        </w:rPr>
      </w:pPr>
      <w:r w:rsidRPr="005967EC">
        <w:rPr>
          <w:rFonts w:eastAsia="Calibri" w:cs="Times New Roman"/>
          <w:szCs w:val="24"/>
        </w:rPr>
        <w:t>En la Interfaz de Usuario (</w:t>
      </w:r>
      <w:r>
        <w:rPr>
          <w:rFonts w:eastAsia="Calibri" w:cs="Times New Roman"/>
          <w:szCs w:val="24"/>
        </w:rPr>
        <w:t xml:space="preserve">UI por sus siglas en inglés de </w:t>
      </w:r>
      <w:proofErr w:type="spellStart"/>
      <w:r>
        <w:rPr>
          <w:rFonts w:eastAsia="Calibri" w:cs="Times New Roman"/>
          <w:szCs w:val="24"/>
        </w:rPr>
        <w:t>User</w:t>
      </w:r>
      <w:proofErr w:type="spellEnd"/>
      <w:r>
        <w:rPr>
          <w:rFonts w:eastAsia="Calibri" w:cs="Times New Roman"/>
          <w:szCs w:val="24"/>
        </w:rPr>
        <w:t xml:space="preserve"> </w:t>
      </w:r>
      <w:proofErr w:type="gramStart"/>
      <w:r>
        <w:rPr>
          <w:rFonts w:eastAsia="Calibri" w:cs="Times New Roman"/>
          <w:szCs w:val="24"/>
        </w:rPr>
        <w:t>Interface</w:t>
      </w:r>
      <w:proofErr w:type="gramEnd"/>
      <w:r w:rsidRPr="005967EC">
        <w:rPr>
          <w:rFonts w:eastAsia="Calibri" w:cs="Times New Roman"/>
          <w:szCs w:val="24"/>
        </w:rPr>
        <w:t>) se</w:t>
      </w:r>
      <w:r>
        <w:rPr>
          <w:rFonts w:eastAsia="Calibri" w:cs="Times New Roman"/>
          <w:szCs w:val="24"/>
        </w:rPr>
        <w:t xml:space="preserve"> inició con el diseño de marca que fue definida con una</w:t>
      </w:r>
      <w:r w:rsidRPr="005967EC">
        <w:rPr>
          <w:rFonts w:eastAsia="Calibri" w:cs="Times New Roman"/>
          <w:szCs w:val="24"/>
        </w:rPr>
        <w:t xml:space="preserve"> paleta de color</w:t>
      </w:r>
      <w:r>
        <w:rPr>
          <w:rFonts w:eastAsia="Calibri" w:cs="Times New Roman"/>
          <w:szCs w:val="24"/>
        </w:rPr>
        <w:t>es institucionales y con la selección de</w:t>
      </w:r>
      <w:r w:rsidRPr="005967EC">
        <w:rPr>
          <w:rFonts w:eastAsia="Calibri" w:cs="Times New Roman"/>
          <w:szCs w:val="24"/>
        </w:rPr>
        <w:t xml:space="preserve"> </w:t>
      </w:r>
      <w:r>
        <w:rPr>
          <w:rFonts w:eastAsia="Calibri" w:cs="Times New Roman"/>
          <w:szCs w:val="24"/>
        </w:rPr>
        <w:t xml:space="preserve">dos </w:t>
      </w:r>
      <w:r w:rsidRPr="005967EC">
        <w:rPr>
          <w:rFonts w:eastAsia="Calibri" w:cs="Times New Roman"/>
          <w:szCs w:val="24"/>
        </w:rPr>
        <w:t>fuentes tipográficas</w:t>
      </w:r>
      <w:r>
        <w:rPr>
          <w:rFonts w:eastAsia="Calibri" w:cs="Times New Roman"/>
          <w:szCs w:val="24"/>
        </w:rPr>
        <w:t xml:space="preserve"> con estilo San-</w:t>
      </w:r>
      <w:proofErr w:type="spellStart"/>
      <w:r>
        <w:rPr>
          <w:rFonts w:eastAsia="Calibri" w:cs="Times New Roman"/>
          <w:szCs w:val="24"/>
        </w:rPr>
        <w:t>serif</w:t>
      </w:r>
      <w:proofErr w:type="spellEnd"/>
      <w:r>
        <w:rPr>
          <w:rFonts w:eastAsia="Calibri" w:cs="Times New Roman"/>
          <w:szCs w:val="24"/>
        </w:rPr>
        <w:t>, ya que transmiten modernidad y minimalismo (</w:t>
      </w:r>
      <w:r w:rsidRPr="00423A3C">
        <w:rPr>
          <w:rFonts w:eastAsia="Calibri" w:cs="Times New Roman"/>
          <w:i/>
          <w:iCs/>
          <w:szCs w:val="24"/>
        </w:rPr>
        <w:t xml:space="preserve">ver </w:t>
      </w:r>
      <w:r w:rsidRPr="00423A3C">
        <w:rPr>
          <w:rFonts w:eastAsia="Calibri" w:cs="Times New Roman"/>
          <w:i/>
          <w:iCs/>
          <w:szCs w:val="24"/>
        </w:rPr>
        <w:fldChar w:fldCharType="begin"/>
      </w:r>
      <w:r w:rsidRPr="00423A3C">
        <w:rPr>
          <w:rFonts w:eastAsia="Calibri" w:cs="Times New Roman"/>
          <w:i/>
          <w:iCs/>
          <w:szCs w:val="24"/>
        </w:rPr>
        <w:instrText xml:space="preserve"> REF _Ref106788203 \h  \* MERGEFORMAT </w:instrText>
      </w:r>
      <w:r w:rsidRPr="00423A3C">
        <w:rPr>
          <w:rFonts w:eastAsia="Calibri" w:cs="Times New Roman"/>
          <w:i/>
          <w:iCs/>
          <w:szCs w:val="24"/>
        </w:rPr>
      </w:r>
      <w:r w:rsidRPr="00423A3C">
        <w:rPr>
          <w:rFonts w:eastAsia="Calibri" w:cs="Times New Roman"/>
          <w:i/>
          <w:iCs/>
          <w:szCs w:val="24"/>
        </w:rPr>
        <w:fldChar w:fldCharType="separate"/>
      </w:r>
      <w:r w:rsidR="00397025" w:rsidRPr="00397025">
        <w:rPr>
          <w:i/>
          <w:iCs/>
          <w:szCs w:val="24"/>
        </w:rPr>
        <w:t xml:space="preserve">Figura </w:t>
      </w:r>
      <w:r w:rsidR="00397025" w:rsidRPr="00397025">
        <w:rPr>
          <w:i/>
          <w:iCs/>
          <w:noProof/>
          <w:szCs w:val="24"/>
        </w:rPr>
        <w:t>4</w:t>
      </w:r>
      <w:r w:rsidRPr="00423A3C">
        <w:rPr>
          <w:rFonts w:eastAsia="Calibri" w:cs="Times New Roman"/>
          <w:i/>
          <w:iCs/>
          <w:szCs w:val="24"/>
        </w:rPr>
        <w:fldChar w:fldCharType="end"/>
      </w:r>
      <w:r>
        <w:rPr>
          <w:rFonts w:eastAsia="Calibri" w:cs="Times New Roman"/>
          <w:szCs w:val="24"/>
        </w:rPr>
        <w:t>). Posteriormente, se diseñaron los diversos</w:t>
      </w:r>
      <w:r w:rsidRPr="005967EC">
        <w:rPr>
          <w:rFonts w:eastAsia="Calibri" w:cs="Times New Roman"/>
          <w:szCs w:val="24"/>
        </w:rPr>
        <w:t xml:space="preserve"> elementos </w:t>
      </w:r>
      <w:r>
        <w:rPr>
          <w:rFonts w:eastAsia="Calibri" w:cs="Times New Roman"/>
          <w:szCs w:val="24"/>
        </w:rPr>
        <w:t xml:space="preserve">visuales </w:t>
      </w:r>
      <w:r w:rsidRPr="005967EC">
        <w:rPr>
          <w:rFonts w:eastAsia="Calibri" w:cs="Times New Roman"/>
          <w:szCs w:val="24"/>
        </w:rPr>
        <w:t>de interacción como son botones, formularios, entre otros</w:t>
      </w:r>
      <w:r>
        <w:rPr>
          <w:rFonts w:eastAsia="Calibri" w:cs="Times New Roman"/>
          <w:szCs w:val="24"/>
        </w:rPr>
        <w:t xml:space="preserve">; con base a los principios de usabilidad para dispositivos móviles </w:t>
      </w:r>
      <w:sdt>
        <w:sdtPr>
          <w:rPr>
            <w:rFonts w:eastAsia="Calibri" w:cs="Times New Roman"/>
            <w:szCs w:val="24"/>
          </w:rPr>
          <w:id w:val="889078340"/>
          <w:citation/>
        </w:sdtPr>
        <w:sdtContent>
          <w:r>
            <w:rPr>
              <w:rFonts w:eastAsia="Calibri" w:cs="Times New Roman"/>
              <w:szCs w:val="24"/>
            </w:rPr>
            <w:fldChar w:fldCharType="begin"/>
          </w:r>
          <w:r>
            <w:rPr>
              <w:rFonts w:eastAsia="Calibri" w:cs="Times New Roman"/>
              <w:szCs w:val="24"/>
            </w:rPr>
            <w:instrText xml:space="preserve"> CITATION Seb17 \l 2058 </w:instrText>
          </w:r>
          <w:r>
            <w:rPr>
              <w:rFonts w:eastAsia="Calibri" w:cs="Times New Roman"/>
              <w:szCs w:val="24"/>
            </w:rPr>
            <w:fldChar w:fldCharType="separate"/>
          </w:r>
          <w:r w:rsidR="00105852" w:rsidRPr="00105852">
            <w:rPr>
              <w:rFonts w:eastAsia="Calibri" w:cs="Times New Roman"/>
              <w:noProof/>
              <w:szCs w:val="24"/>
            </w:rPr>
            <w:t>(Serna, 2017)</w:t>
          </w:r>
          <w:r>
            <w:rPr>
              <w:rFonts w:eastAsia="Calibri" w:cs="Times New Roman"/>
              <w:szCs w:val="24"/>
            </w:rPr>
            <w:fldChar w:fldCharType="end"/>
          </w:r>
        </w:sdtContent>
      </w:sdt>
      <w:r w:rsidRPr="005967EC">
        <w:rPr>
          <w:rFonts w:eastAsia="Calibri" w:cs="Times New Roman"/>
          <w:szCs w:val="24"/>
        </w:rPr>
        <w:t xml:space="preserve">. </w:t>
      </w:r>
      <w:r>
        <w:rPr>
          <w:rFonts w:eastAsia="Calibri" w:cs="Times New Roman"/>
          <w:szCs w:val="24"/>
        </w:rPr>
        <w:t>De igual manera</w:t>
      </w:r>
      <w:r w:rsidRPr="005967EC">
        <w:rPr>
          <w:rFonts w:eastAsia="Calibri" w:cs="Times New Roman"/>
          <w:szCs w:val="24"/>
        </w:rPr>
        <w:t>, se crearon recursos</w:t>
      </w:r>
      <w:r>
        <w:rPr>
          <w:rFonts w:eastAsia="Calibri" w:cs="Times New Roman"/>
          <w:szCs w:val="24"/>
        </w:rPr>
        <w:t xml:space="preserve"> digitales, tales </w:t>
      </w:r>
      <w:r w:rsidRPr="005967EC">
        <w:rPr>
          <w:rFonts w:eastAsia="Calibri" w:cs="Times New Roman"/>
          <w:szCs w:val="24"/>
        </w:rPr>
        <w:t xml:space="preserve">como imágenes, distintivos visuales y animaciones. </w:t>
      </w:r>
    </w:p>
    <w:p w14:paraId="3CAB5CC8" w14:textId="77777777" w:rsidR="00397025" w:rsidRPr="00397025" w:rsidRDefault="00105E2C" w:rsidP="00397025">
      <w:pPr>
        <w:spacing w:after="0" w:line="360" w:lineRule="auto"/>
        <w:ind w:firstLine="709"/>
        <w:jc w:val="both"/>
        <w:rPr>
          <w:i/>
          <w:iCs/>
          <w:szCs w:val="24"/>
        </w:rPr>
      </w:pPr>
      <w:r>
        <w:rPr>
          <w:rFonts w:eastAsia="Calibri" w:cs="Times New Roman"/>
          <w:szCs w:val="24"/>
        </w:rPr>
        <w:t>Como último paso del desarrollo de la UI</w:t>
      </w:r>
      <w:r w:rsidRPr="005967EC">
        <w:rPr>
          <w:rFonts w:eastAsia="Calibri" w:cs="Times New Roman"/>
          <w:szCs w:val="24"/>
        </w:rPr>
        <w:t>, se actualizó el maquetado prediseñado en la fase anterior, añadiendo el diseño gráfico y visual.</w:t>
      </w:r>
      <w:r>
        <w:rPr>
          <w:rFonts w:eastAsia="Calibri" w:cs="Times New Roman"/>
          <w:szCs w:val="24"/>
        </w:rPr>
        <w:t xml:space="preserve"> Para el maquetado s</w:t>
      </w:r>
      <w:r w:rsidRPr="00E07961">
        <w:rPr>
          <w:rFonts w:eastAsia="Calibri" w:cs="Times New Roman"/>
          <w:szCs w:val="24"/>
        </w:rPr>
        <w:t xml:space="preserve">e utilizó Adobe </w:t>
      </w:r>
      <w:proofErr w:type="spellStart"/>
      <w:r w:rsidRPr="00E07961">
        <w:rPr>
          <w:rFonts w:eastAsia="Calibri" w:cs="Times New Roman"/>
          <w:szCs w:val="24"/>
        </w:rPr>
        <w:t>eXperiencie</w:t>
      </w:r>
      <w:proofErr w:type="spellEnd"/>
      <w:r w:rsidRPr="00E07961">
        <w:rPr>
          <w:rFonts w:eastAsia="Calibri" w:cs="Times New Roman"/>
          <w:szCs w:val="24"/>
        </w:rPr>
        <w:t xml:space="preserve"> </w:t>
      </w:r>
      <w:proofErr w:type="spellStart"/>
      <w:r w:rsidRPr="00E07961">
        <w:rPr>
          <w:rFonts w:eastAsia="Calibri" w:cs="Times New Roman"/>
          <w:szCs w:val="24"/>
        </w:rPr>
        <w:t>Design</w:t>
      </w:r>
      <w:proofErr w:type="spellEnd"/>
      <w:r w:rsidRPr="00E07961">
        <w:rPr>
          <w:rFonts w:eastAsia="Calibri" w:cs="Times New Roman"/>
          <w:szCs w:val="24"/>
        </w:rPr>
        <w:t xml:space="preserve"> (XD) que permite crear el maquetado preliminar</w:t>
      </w:r>
      <w:r>
        <w:rPr>
          <w:rFonts w:eastAsia="Calibri" w:cs="Times New Roman"/>
          <w:szCs w:val="24"/>
        </w:rPr>
        <w:t xml:space="preserve"> o bosquejo de alta calidad</w:t>
      </w:r>
      <w:r w:rsidRPr="00E07961">
        <w:rPr>
          <w:rFonts w:eastAsia="Calibri" w:cs="Times New Roman"/>
          <w:szCs w:val="24"/>
        </w:rPr>
        <w:t xml:space="preserve"> de la interfaz </w:t>
      </w:r>
      <w:r>
        <w:rPr>
          <w:rFonts w:eastAsia="Calibri" w:cs="Times New Roman"/>
          <w:szCs w:val="24"/>
        </w:rPr>
        <w:t>con el propósito de mostrar el diseño completo e</w:t>
      </w:r>
      <w:r w:rsidRPr="00E07961">
        <w:rPr>
          <w:rFonts w:eastAsia="Calibri" w:cs="Times New Roman"/>
          <w:szCs w:val="24"/>
        </w:rPr>
        <w:t xml:space="preserve"> identificar posibles fallos en el UX </w:t>
      </w:r>
      <w:r>
        <w:rPr>
          <w:rFonts w:eastAsia="Calibri" w:cs="Times New Roman"/>
          <w:szCs w:val="24"/>
        </w:rPr>
        <w:t>y</w:t>
      </w:r>
      <w:r w:rsidRPr="00E07961">
        <w:rPr>
          <w:rFonts w:eastAsia="Calibri" w:cs="Times New Roman"/>
          <w:szCs w:val="24"/>
        </w:rPr>
        <w:t xml:space="preserve"> darle solución antes de llegar a la implementación</w:t>
      </w:r>
      <w:r>
        <w:rPr>
          <w:rFonts w:eastAsia="Calibri" w:cs="Times New Roman"/>
          <w:szCs w:val="24"/>
        </w:rPr>
        <w:t xml:space="preserve"> (</w:t>
      </w:r>
      <w:r w:rsidRPr="00B47492">
        <w:rPr>
          <w:rFonts w:eastAsia="Calibri" w:cs="Times New Roman"/>
          <w:i/>
          <w:iCs/>
          <w:szCs w:val="24"/>
        </w:rPr>
        <w:t xml:space="preserve">ver </w:t>
      </w:r>
      <w:r w:rsidRPr="00B47492">
        <w:rPr>
          <w:rFonts w:eastAsia="Calibri" w:cs="Times New Roman"/>
          <w:i/>
          <w:iCs/>
          <w:szCs w:val="24"/>
        </w:rPr>
        <w:fldChar w:fldCharType="begin"/>
      </w:r>
      <w:r w:rsidRPr="00B47492">
        <w:rPr>
          <w:rFonts w:eastAsia="Calibri" w:cs="Times New Roman"/>
          <w:i/>
          <w:iCs/>
          <w:szCs w:val="24"/>
        </w:rPr>
        <w:instrText xml:space="preserve"> REF _Ref106790864 \h  \* MERGEFORMAT </w:instrText>
      </w:r>
      <w:r w:rsidRPr="00B47492">
        <w:rPr>
          <w:rFonts w:eastAsia="Calibri" w:cs="Times New Roman"/>
          <w:i/>
          <w:iCs/>
          <w:szCs w:val="24"/>
        </w:rPr>
      </w:r>
      <w:r w:rsidRPr="00B47492">
        <w:rPr>
          <w:rFonts w:eastAsia="Calibri" w:cs="Times New Roman"/>
          <w:i/>
          <w:iCs/>
          <w:szCs w:val="24"/>
        </w:rPr>
        <w:fldChar w:fldCharType="separate"/>
      </w:r>
    </w:p>
    <w:p w14:paraId="400DCE50" w14:textId="1C2698C5" w:rsidR="00105E2C" w:rsidRDefault="00397025" w:rsidP="00105E2C">
      <w:pPr>
        <w:spacing w:after="0" w:line="360" w:lineRule="auto"/>
        <w:ind w:firstLine="709"/>
        <w:jc w:val="both"/>
        <w:rPr>
          <w:rFonts w:eastAsia="Calibri" w:cs="Times New Roman"/>
          <w:szCs w:val="24"/>
        </w:rPr>
      </w:pPr>
      <w:r w:rsidRPr="00397025">
        <w:rPr>
          <w:i/>
          <w:iCs/>
          <w:szCs w:val="24"/>
        </w:rPr>
        <w:t>Figura</w:t>
      </w:r>
      <w:r w:rsidRPr="00397025">
        <w:rPr>
          <w:i/>
          <w:iCs/>
          <w:noProof/>
          <w:szCs w:val="24"/>
        </w:rPr>
        <w:t xml:space="preserve"> </w:t>
      </w:r>
      <w:r>
        <w:rPr>
          <w:b/>
          <w:bCs/>
          <w:i/>
          <w:iCs/>
          <w:noProof/>
          <w:szCs w:val="24"/>
        </w:rPr>
        <w:t>5</w:t>
      </w:r>
      <w:r w:rsidR="00105E2C" w:rsidRPr="00B47492">
        <w:rPr>
          <w:rFonts w:eastAsia="Calibri" w:cs="Times New Roman"/>
          <w:i/>
          <w:iCs/>
          <w:szCs w:val="24"/>
        </w:rPr>
        <w:fldChar w:fldCharType="end"/>
      </w:r>
      <w:r w:rsidR="00105E2C">
        <w:rPr>
          <w:rFonts w:eastAsia="Calibri" w:cs="Times New Roman"/>
          <w:szCs w:val="24"/>
        </w:rPr>
        <w:t>)</w:t>
      </w:r>
      <w:r w:rsidR="00105E2C" w:rsidRPr="00E07961">
        <w:rPr>
          <w:rFonts w:eastAsia="Calibri" w:cs="Times New Roman"/>
          <w:szCs w:val="24"/>
        </w:rPr>
        <w:t>.</w:t>
      </w:r>
    </w:p>
    <w:p w14:paraId="6CB0A149" w14:textId="77777777" w:rsidR="00105E2C" w:rsidRDefault="00105E2C" w:rsidP="00B47492">
      <w:pPr>
        <w:spacing w:after="0" w:line="360" w:lineRule="auto"/>
        <w:ind w:firstLine="709"/>
        <w:jc w:val="both"/>
        <w:rPr>
          <w:rFonts w:eastAsia="Calibri" w:cs="Times New Roman"/>
          <w:szCs w:val="24"/>
        </w:rPr>
      </w:pPr>
    </w:p>
    <w:p w14:paraId="4F285FA2" w14:textId="3C071E9F" w:rsidR="00C33E59" w:rsidRPr="006E641D" w:rsidRDefault="00C33E59" w:rsidP="00C33E59">
      <w:pPr>
        <w:pStyle w:val="Descripcin"/>
        <w:keepNext/>
        <w:jc w:val="center"/>
        <w:rPr>
          <w:i w:val="0"/>
          <w:iCs w:val="0"/>
          <w:color w:val="auto"/>
          <w:sz w:val="24"/>
          <w:szCs w:val="24"/>
        </w:rPr>
      </w:pPr>
      <w:bookmarkStart w:id="5" w:name="_Ref106782705"/>
      <w:r w:rsidRPr="006E641D">
        <w:rPr>
          <w:b/>
          <w:bCs/>
          <w:i w:val="0"/>
          <w:iCs w:val="0"/>
          <w:color w:val="auto"/>
          <w:sz w:val="24"/>
          <w:szCs w:val="24"/>
        </w:rPr>
        <w:t xml:space="preserve">Figura </w:t>
      </w:r>
      <w:r w:rsidR="0070638C" w:rsidRPr="006E641D">
        <w:rPr>
          <w:b/>
          <w:bCs/>
          <w:i w:val="0"/>
          <w:iCs w:val="0"/>
          <w:color w:val="auto"/>
          <w:sz w:val="24"/>
          <w:szCs w:val="24"/>
        </w:rPr>
        <w:fldChar w:fldCharType="begin"/>
      </w:r>
      <w:r w:rsidR="0070638C" w:rsidRPr="006E641D">
        <w:rPr>
          <w:b/>
          <w:bCs/>
          <w:i w:val="0"/>
          <w:iCs w:val="0"/>
          <w:color w:val="auto"/>
          <w:sz w:val="24"/>
          <w:szCs w:val="24"/>
        </w:rPr>
        <w:instrText xml:space="preserve"> SEQ Figura \* ARABIC </w:instrText>
      </w:r>
      <w:r w:rsidR="0070638C" w:rsidRPr="006E641D">
        <w:rPr>
          <w:b/>
          <w:bCs/>
          <w:i w:val="0"/>
          <w:iCs w:val="0"/>
          <w:color w:val="auto"/>
          <w:sz w:val="24"/>
          <w:szCs w:val="24"/>
        </w:rPr>
        <w:fldChar w:fldCharType="separate"/>
      </w:r>
      <w:r w:rsidR="00397025">
        <w:rPr>
          <w:b/>
          <w:bCs/>
          <w:i w:val="0"/>
          <w:iCs w:val="0"/>
          <w:noProof/>
          <w:color w:val="auto"/>
          <w:sz w:val="24"/>
          <w:szCs w:val="24"/>
        </w:rPr>
        <w:t>3</w:t>
      </w:r>
      <w:r w:rsidR="0070638C" w:rsidRPr="006E641D">
        <w:rPr>
          <w:b/>
          <w:bCs/>
          <w:i w:val="0"/>
          <w:iCs w:val="0"/>
          <w:color w:val="auto"/>
          <w:sz w:val="24"/>
          <w:szCs w:val="24"/>
        </w:rPr>
        <w:fldChar w:fldCharType="end"/>
      </w:r>
      <w:bookmarkEnd w:id="5"/>
      <w:r w:rsidRPr="006E641D">
        <w:rPr>
          <w:b/>
          <w:bCs/>
          <w:i w:val="0"/>
          <w:iCs w:val="0"/>
          <w:color w:val="auto"/>
          <w:sz w:val="24"/>
          <w:szCs w:val="24"/>
        </w:rPr>
        <w:t>.</w:t>
      </w:r>
      <w:r w:rsidRPr="006E641D">
        <w:rPr>
          <w:i w:val="0"/>
          <w:iCs w:val="0"/>
          <w:color w:val="auto"/>
          <w:sz w:val="24"/>
          <w:szCs w:val="24"/>
        </w:rPr>
        <w:t xml:space="preserve"> Bosquejo de interfaz</w:t>
      </w:r>
      <w:r w:rsidR="00B47492" w:rsidRPr="006E641D">
        <w:rPr>
          <w:i w:val="0"/>
          <w:iCs w:val="0"/>
          <w:color w:val="auto"/>
          <w:sz w:val="24"/>
          <w:szCs w:val="24"/>
        </w:rPr>
        <w:t xml:space="preserve"> de baja calidad</w:t>
      </w:r>
    </w:p>
    <w:p w14:paraId="5AE9BC44" w14:textId="77777777" w:rsidR="00C33E59" w:rsidRDefault="00C33E59" w:rsidP="00C33E59">
      <w:pPr>
        <w:spacing w:after="0" w:line="360" w:lineRule="auto"/>
        <w:jc w:val="center"/>
        <w:rPr>
          <w:rFonts w:eastAsia="Calibri" w:cs="Times New Roman"/>
          <w:szCs w:val="24"/>
        </w:rPr>
      </w:pPr>
      <w:r>
        <w:rPr>
          <w:rFonts w:eastAsia="Calibri" w:cs="Times New Roman"/>
          <w:noProof/>
          <w:szCs w:val="24"/>
        </w:rPr>
        <w:drawing>
          <wp:inline distT="0" distB="0" distL="0" distR="0" wp14:anchorId="3FF1FF7C" wp14:editId="41E308AC">
            <wp:extent cx="4073069" cy="2847667"/>
            <wp:effectExtent l="0" t="0" r="381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 3.jpg"/>
                    <pic:cNvPicPr/>
                  </pic:nvPicPr>
                  <pic:blipFill>
                    <a:blip r:embed="rId10">
                      <a:extLst>
                        <a:ext uri="{28A0092B-C50C-407E-A947-70E740481C1C}">
                          <a14:useLocalDpi xmlns:a14="http://schemas.microsoft.com/office/drawing/2010/main" val="0"/>
                        </a:ext>
                      </a:extLst>
                    </a:blip>
                    <a:stretch>
                      <a:fillRect/>
                    </a:stretch>
                  </pic:blipFill>
                  <pic:spPr>
                    <a:xfrm>
                      <a:off x="0" y="0"/>
                      <a:ext cx="4087365" cy="2857662"/>
                    </a:xfrm>
                    <a:prstGeom prst="rect">
                      <a:avLst/>
                    </a:prstGeom>
                  </pic:spPr>
                </pic:pic>
              </a:graphicData>
            </a:graphic>
          </wp:inline>
        </w:drawing>
      </w:r>
    </w:p>
    <w:p w14:paraId="53E8648E" w14:textId="77777777" w:rsidR="00C33E59" w:rsidRPr="006E641D" w:rsidRDefault="00C33E59" w:rsidP="00C33E59">
      <w:pPr>
        <w:spacing w:after="0" w:line="360" w:lineRule="auto"/>
        <w:jc w:val="center"/>
        <w:rPr>
          <w:rFonts w:eastAsia="Calibri" w:cs="Times New Roman"/>
          <w:szCs w:val="24"/>
        </w:rPr>
      </w:pPr>
      <w:r w:rsidRPr="006E641D">
        <w:rPr>
          <w:rFonts w:eastAsia="Calibri" w:cs="Times New Roman"/>
          <w:szCs w:val="24"/>
        </w:rPr>
        <w:t xml:space="preserve">Fuente: Basado en </w:t>
      </w:r>
      <w:sdt>
        <w:sdtPr>
          <w:rPr>
            <w:rFonts w:eastAsia="Calibri" w:cs="Times New Roman"/>
            <w:szCs w:val="24"/>
          </w:rPr>
          <w:id w:val="1819231051"/>
          <w:citation/>
        </w:sdtPr>
        <w:sdtContent>
          <w:r w:rsidRPr="006E641D">
            <w:rPr>
              <w:rFonts w:eastAsia="Calibri" w:cs="Times New Roman"/>
              <w:szCs w:val="24"/>
            </w:rPr>
            <w:fldChar w:fldCharType="begin"/>
          </w:r>
          <w:r w:rsidRPr="006E641D">
            <w:rPr>
              <w:rFonts w:eastAsia="Calibri" w:cs="Times New Roman"/>
              <w:szCs w:val="24"/>
            </w:rPr>
            <w:instrText xml:space="preserve"> CITATION Arr \l 2058 </w:instrText>
          </w:r>
          <w:r w:rsidRPr="006E641D">
            <w:rPr>
              <w:rFonts w:eastAsia="Calibri" w:cs="Times New Roman"/>
              <w:szCs w:val="24"/>
            </w:rPr>
            <w:fldChar w:fldCharType="separate"/>
          </w:r>
          <w:r w:rsidR="00105852" w:rsidRPr="006E641D">
            <w:rPr>
              <w:rFonts w:eastAsia="Calibri" w:cs="Times New Roman"/>
              <w:noProof/>
              <w:szCs w:val="24"/>
            </w:rPr>
            <w:t>(Arregoytia Acevedo, 2021)</w:t>
          </w:r>
          <w:r w:rsidRPr="006E641D">
            <w:rPr>
              <w:rFonts w:eastAsia="Calibri" w:cs="Times New Roman"/>
              <w:szCs w:val="24"/>
            </w:rPr>
            <w:fldChar w:fldCharType="end"/>
          </w:r>
        </w:sdtContent>
      </w:sdt>
      <w:r w:rsidRPr="006E641D">
        <w:rPr>
          <w:rFonts w:eastAsia="Calibri" w:cs="Times New Roman"/>
          <w:szCs w:val="24"/>
        </w:rPr>
        <w:t>.</w:t>
      </w:r>
    </w:p>
    <w:p w14:paraId="15666BFD" w14:textId="77777777" w:rsidR="00B47492" w:rsidRPr="00C33E59" w:rsidRDefault="00B47492" w:rsidP="00C33E59">
      <w:pPr>
        <w:spacing w:after="0" w:line="360" w:lineRule="auto"/>
        <w:jc w:val="center"/>
        <w:rPr>
          <w:rFonts w:eastAsia="Calibri" w:cs="Times New Roman"/>
          <w:sz w:val="20"/>
          <w:szCs w:val="20"/>
        </w:rPr>
      </w:pPr>
    </w:p>
    <w:p w14:paraId="15497891" w14:textId="0C9A9F41" w:rsidR="00B47492" w:rsidRPr="006E641D" w:rsidRDefault="00B47492" w:rsidP="00B47492">
      <w:pPr>
        <w:pStyle w:val="Descripcin"/>
        <w:keepNext/>
        <w:jc w:val="center"/>
        <w:rPr>
          <w:i w:val="0"/>
          <w:iCs w:val="0"/>
          <w:color w:val="auto"/>
          <w:sz w:val="24"/>
          <w:szCs w:val="24"/>
        </w:rPr>
      </w:pPr>
      <w:bookmarkStart w:id="6" w:name="_Ref106788203"/>
      <w:r w:rsidRPr="006E641D">
        <w:rPr>
          <w:b/>
          <w:bCs/>
          <w:i w:val="0"/>
          <w:iCs w:val="0"/>
          <w:color w:val="auto"/>
          <w:sz w:val="24"/>
          <w:szCs w:val="24"/>
        </w:rPr>
        <w:lastRenderedPageBreak/>
        <w:t xml:space="preserve">Figura </w:t>
      </w:r>
      <w:r w:rsidR="0070638C" w:rsidRPr="006E641D">
        <w:rPr>
          <w:b/>
          <w:bCs/>
          <w:i w:val="0"/>
          <w:iCs w:val="0"/>
          <w:color w:val="auto"/>
          <w:sz w:val="24"/>
          <w:szCs w:val="24"/>
        </w:rPr>
        <w:fldChar w:fldCharType="begin"/>
      </w:r>
      <w:r w:rsidR="0070638C" w:rsidRPr="006E641D">
        <w:rPr>
          <w:b/>
          <w:bCs/>
          <w:i w:val="0"/>
          <w:iCs w:val="0"/>
          <w:color w:val="auto"/>
          <w:sz w:val="24"/>
          <w:szCs w:val="24"/>
        </w:rPr>
        <w:instrText xml:space="preserve"> SEQ Figura \* ARABIC </w:instrText>
      </w:r>
      <w:r w:rsidR="0070638C" w:rsidRPr="006E641D">
        <w:rPr>
          <w:b/>
          <w:bCs/>
          <w:i w:val="0"/>
          <w:iCs w:val="0"/>
          <w:color w:val="auto"/>
          <w:sz w:val="24"/>
          <w:szCs w:val="24"/>
        </w:rPr>
        <w:fldChar w:fldCharType="separate"/>
      </w:r>
      <w:r w:rsidR="00397025">
        <w:rPr>
          <w:b/>
          <w:bCs/>
          <w:i w:val="0"/>
          <w:iCs w:val="0"/>
          <w:noProof/>
          <w:color w:val="auto"/>
          <w:sz w:val="24"/>
          <w:szCs w:val="24"/>
        </w:rPr>
        <w:t>4</w:t>
      </w:r>
      <w:r w:rsidR="0070638C" w:rsidRPr="006E641D">
        <w:rPr>
          <w:b/>
          <w:bCs/>
          <w:i w:val="0"/>
          <w:iCs w:val="0"/>
          <w:color w:val="auto"/>
          <w:sz w:val="24"/>
          <w:szCs w:val="24"/>
        </w:rPr>
        <w:fldChar w:fldCharType="end"/>
      </w:r>
      <w:bookmarkEnd w:id="6"/>
      <w:r w:rsidRPr="006E641D">
        <w:rPr>
          <w:b/>
          <w:bCs/>
          <w:i w:val="0"/>
          <w:iCs w:val="0"/>
          <w:color w:val="auto"/>
          <w:sz w:val="24"/>
          <w:szCs w:val="24"/>
        </w:rPr>
        <w:t>.</w:t>
      </w:r>
      <w:r w:rsidRPr="006E641D">
        <w:rPr>
          <w:i w:val="0"/>
          <w:iCs w:val="0"/>
          <w:color w:val="auto"/>
          <w:sz w:val="24"/>
          <w:szCs w:val="24"/>
        </w:rPr>
        <w:t xml:space="preserve"> Diseño de imagen de la aplicación (paleta de colores y familias tipográficas)</w:t>
      </w:r>
    </w:p>
    <w:p w14:paraId="3EA31A3C" w14:textId="77777777" w:rsidR="00B47492" w:rsidRDefault="00B47492" w:rsidP="00B47492">
      <w:pPr>
        <w:spacing w:after="0" w:line="360" w:lineRule="auto"/>
        <w:jc w:val="center"/>
        <w:rPr>
          <w:rFonts w:eastAsia="Calibri" w:cs="Times New Roman"/>
          <w:szCs w:val="24"/>
        </w:rPr>
      </w:pPr>
      <w:r>
        <w:rPr>
          <w:rFonts w:eastAsia="Calibri" w:cs="Times New Roman"/>
          <w:noProof/>
          <w:szCs w:val="24"/>
        </w:rPr>
        <w:drawing>
          <wp:inline distT="0" distB="0" distL="0" distR="0" wp14:anchorId="3DD0730B" wp14:editId="00DA4E8F">
            <wp:extent cx="4071600" cy="2811405"/>
            <wp:effectExtent l="0" t="0" r="5715" b="8255"/>
            <wp:docPr id="5" name="Imagen 5"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 4.jpg"/>
                    <pic:cNvPicPr/>
                  </pic:nvPicPr>
                  <pic:blipFill>
                    <a:blip r:embed="rId11">
                      <a:extLst>
                        <a:ext uri="{28A0092B-C50C-407E-A947-70E740481C1C}">
                          <a14:useLocalDpi xmlns:a14="http://schemas.microsoft.com/office/drawing/2010/main" val="0"/>
                        </a:ext>
                      </a:extLst>
                    </a:blip>
                    <a:stretch>
                      <a:fillRect/>
                    </a:stretch>
                  </pic:blipFill>
                  <pic:spPr>
                    <a:xfrm>
                      <a:off x="0" y="0"/>
                      <a:ext cx="4071600" cy="2811405"/>
                    </a:xfrm>
                    <a:prstGeom prst="rect">
                      <a:avLst/>
                    </a:prstGeom>
                  </pic:spPr>
                </pic:pic>
              </a:graphicData>
            </a:graphic>
          </wp:inline>
        </w:drawing>
      </w:r>
    </w:p>
    <w:p w14:paraId="1232352F" w14:textId="77777777" w:rsidR="00B47492" w:rsidRPr="006E641D" w:rsidRDefault="00B47492" w:rsidP="00B47492">
      <w:pPr>
        <w:spacing w:after="0" w:line="360" w:lineRule="auto"/>
        <w:jc w:val="center"/>
        <w:rPr>
          <w:rFonts w:eastAsia="Calibri" w:cs="Times New Roman"/>
          <w:szCs w:val="24"/>
        </w:rPr>
      </w:pPr>
      <w:r w:rsidRPr="006E641D">
        <w:rPr>
          <w:rFonts w:eastAsia="Calibri" w:cs="Times New Roman"/>
          <w:szCs w:val="24"/>
        </w:rPr>
        <w:t xml:space="preserve">Fuente: Basado en </w:t>
      </w:r>
      <w:sdt>
        <w:sdtPr>
          <w:rPr>
            <w:rFonts w:eastAsia="Calibri" w:cs="Times New Roman"/>
            <w:szCs w:val="24"/>
          </w:rPr>
          <w:id w:val="-1359805409"/>
          <w:citation/>
        </w:sdtPr>
        <w:sdtContent>
          <w:r w:rsidRPr="006E641D">
            <w:rPr>
              <w:rFonts w:eastAsia="Calibri" w:cs="Times New Roman"/>
              <w:szCs w:val="24"/>
            </w:rPr>
            <w:fldChar w:fldCharType="begin"/>
          </w:r>
          <w:r w:rsidRPr="006E641D">
            <w:rPr>
              <w:rFonts w:eastAsia="Calibri" w:cs="Times New Roman"/>
              <w:szCs w:val="24"/>
            </w:rPr>
            <w:instrText xml:space="preserve"> CITATION Arr \l 2058 </w:instrText>
          </w:r>
          <w:r w:rsidRPr="006E641D">
            <w:rPr>
              <w:rFonts w:eastAsia="Calibri" w:cs="Times New Roman"/>
              <w:szCs w:val="24"/>
            </w:rPr>
            <w:fldChar w:fldCharType="separate"/>
          </w:r>
          <w:r w:rsidR="00105852" w:rsidRPr="006E641D">
            <w:rPr>
              <w:rFonts w:eastAsia="Calibri" w:cs="Times New Roman"/>
              <w:noProof/>
              <w:szCs w:val="24"/>
            </w:rPr>
            <w:t>(Arregoytia Acevedo, 2021)</w:t>
          </w:r>
          <w:r w:rsidRPr="006E641D">
            <w:rPr>
              <w:rFonts w:eastAsia="Calibri" w:cs="Times New Roman"/>
              <w:szCs w:val="24"/>
            </w:rPr>
            <w:fldChar w:fldCharType="end"/>
          </w:r>
        </w:sdtContent>
      </w:sdt>
      <w:r w:rsidRPr="006E641D">
        <w:rPr>
          <w:rFonts w:eastAsia="Calibri" w:cs="Times New Roman"/>
          <w:szCs w:val="24"/>
        </w:rPr>
        <w:t>.</w:t>
      </w:r>
    </w:p>
    <w:p w14:paraId="189704BF" w14:textId="77777777" w:rsidR="006E641D" w:rsidRDefault="006E641D" w:rsidP="00B47492">
      <w:pPr>
        <w:pStyle w:val="Descripcin"/>
        <w:keepNext/>
        <w:jc w:val="center"/>
        <w:rPr>
          <w:i w:val="0"/>
          <w:iCs w:val="0"/>
          <w:color w:val="auto"/>
          <w:sz w:val="20"/>
          <w:szCs w:val="20"/>
        </w:rPr>
      </w:pPr>
      <w:bookmarkStart w:id="7" w:name="_Ref106790864"/>
    </w:p>
    <w:p w14:paraId="2B2F0732" w14:textId="40352F03" w:rsidR="00B47492" w:rsidRPr="006E641D" w:rsidRDefault="00B47492" w:rsidP="00B47492">
      <w:pPr>
        <w:pStyle w:val="Descripcin"/>
        <w:keepNext/>
        <w:jc w:val="center"/>
        <w:rPr>
          <w:i w:val="0"/>
          <w:iCs w:val="0"/>
          <w:color w:val="auto"/>
          <w:sz w:val="24"/>
          <w:szCs w:val="24"/>
        </w:rPr>
      </w:pPr>
      <w:r w:rsidRPr="006E641D">
        <w:rPr>
          <w:b/>
          <w:bCs/>
          <w:i w:val="0"/>
          <w:iCs w:val="0"/>
          <w:color w:val="auto"/>
          <w:sz w:val="24"/>
          <w:szCs w:val="24"/>
        </w:rPr>
        <w:t xml:space="preserve">Figura </w:t>
      </w:r>
      <w:r w:rsidR="0070638C" w:rsidRPr="006E641D">
        <w:rPr>
          <w:b/>
          <w:bCs/>
          <w:i w:val="0"/>
          <w:iCs w:val="0"/>
          <w:color w:val="auto"/>
          <w:sz w:val="24"/>
          <w:szCs w:val="24"/>
        </w:rPr>
        <w:fldChar w:fldCharType="begin"/>
      </w:r>
      <w:r w:rsidR="0070638C" w:rsidRPr="006E641D">
        <w:rPr>
          <w:b/>
          <w:bCs/>
          <w:i w:val="0"/>
          <w:iCs w:val="0"/>
          <w:color w:val="auto"/>
          <w:sz w:val="24"/>
          <w:szCs w:val="24"/>
        </w:rPr>
        <w:instrText xml:space="preserve"> SEQ Figura \* ARABIC </w:instrText>
      </w:r>
      <w:r w:rsidR="0070638C" w:rsidRPr="006E641D">
        <w:rPr>
          <w:b/>
          <w:bCs/>
          <w:i w:val="0"/>
          <w:iCs w:val="0"/>
          <w:color w:val="auto"/>
          <w:sz w:val="24"/>
          <w:szCs w:val="24"/>
        </w:rPr>
        <w:fldChar w:fldCharType="separate"/>
      </w:r>
      <w:r w:rsidR="00397025">
        <w:rPr>
          <w:b/>
          <w:bCs/>
          <w:i w:val="0"/>
          <w:iCs w:val="0"/>
          <w:noProof/>
          <w:color w:val="auto"/>
          <w:sz w:val="24"/>
          <w:szCs w:val="24"/>
        </w:rPr>
        <w:t>5</w:t>
      </w:r>
      <w:r w:rsidR="0070638C" w:rsidRPr="006E641D">
        <w:rPr>
          <w:b/>
          <w:bCs/>
          <w:i w:val="0"/>
          <w:iCs w:val="0"/>
          <w:color w:val="auto"/>
          <w:sz w:val="24"/>
          <w:szCs w:val="24"/>
        </w:rPr>
        <w:fldChar w:fldCharType="end"/>
      </w:r>
      <w:bookmarkEnd w:id="7"/>
      <w:r w:rsidRPr="006E641D">
        <w:rPr>
          <w:b/>
          <w:bCs/>
          <w:i w:val="0"/>
          <w:iCs w:val="0"/>
          <w:color w:val="auto"/>
          <w:sz w:val="24"/>
          <w:szCs w:val="24"/>
        </w:rPr>
        <w:t>.</w:t>
      </w:r>
      <w:r w:rsidRPr="006E641D">
        <w:rPr>
          <w:i w:val="0"/>
          <w:iCs w:val="0"/>
          <w:color w:val="auto"/>
          <w:sz w:val="24"/>
          <w:szCs w:val="24"/>
        </w:rPr>
        <w:t xml:space="preserve"> Bosquejo de interfaz de alta calidad</w:t>
      </w:r>
    </w:p>
    <w:p w14:paraId="4633C8B4" w14:textId="77777777" w:rsidR="00423A3C" w:rsidRDefault="00B47492" w:rsidP="00B47492">
      <w:pPr>
        <w:spacing w:after="0" w:line="360" w:lineRule="auto"/>
        <w:jc w:val="center"/>
        <w:rPr>
          <w:rFonts w:eastAsia="Calibri" w:cs="Times New Roman"/>
          <w:szCs w:val="24"/>
        </w:rPr>
      </w:pPr>
      <w:r>
        <w:rPr>
          <w:rFonts w:eastAsia="Calibri" w:cs="Times New Roman"/>
          <w:noProof/>
          <w:szCs w:val="24"/>
        </w:rPr>
        <w:drawing>
          <wp:inline distT="0" distB="0" distL="0" distR="0" wp14:anchorId="52046418" wp14:editId="0D80C3A4">
            <wp:extent cx="4071600" cy="2811405"/>
            <wp:effectExtent l="0" t="0" r="5715" b="8255"/>
            <wp:docPr id="6" name="Imagen 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 5.jpg"/>
                    <pic:cNvPicPr/>
                  </pic:nvPicPr>
                  <pic:blipFill>
                    <a:blip r:embed="rId12">
                      <a:extLst>
                        <a:ext uri="{28A0092B-C50C-407E-A947-70E740481C1C}">
                          <a14:useLocalDpi xmlns:a14="http://schemas.microsoft.com/office/drawing/2010/main" val="0"/>
                        </a:ext>
                      </a:extLst>
                    </a:blip>
                    <a:stretch>
                      <a:fillRect/>
                    </a:stretch>
                  </pic:blipFill>
                  <pic:spPr>
                    <a:xfrm>
                      <a:off x="0" y="0"/>
                      <a:ext cx="4071600" cy="2811405"/>
                    </a:xfrm>
                    <a:prstGeom prst="rect">
                      <a:avLst/>
                    </a:prstGeom>
                  </pic:spPr>
                </pic:pic>
              </a:graphicData>
            </a:graphic>
          </wp:inline>
        </w:drawing>
      </w:r>
    </w:p>
    <w:p w14:paraId="4BA77C6E" w14:textId="73F71035" w:rsidR="00B47492" w:rsidRPr="006E641D" w:rsidRDefault="00B47492" w:rsidP="00B47492">
      <w:pPr>
        <w:spacing w:after="0" w:line="360" w:lineRule="auto"/>
        <w:jc w:val="center"/>
        <w:rPr>
          <w:rFonts w:eastAsia="Calibri" w:cs="Times New Roman"/>
          <w:szCs w:val="24"/>
        </w:rPr>
      </w:pPr>
      <w:r w:rsidRPr="006E641D">
        <w:rPr>
          <w:rFonts w:eastAsia="Calibri" w:cs="Times New Roman"/>
          <w:szCs w:val="24"/>
        </w:rPr>
        <w:t xml:space="preserve">Fuente: Basado en </w:t>
      </w:r>
      <w:sdt>
        <w:sdtPr>
          <w:rPr>
            <w:rFonts w:eastAsia="Calibri" w:cs="Times New Roman"/>
            <w:szCs w:val="24"/>
          </w:rPr>
          <w:id w:val="1367107656"/>
          <w:citation/>
        </w:sdtPr>
        <w:sdtContent>
          <w:r w:rsidRPr="006E641D">
            <w:rPr>
              <w:rFonts w:eastAsia="Calibri" w:cs="Times New Roman"/>
              <w:szCs w:val="24"/>
            </w:rPr>
            <w:fldChar w:fldCharType="begin"/>
          </w:r>
          <w:r w:rsidRPr="006E641D">
            <w:rPr>
              <w:rFonts w:eastAsia="Calibri" w:cs="Times New Roman"/>
              <w:szCs w:val="24"/>
            </w:rPr>
            <w:instrText xml:space="preserve"> CITATION Arr \l 2058 </w:instrText>
          </w:r>
          <w:r w:rsidRPr="006E641D">
            <w:rPr>
              <w:rFonts w:eastAsia="Calibri" w:cs="Times New Roman"/>
              <w:szCs w:val="24"/>
            </w:rPr>
            <w:fldChar w:fldCharType="separate"/>
          </w:r>
          <w:r w:rsidR="00105852" w:rsidRPr="006E641D">
            <w:rPr>
              <w:rFonts w:eastAsia="Calibri" w:cs="Times New Roman"/>
              <w:noProof/>
              <w:szCs w:val="24"/>
            </w:rPr>
            <w:t>(Arregoytia Acevedo, 2021)</w:t>
          </w:r>
          <w:r w:rsidRPr="006E641D">
            <w:rPr>
              <w:rFonts w:eastAsia="Calibri" w:cs="Times New Roman"/>
              <w:szCs w:val="24"/>
            </w:rPr>
            <w:fldChar w:fldCharType="end"/>
          </w:r>
        </w:sdtContent>
      </w:sdt>
    </w:p>
    <w:p w14:paraId="735D5609" w14:textId="6835AC53" w:rsidR="008C516E" w:rsidRDefault="008C516E" w:rsidP="008C516E">
      <w:pPr>
        <w:spacing w:after="0" w:line="360" w:lineRule="auto"/>
        <w:jc w:val="center"/>
        <w:rPr>
          <w:rFonts w:eastAsia="Calibri" w:cs="Times New Roman"/>
          <w:szCs w:val="24"/>
        </w:rPr>
      </w:pPr>
    </w:p>
    <w:p w14:paraId="6E20DBB8" w14:textId="7D9A0D70" w:rsidR="006E641D" w:rsidRDefault="006E641D" w:rsidP="008C516E">
      <w:pPr>
        <w:spacing w:after="0" w:line="360" w:lineRule="auto"/>
        <w:jc w:val="center"/>
        <w:rPr>
          <w:rFonts w:eastAsia="Calibri" w:cs="Times New Roman"/>
          <w:szCs w:val="24"/>
        </w:rPr>
      </w:pPr>
    </w:p>
    <w:p w14:paraId="1A027B99" w14:textId="6C4C6470" w:rsidR="006E641D" w:rsidRDefault="006E641D" w:rsidP="008C516E">
      <w:pPr>
        <w:spacing w:after="0" w:line="360" w:lineRule="auto"/>
        <w:jc w:val="center"/>
        <w:rPr>
          <w:rFonts w:eastAsia="Calibri" w:cs="Times New Roman"/>
          <w:szCs w:val="24"/>
        </w:rPr>
      </w:pPr>
    </w:p>
    <w:p w14:paraId="49B5FDF2" w14:textId="65DBFE0F" w:rsidR="006E641D" w:rsidRDefault="006E641D" w:rsidP="008C516E">
      <w:pPr>
        <w:spacing w:after="0" w:line="360" w:lineRule="auto"/>
        <w:jc w:val="center"/>
        <w:rPr>
          <w:rFonts w:eastAsia="Calibri" w:cs="Times New Roman"/>
          <w:szCs w:val="24"/>
        </w:rPr>
      </w:pPr>
    </w:p>
    <w:p w14:paraId="43AE7AC9" w14:textId="17A95C18" w:rsidR="006E641D" w:rsidRDefault="006E641D" w:rsidP="008C516E">
      <w:pPr>
        <w:spacing w:after="0" w:line="360" w:lineRule="auto"/>
        <w:jc w:val="center"/>
        <w:rPr>
          <w:rFonts w:eastAsia="Calibri" w:cs="Times New Roman"/>
          <w:szCs w:val="24"/>
        </w:rPr>
      </w:pPr>
    </w:p>
    <w:p w14:paraId="573ECDD9" w14:textId="77777777" w:rsidR="006E641D" w:rsidRPr="008C516E" w:rsidRDefault="006E641D" w:rsidP="008C516E">
      <w:pPr>
        <w:spacing w:after="0" w:line="360" w:lineRule="auto"/>
        <w:jc w:val="center"/>
        <w:rPr>
          <w:rFonts w:eastAsia="Calibri" w:cs="Times New Roman"/>
          <w:szCs w:val="24"/>
        </w:rPr>
      </w:pPr>
    </w:p>
    <w:p w14:paraId="5EBA7B72" w14:textId="77777777" w:rsidR="008C516E" w:rsidRPr="008F71F4" w:rsidRDefault="008C516E" w:rsidP="008C516E">
      <w:pPr>
        <w:spacing w:after="0" w:line="360" w:lineRule="auto"/>
        <w:jc w:val="center"/>
        <w:rPr>
          <w:rFonts w:eastAsia="Calibri" w:cs="Times New Roman"/>
          <w:b/>
          <w:bCs/>
          <w:sz w:val="28"/>
          <w:szCs w:val="28"/>
        </w:rPr>
      </w:pPr>
      <w:r w:rsidRPr="008F71F4">
        <w:rPr>
          <w:rFonts w:eastAsia="Calibri" w:cs="Times New Roman"/>
          <w:b/>
          <w:bCs/>
          <w:sz w:val="28"/>
          <w:szCs w:val="28"/>
        </w:rPr>
        <w:lastRenderedPageBreak/>
        <w:t>Implementación</w:t>
      </w:r>
    </w:p>
    <w:p w14:paraId="331EBF13" w14:textId="77777777" w:rsidR="00AD4781" w:rsidRDefault="00AD4781" w:rsidP="00E24E5C">
      <w:pPr>
        <w:spacing w:after="0" w:line="360" w:lineRule="auto"/>
        <w:ind w:firstLine="709"/>
        <w:jc w:val="both"/>
        <w:rPr>
          <w:rFonts w:eastAsia="Calibri" w:cs="Times New Roman"/>
          <w:szCs w:val="24"/>
        </w:rPr>
      </w:pPr>
      <w:r>
        <w:rPr>
          <w:rFonts w:eastAsia="Calibri" w:cs="Times New Roman"/>
          <w:szCs w:val="24"/>
        </w:rPr>
        <w:t>La implementación fue desarrollada en dos etapas, donde en la primera se diseñó e implementó la base de datos y la segunda fue la programación de la aplicación final.</w:t>
      </w:r>
    </w:p>
    <w:p w14:paraId="3D94FCA4" w14:textId="77777777" w:rsidR="00AD4781" w:rsidRDefault="0085408C" w:rsidP="00E24E5C">
      <w:pPr>
        <w:spacing w:after="0" w:line="360" w:lineRule="auto"/>
        <w:ind w:firstLine="709"/>
        <w:jc w:val="both"/>
        <w:rPr>
          <w:rFonts w:eastAsia="Calibri" w:cs="Times New Roman"/>
          <w:szCs w:val="24"/>
        </w:rPr>
      </w:pPr>
      <w:r>
        <w:rPr>
          <w:rFonts w:eastAsia="Calibri" w:cs="Times New Roman"/>
          <w:szCs w:val="24"/>
        </w:rPr>
        <w:t xml:space="preserve">Debido a que la aplicación requiere del almacenamiento y gestión de información que es principalmente capturada por el estudiante, se requiere de una base de datos que almacene datos primitivos e imágenes. Se optó por </w:t>
      </w:r>
      <w:proofErr w:type="spellStart"/>
      <w:r>
        <w:rPr>
          <w:rFonts w:eastAsia="Calibri" w:cs="Times New Roman"/>
          <w:szCs w:val="24"/>
        </w:rPr>
        <w:t>Firebase</w:t>
      </w:r>
      <w:proofErr w:type="spellEnd"/>
      <w:r>
        <w:rPr>
          <w:rFonts w:eastAsia="Calibri" w:cs="Times New Roman"/>
          <w:szCs w:val="24"/>
        </w:rPr>
        <w:t xml:space="preserve"> de Google debido a que permite la autenticación, sincronización de datos en tiempo real y almacenamiento en la nube; funcionando bajo el plan gratuito “</w:t>
      </w:r>
      <w:proofErr w:type="spellStart"/>
      <w:r>
        <w:rPr>
          <w:rFonts w:eastAsia="Calibri" w:cs="Times New Roman"/>
          <w:szCs w:val="24"/>
        </w:rPr>
        <w:t>Spark</w:t>
      </w:r>
      <w:proofErr w:type="spellEnd"/>
      <w:r>
        <w:rPr>
          <w:rFonts w:eastAsia="Calibri" w:cs="Times New Roman"/>
          <w:szCs w:val="24"/>
        </w:rPr>
        <w:t xml:space="preserve">” </w:t>
      </w:r>
      <w:sdt>
        <w:sdtPr>
          <w:rPr>
            <w:rFonts w:eastAsia="Calibri" w:cs="Times New Roman"/>
            <w:szCs w:val="24"/>
          </w:rPr>
          <w:id w:val="-1361816834"/>
          <w:citation/>
        </w:sdtPr>
        <w:sdtContent>
          <w:r w:rsidR="007F77AC">
            <w:rPr>
              <w:rFonts w:eastAsia="Calibri" w:cs="Times New Roman"/>
              <w:szCs w:val="24"/>
            </w:rPr>
            <w:fldChar w:fldCharType="begin"/>
          </w:r>
          <w:r w:rsidR="007F77AC">
            <w:rPr>
              <w:rFonts w:eastAsia="Calibri" w:cs="Times New Roman"/>
              <w:szCs w:val="24"/>
            </w:rPr>
            <w:instrText xml:space="preserve"> CITATION Goo22 \l 2058 </w:instrText>
          </w:r>
          <w:r w:rsidR="007F77AC">
            <w:rPr>
              <w:rFonts w:eastAsia="Calibri" w:cs="Times New Roman"/>
              <w:szCs w:val="24"/>
            </w:rPr>
            <w:fldChar w:fldCharType="separate"/>
          </w:r>
          <w:r w:rsidR="00105852" w:rsidRPr="00105852">
            <w:rPr>
              <w:rFonts w:eastAsia="Calibri" w:cs="Times New Roman"/>
              <w:noProof/>
              <w:szCs w:val="24"/>
            </w:rPr>
            <w:t>(Google, 2022)</w:t>
          </w:r>
          <w:r w:rsidR="007F77AC">
            <w:rPr>
              <w:rFonts w:eastAsia="Calibri" w:cs="Times New Roman"/>
              <w:szCs w:val="24"/>
            </w:rPr>
            <w:fldChar w:fldCharType="end"/>
          </w:r>
        </w:sdtContent>
      </w:sdt>
      <w:r>
        <w:rPr>
          <w:rFonts w:eastAsia="Calibri" w:cs="Times New Roman"/>
          <w:szCs w:val="24"/>
        </w:rPr>
        <w:t xml:space="preserve">. </w:t>
      </w:r>
      <w:r w:rsidR="00CD61F4">
        <w:rPr>
          <w:rFonts w:eastAsia="Calibri" w:cs="Times New Roman"/>
          <w:szCs w:val="24"/>
        </w:rPr>
        <w:t>Una de las grandes ventajas que ofrece esta plataforma es que se trabaja en tiempo real con sincronización a la nube, pero en caso de darse una falta de conexión por parte del dispositivo móvil, los datos pueden aún ser visualizados en la aplicación debido a que persisten en la memoria interna del dispositivo hasta que se reestablezca la conexión con la base de datos y se dé la actualización.</w:t>
      </w:r>
    </w:p>
    <w:p w14:paraId="17ACF706" w14:textId="77777777" w:rsidR="00CD61F4" w:rsidRDefault="00C77AAD" w:rsidP="00E24E5C">
      <w:pPr>
        <w:spacing w:after="0" w:line="360" w:lineRule="auto"/>
        <w:ind w:firstLine="709"/>
        <w:jc w:val="both"/>
        <w:rPr>
          <w:rFonts w:eastAsia="Calibri" w:cs="Times New Roman"/>
          <w:szCs w:val="24"/>
        </w:rPr>
      </w:pPr>
      <w:r w:rsidRPr="008C516E">
        <w:rPr>
          <w:rFonts w:eastAsia="Calibri" w:cs="Times New Roman"/>
          <w:szCs w:val="24"/>
        </w:rPr>
        <w:t xml:space="preserve">La </w:t>
      </w:r>
      <w:r w:rsidR="00CD61F4">
        <w:rPr>
          <w:rFonts w:eastAsia="Calibri" w:cs="Times New Roman"/>
          <w:szCs w:val="24"/>
        </w:rPr>
        <w:t>codificación</w:t>
      </w:r>
      <w:r w:rsidRPr="008C516E">
        <w:rPr>
          <w:rFonts w:eastAsia="Calibri" w:cs="Times New Roman"/>
          <w:szCs w:val="24"/>
        </w:rPr>
        <w:t xml:space="preserve"> de la aplicación móvil se </w:t>
      </w:r>
      <w:r w:rsidR="00CD61F4">
        <w:rPr>
          <w:rFonts w:eastAsia="Calibri" w:cs="Times New Roman"/>
          <w:szCs w:val="24"/>
        </w:rPr>
        <w:t>implementó</w:t>
      </w:r>
      <w:r w:rsidRPr="008C516E">
        <w:rPr>
          <w:rFonts w:eastAsia="Calibri" w:cs="Times New Roman"/>
          <w:szCs w:val="24"/>
        </w:rPr>
        <w:t xml:space="preserve"> en el </w:t>
      </w:r>
      <w:r w:rsidR="00CD61F4">
        <w:rPr>
          <w:rFonts w:eastAsia="Calibri" w:cs="Times New Roman"/>
          <w:szCs w:val="24"/>
        </w:rPr>
        <w:t xml:space="preserve">entorno de desarrollo integrado (IDE) Visual Studio </w:t>
      </w:r>
      <w:proofErr w:type="spellStart"/>
      <w:r w:rsidR="00CD61F4">
        <w:rPr>
          <w:rFonts w:eastAsia="Calibri" w:cs="Times New Roman"/>
          <w:szCs w:val="24"/>
        </w:rPr>
        <w:t>Code</w:t>
      </w:r>
      <w:proofErr w:type="spellEnd"/>
      <w:r w:rsidR="00CD61F4">
        <w:rPr>
          <w:rFonts w:eastAsia="Calibri" w:cs="Times New Roman"/>
          <w:szCs w:val="24"/>
        </w:rPr>
        <w:t xml:space="preserve"> con el </w:t>
      </w:r>
      <w:proofErr w:type="spellStart"/>
      <w:r w:rsidRPr="008C516E">
        <w:rPr>
          <w:rFonts w:eastAsia="Calibri" w:cs="Times New Roman"/>
          <w:szCs w:val="24"/>
        </w:rPr>
        <w:t>framework</w:t>
      </w:r>
      <w:proofErr w:type="spellEnd"/>
      <w:r w:rsidRPr="008C516E">
        <w:rPr>
          <w:rFonts w:eastAsia="Calibri" w:cs="Times New Roman"/>
          <w:szCs w:val="24"/>
        </w:rPr>
        <w:t xml:space="preserve"> </w:t>
      </w:r>
      <w:proofErr w:type="spellStart"/>
      <w:r w:rsidRPr="008C516E">
        <w:rPr>
          <w:rFonts w:eastAsia="Calibri" w:cs="Times New Roman"/>
          <w:szCs w:val="24"/>
        </w:rPr>
        <w:t>Flutter</w:t>
      </w:r>
      <w:proofErr w:type="spellEnd"/>
      <w:r w:rsidRPr="008C516E">
        <w:rPr>
          <w:rFonts w:eastAsia="Calibri" w:cs="Times New Roman"/>
          <w:szCs w:val="24"/>
        </w:rPr>
        <w:t xml:space="preserve"> de Google</w:t>
      </w:r>
      <w:r w:rsidR="00CD61F4">
        <w:rPr>
          <w:rFonts w:eastAsia="Calibri" w:cs="Times New Roman"/>
          <w:szCs w:val="24"/>
        </w:rPr>
        <w:t xml:space="preserve"> en su versión 2.2.2, con el lenguaje de</w:t>
      </w:r>
      <w:r w:rsidRPr="008C516E">
        <w:rPr>
          <w:rFonts w:eastAsia="Calibri" w:cs="Times New Roman"/>
          <w:szCs w:val="24"/>
        </w:rPr>
        <w:t xml:space="preserve"> </w:t>
      </w:r>
      <w:r w:rsidR="00CD61F4">
        <w:rPr>
          <w:rFonts w:eastAsia="Calibri" w:cs="Times New Roman"/>
          <w:szCs w:val="24"/>
        </w:rPr>
        <w:t>programación Dart.</w:t>
      </w:r>
    </w:p>
    <w:p w14:paraId="618D53AE" w14:textId="1F286F8A" w:rsidR="00BA0F78" w:rsidRDefault="00C77AAD" w:rsidP="00E24E5C">
      <w:pPr>
        <w:spacing w:after="0" w:line="360" w:lineRule="auto"/>
        <w:ind w:firstLine="709"/>
        <w:jc w:val="both"/>
        <w:rPr>
          <w:rFonts w:eastAsia="Calibri" w:cs="Times New Roman"/>
          <w:szCs w:val="24"/>
        </w:rPr>
      </w:pPr>
      <w:r w:rsidRPr="008C516E">
        <w:rPr>
          <w:rFonts w:eastAsia="Calibri" w:cs="Times New Roman"/>
          <w:szCs w:val="24"/>
        </w:rPr>
        <w:t>Lo más destacable de esta herramienta es la facilidad de programación mediante widgets, lo que ofrece una implementación a través de bloques dando total control sobre cada píxel de la pantalla, permit</w:t>
      </w:r>
      <w:r w:rsidR="00FF2311">
        <w:rPr>
          <w:rFonts w:eastAsia="Calibri" w:cs="Times New Roman"/>
          <w:szCs w:val="24"/>
        </w:rPr>
        <w:t>iendo</w:t>
      </w:r>
      <w:r w:rsidRPr="008C516E">
        <w:rPr>
          <w:rFonts w:eastAsia="Calibri" w:cs="Times New Roman"/>
          <w:szCs w:val="24"/>
        </w:rPr>
        <w:t xml:space="preserve"> un desarrollo rápido </w:t>
      </w:r>
      <w:r w:rsidR="00FF2311">
        <w:rPr>
          <w:rFonts w:eastAsia="Calibri" w:cs="Times New Roman"/>
          <w:szCs w:val="24"/>
        </w:rPr>
        <w:t>que</w:t>
      </w:r>
      <w:r w:rsidRPr="008C516E">
        <w:rPr>
          <w:rFonts w:eastAsia="Calibri" w:cs="Times New Roman"/>
          <w:szCs w:val="24"/>
        </w:rPr>
        <w:t xml:space="preserve"> eleva la productividad al poder ejecutar la aplicación mientras se desarrolla; aunado a esto, es gratuito y seguro </w:t>
      </w:r>
      <w:sdt>
        <w:sdtPr>
          <w:id w:val="-1285806109"/>
          <w:citation/>
        </w:sdtPr>
        <w:sdtContent>
          <w:r w:rsidRPr="008C516E">
            <w:rPr>
              <w:rFonts w:eastAsia="Calibri" w:cs="Times New Roman"/>
              <w:szCs w:val="24"/>
            </w:rPr>
            <w:fldChar w:fldCharType="begin"/>
          </w:r>
          <w:r w:rsidR="0085408C">
            <w:rPr>
              <w:rFonts w:eastAsia="Calibri" w:cs="Times New Roman"/>
              <w:szCs w:val="24"/>
            </w:rPr>
            <w:instrText xml:space="preserve">CITATION Flu19 \l 2058 </w:instrText>
          </w:r>
          <w:r w:rsidRPr="008C516E">
            <w:rPr>
              <w:rFonts w:eastAsia="Calibri" w:cs="Times New Roman"/>
              <w:szCs w:val="24"/>
            </w:rPr>
            <w:fldChar w:fldCharType="separate"/>
          </w:r>
          <w:r w:rsidR="00105852" w:rsidRPr="00105852">
            <w:rPr>
              <w:rFonts w:eastAsia="Calibri" w:cs="Times New Roman"/>
              <w:noProof/>
              <w:szCs w:val="24"/>
            </w:rPr>
            <w:t>(Google, 2022)</w:t>
          </w:r>
          <w:r w:rsidRPr="008C516E">
            <w:rPr>
              <w:rFonts w:eastAsia="Calibri" w:cs="Times New Roman"/>
              <w:szCs w:val="24"/>
            </w:rPr>
            <w:fldChar w:fldCharType="end"/>
          </w:r>
        </w:sdtContent>
      </w:sdt>
      <w:r w:rsidRPr="008C516E">
        <w:rPr>
          <w:rFonts w:eastAsia="Calibri" w:cs="Times New Roman"/>
          <w:szCs w:val="24"/>
        </w:rPr>
        <w:t>.</w:t>
      </w:r>
    </w:p>
    <w:p w14:paraId="6D4BBA13" w14:textId="77777777" w:rsidR="0014770B" w:rsidRDefault="0014770B" w:rsidP="00E24E5C">
      <w:pPr>
        <w:spacing w:after="0" w:line="360" w:lineRule="auto"/>
        <w:ind w:firstLine="709"/>
        <w:jc w:val="both"/>
        <w:rPr>
          <w:rFonts w:eastAsia="Calibri" w:cs="Times New Roman"/>
          <w:szCs w:val="24"/>
        </w:rPr>
      </w:pPr>
    </w:p>
    <w:p w14:paraId="05D02463" w14:textId="77777777" w:rsidR="00D013AA" w:rsidRPr="008F71F4" w:rsidRDefault="00D013AA" w:rsidP="00D013AA">
      <w:pPr>
        <w:spacing w:after="0" w:line="360" w:lineRule="auto"/>
        <w:jc w:val="center"/>
        <w:rPr>
          <w:rFonts w:eastAsia="Calibri" w:cs="Times New Roman"/>
          <w:b/>
          <w:bCs/>
          <w:sz w:val="28"/>
          <w:szCs w:val="28"/>
        </w:rPr>
      </w:pPr>
      <w:r w:rsidRPr="008F71F4">
        <w:rPr>
          <w:rFonts w:eastAsia="Calibri" w:cs="Times New Roman"/>
          <w:b/>
          <w:bCs/>
          <w:sz w:val="28"/>
          <w:szCs w:val="28"/>
        </w:rPr>
        <w:t>Validación y pruebas</w:t>
      </w:r>
    </w:p>
    <w:p w14:paraId="1D10AC34" w14:textId="77777777" w:rsidR="00BA0F78" w:rsidRDefault="00767D1D" w:rsidP="00E83841">
      <w:pPr>
        <w:spacing w:after="0" w:line="360" w:lineRule="auto"/>
        <w:ind w:firstLine="709"/>
        <w:jc w:val="both"/>
        <w:rPr>
          <w:rFonts w:eastAsia="Calibri" w:cs="Times New Roman"/>
          <w:szCs w:val="24"/>
        </w:rPr>
      </w:pPr>
      <w:r>
        <w:rPr>
          <w:rFonts w:eastAsia="Calibri" w:cs="Times New Roman"/>
          <w:szCs w:val="24"/>
        </w:rPr>
        <w:t>Una vez concluido cada módulo de la aplicación se realizaron pruebas funcionales con el propósito de identificar</w:t>
      </w:r>
      <w:r w:rsidR="00C96B2A">
        <w:rPr>
          <w:rFonts w:eastAsia="Calibri" w:cs="Times New Roman"/>
          <w:szCs w:val="24"/>
        </w:rPr>
        <w:t xml:space="preserve"> y corregir</w:t>
      </w:r>
      <w:r>
        <w:rPr>
          <w:rFonts w:eastAsia="Calibri" w:cs="Times New Roman"/>
          <w:szCs w:val="24"/>
        </w:rPr>
        <w:t xml:space="preserve"> los posibles fallos de operabilidad, accesibilidad y conectividad. Posteriormente, se aplicaron un conjunto de pruebas de usabilidad para medir el rendimiento de la aplicación y la satisfacción del usuario final </w:t>
      </w:r>
      <w:sdt>
        <w:sdtPr>
          <w:rPr>
            <w:rFonts w:eastAsia="Calibri" w:cs="Times New Roman"/>
            <w:szCs w:val="24"/>
          </w:rPr>
          <w:id w:val="-1966649307"/>
          <w:citation/>
        </w:sdtPr>
        <w:sdtContent>
          <w:r>
            <w:rPr>
              <w:rFonts w:eastAsia="Calibri" w:cs="Times New Roman"/>
              <w:szCs w:val="24"/>
            </w:rPr>
            <w:fldChar w:fldCharType="begin"/>
          </w:r>
          <w:r>
            <w:rPr>
              <w:rFonts w:eastAsia="Calibri" w:cs="Times New Roman"/>
              <w:szCs w:val="24"/>
            </w:rPr>
            <w:instrText xml:space="preserve"> CITATION Kat19 \l 2058 </w:instrText>
          </w:r>
          <w:r>
            <w:rPr>
              <w:rFonts w:eastAsia="Calibri" w:cs="Times New Roman"/>
              <w:szCs w:val="24"/>
            </w:rPr>
            <w:fldChar w:fldCharType="separate"/>
          </w:r>
          <w:r w:rsidR="00105852" w:rsidRPr="00105852">
            <w:rPr>
              <w:rFonts w:eastAsia="Calibri" w:cs="Times New Roman"/>
              <w:noProof/>
              <w:szCs w:val="24"/>
            </w:rPr>
            <w:t>(Moran, 2019)</w:t>
          </w:r>
          <w:r>
            <w:rPr>
              <w:rFonts w:eastAsia="Calibri" w:cs="Times New Roman"/>
              <w:szCs w:val="24"/>
            </w:rPr>
            <w:fldChar w:fldCharType="end"/>
          </w:r>
        </w:sdtContent>
      </w:sdt>
      <w:r>
        <w:rPr>
          <w:rFonts w:eastAsia="Calibri" w:cs="Times New Roman"/>
          <w:szCs w:val="24"/>
        </w:rPr>
        <w:t xml:space="preserve">. </w:t>
      </w:r>
    </w:p>
    <w:p w14:paraId="23AB103F" w14:textId="77777777" w:rsidR="00C96B2A" w:rsidRDefault="007E074C" w:rsidP="00E83841">
      <w:pPr>
        <w:spacing w:after="0" w:line="360" w:lineRule="auto"/>
        <w:ind w:firstLine="709"/>
        <w:jc w:val="both"/>
        <w:rPr>
          <w:rFonts w:eastAsia="Calibri" w:cs="Times New Roman"/>
          <w:szCs w:val="24"/>
        </w:rPr>
      </w:pPr>
      <w:r>
        <w:rPr>
          <w:rFonts w:eastAsia="Calibri" w:cs="Times New Roman"/>
          <w:szCs w:val="24"/>
        </w:rPr>
        <w:t xml:space="preserve">Existen múltiples pruebas de usabilidad cualitativas y cuantitativas para evaluar la experiencia de usuario (UX); sin embargo, se seleccionaron métodos a distancia debido a la contingencia de salud que se estaba viviendo en ese momento. La </w:t>
      </w:r>
      <w:r w:rsidR="00D57D67">
        <w:rPr>
          <w:rFonts w:eastAsia="Calibri" w:cs="Times New Roman"/>
          <w:szCs w:val="24"/>
        </w:rPr>
        <w:t>principal</w:t>
      </w:r>
      <w:r>
        <w:rPr>
          <w:rFonts w:eastAsia="Calibri" w:cs="Times New Roman"/>
          <w:szCs w:val="24"/>
        </w:rPr>
        <w:t xml:space="preserve"> fue una </w:t>
      </w:r>
      <w:r w:rsidRPr="00E83841">
        <w:rPr>
          <w:rFonts w:eastAsia="Calibri" w:cs="Times New Roman"/>
          <w:i/>
          <w:iCs/>
          <w:szCs w:val="24"/>
        </w:rPr>
        <w:t>prueba de concepto</w:t>
      </w:r>
      <w:r>
        <w:rPr>
          <w:rFonts w:eastAsia="Calibri" w:cs="Times New Roman"/>
          <w:szCs w:val="24"/>
        </w:rPr>
        <w:t xml:space="preserve"> en donde se le comparte a</w:t>
      </w:r>
      <w:r w:rsidR="00074AC7">
        <w:rPr>
          <w:rFonts w:eastAsia="Calibri" w:cs="Times New Roman"/>
          <w:szCs w:val="24"/>
        </w:rPr>
        <w:t xml:space="preserve"> </w:t>
      </w:r>
      <w:r>
        <w:rPr>
          <w:rFonts w:eastAsia="Calibri" w:cs="Times New Roman"/>
          <w:szCs w:val="24"/>
        </w:rPr>
        <w:t>l</w:t>
      </w:r>
      <w:r w:rsidR="00074AC7">
        <w:rPr>
          <w:rFonts w:eastAsia="Calibri" w:cs="Times New Roman"/>
          <w:szCs w:val="24"/>
        </w:rPr>
        <w:t>os</w:t>
      </w:r>
      <w:r>
        <w:rPr>
          <w:rFonts w:eastAsia="Calibri" w:cs="Times New Roman"/>
          <w:szCs w:val="24"/>
        </w:rPr>
        <w:t xml:space="preserve"> usuario</w:t>
      </w:r>
      <w:r w:rsidR="00074AC7">
        <w:rPr>
          <w:rFonts w:eastAsia="Calibri" w:cs="Times New Roman"/>
          <w:szCs w:val="24"/>
        </w:rPr>
        <w:t>s</w:t>
      </w:r>
      <w:r>
        <w:rPr>
          <w:rFonts w:eastAsia="Calibri" w:cs="Times New Roman"/>
          <w:szCs w:val="24"/>
        </w:rPr>
        <w:t xml:space="preserve"> un prototipo </w:t>
      </w:r>
      <w:r w:rsidR="00074AC7">
        <w:rPr>
          <w:rFonts w:eastAsia="Calibri" w:cs="Times New Roman"/>
          <w:szCs w:val="24"/>
        </w:rPr>
        <w:t xml:space="preserve">funcional y se aplicó un </w:t>
      </w:r>
      <w:r w:rsidR="00074AC7" w:rsidRPr="00E83841">
        <w:rPr>
          <w:rFonts w:eastAsia="Calibri" w:cs="Times New Roman"/>
          <w:szCs w:val="24"/>
        </w:rPr>
        <w:t>cuestionario en línea</w:t>
      </w:r>
      <w:r w:rsidR="00074AC7">
        <w:rPr>
          <w:rFonts w:eastAsia="Calibri" w:cs="Times New Roman"/>
          <w:szCs w:val="24"/>
        </w:rPr>
        <w:t xml:space="preserve"> para reunir la percepción de los usuarios (comentarios y/o sugerencias) con respecto a cada una de las funciones de la aplicación móvil </w:t>
      </w:r>
      <w:sdt>
        <w:sdtPr>
          <w:rPr>
            <w:rFonts w:eastAsia="Calibri" w:cs="Times New Roman"/>
            <w:szCs w:val="24"/>
          </w:rPr>
          <w:id w:val="-2060236825"/>
          <w:citation/>
        </w:sdtPr>
        <w:sdtContent>
          <w:r w:rsidR="002E4BE5">
            <w:rPr>
              <w:rFonts w:eastAsia="Calibri" w:cs="Times New Roman"/>
              <w:szCs w:val="24"/>
            </w:rPr>
            <w:fldChar w:fldCharType="begin"/>
          </w:r>
          <w:r w:rsidR="002E4BE5">
            <w:rPr>
              <w:rFonts w:eastAsia="Calibri" w:cs="Times New Roman"/>
              <w:szCs w:val="24"/>
            </w:rPr>
            <w:instrText xml:space="preserve"> CITATION Roh14 \l 2058 </w:instrText>
          </w:r>
          <w:r w:rsidR="002E4BE5">
            <w:rPr>
              <w:rFonts w:eastAsia="Calibri" w:cs="Times New Roman"/>
              <w:szCs w:val="24"/>
            </w:rPr>
            <w:fldChar w:fldCharType="separate"/>
          </w:r>
          <w:r w:rsidR="00105852" w:rsidRPr="00105852">
            <w:rPr>
              <w:rFonts w:eastAsia="Calibri" w:cs="Times New Roman"/>
              <w:noProof/>
              <w:szCs w:val="24"/>
            </w:rPr>
            <w:t>(Rohrer, 2014)</w:t>
          </w:r>
          <w:r w:rsidR="002E4BE5">
            <w:rPr>
              <w:rFonts w:eastAsia="Calibri" w:cs="Times New Roman"/>
              <w:szCs w:val="24"/>
            </w:rPr>
            <w:fldChar w:fldCharType="end"/>
          </w:r>
        </w:sdtContent>
      </w:sdt>
      <w:r w:rsidR="00074AC7">
        <w:rPr>
          <w:rFonts w:eastAsia="Calibri" w:cs="Times New Roman"/>
          <w:szCs w:val="24"/>
        </w:rPr>
        <w:t xml:space="preserve">. </w:t>
      </w:r>
    </w:p>
    <w:p w14:paraId="749B140E" w14:textId="77777777" w:rsidR="00141145" w:rsidRDefault="00141145" w:rsidP="00E83841">
      <w:pPr>
        <w:spacing w:after="0" w:line="360" w:lineRule="auto"/>
        <w:ind w:firstLine="709"/>
        <w:jc w:val="both"/>
        <w:rPr>
          <w:rFonts w:eastAsia="Calibri" w:cs="Times New Roman"/>
          <w:szCs w:val="24"/>
        </w:rPr>
      </w:pPr>
      <w:r>
        <w:rPr>
          <w:rFonts w:eastAsia="Calibri" w:cs="Times New Roman"/>
          <w:szCs w:val="24"/>
        </w:rPr>
        <w:lastRenderedPageBreak/>
        <w:t xml:space="preserve">Para aplicar las pruebas de usabilidad se distribuyó a 20 usuarios la aplicación móvil en formato </w:t>
      </w:r>
      <w:r w:rsidRPr="00141145">
        <w:rPr>
          <w:rFonts w:eastAsia="Calibri" w:cs="Times New Roman"/>
          <w:i/>
          <w:iCs/>
          <w:szCs w:val="24"/>
        </w:rPr>
        <w:t>.</w:t>
      </w:r>
      <w:proofErr w:type="spellStart"/>
      <w:r w:rsidRPr="00141145">
        <w:rPr>
          <w:rFonts w:eastAsia="Calibri" w:cs="Times New Roman"/>
          <w:i/>
          <w:iCs/>
          <w:szCs w:val="24"/>
        </w:rPr>
        <w:t>apk</w:t>
      </w:r>
      <w:proofErr w:type="spellEnd"/>
      <w:r>
        <w:rPr>
          <w:rFonts w:eastAsia="Calibri" w:cs="Times New Roman"/>
          <w:szCs w:val="24"/>
        </w:rPr>
        <w:t xml:space="preserve"> para la instalación en sus teléfonos inteligentes. A su vez, se compartió un documento previamente diseñado </w:t>
      </w:r>
      <w:r w:rsidR="00793BFD">
        <w:rPr>
          <w:rFonts w:eastAsia="Calibri" w:cs="Times New Roman"/>
          <w:szCs w:val="24"/>
        </w:rPr>
        <w:t>donde se especificaron</w:t>
      </w:r>
      <w:r>
        <w:rPr>
          <w:rFonts w:eastAsia="Calibri" w:cs="Times New Roman"/>
          <w:szCs w:val="24"/>
        </w:rPr>
        <w:t xml:space="preserve"> las pruebas funcionales y no funcionales que debían realizar dentro de la aplicación móvil</w:t>
      </w:r>
      <w:r w:rsidR="00793BFD">
        <w:rPr>
          <w:rFonts w:eastAsia="Calibri" w:cs="Times New Roman"/>
          <w:szCs w:val="24"/>
        </w:rPr>
        <w:t xml:space="preserve"> para después poder evaluar cada una de las actividades que debieron completar y expresar sus comentarios y/o sugerencias.</w:t>
      </w:r>
    </w:p>
    <w:p w14:paraId="7C5D4EC0" w14:textId="77777777" w:rsidR="00E83841" w:rsidRPr="00BA0F78" w:rsidRDefault="00E83841" w:rsidP="00E83841">
      <w:pPr>
        <w:spacing w:after="0" w:line="360" w:lineRule="auto"/>
        <w:ind w:firstLine="709"/>
        <w:jc w:val="both"/>
        <w:rPr>
          <w:rFonts w:eastAsia="Calibri" w:cs="Times New Roman"/>
          <w:szCs w:val="24"/>
        </w:rPr>
      </w:pPr>
    </w:p>
    <w:p w14:paraId="22A30AB9" w14:textId="77777777" w:rsidR="00CD06A6" w:rsidRDefault="00CD06A6" w:rsidP="00CD06A6">
      <w:pPr>
        <w:spacing w:after="0" w:line="360" w:lineRule="auto"/>
        <w:jc w:val="center"/>
        <w:rPr>
          <w:rFonts w:eastAsia="Calibri" w:cs="Times New Roman"/>
          <w:b/>
          <w:bCs/>
          <w:sz w:val="32"/>
          <w:szCs w:val="32"/>
        </w:rPr>
      </w:pPr>
      <w:r>
        <w:rPr>
          <w:rFonts w:eastAsia="Calibri" w:cs="Times New Roman"/>
          <w:b/>
          <w:bCs/>
          <w:sz w:val="32"/>
          <w:szCs w:val="32"/>
        </w:rPr>
        <w:t>Discusión</w:t>
      </w:r>
    </w:p>
    <w:p w14:paraId="63DF0F21" w14:textId="77777777" w:rsidR="00CD06A6" w:rsidRDefault="00AF22B8" w:rsidP="00AF22B8">
      <w:pPr>
        <w:spacing w:after="0" w:line="360" w:lineRule="auto"/>
        <w:ind w:firstLine="709"/>
        <w:jc w:val="both"/>
        <w:rPr>
          <w:rFonts w:eastAsia="Calibri" w:cs="Times New Roman"/>
          <w:szCs w:val="24"/>
        </w:rPr>
      </w:pPr>
      <w:r>
        <w:rPr>
          <w:rFonts w:eastAsia="Calibri" w:cs="Times New Roman"/>
          <w:szCs w:val="24"/>
        </w:rPr>
        <w:t xml:space="preserve">En los últimos años se ha visto un incremento significativo en la demanda de aplicaciones móviles debido a cada año hay más personas que disponen de dispositivos </w:t>
      </w:r>
      <w:r w:rsidR="004F32F0">
        <w:rPr>
          <w:rFonts w:eastAsia="Calibri" w:cs="Times New Roman"/>
          <w:szCs w:val="24"/>
        </w:rPr>
        <w:t>inteligentes de</w:t>
      </w:r>
      <w:r>
        <w:rPr>
          <w:rFonts w:eastAsia="Calibri" w:cs="Times New Roman"/>
          <w:szCs w:val="24"/>
        </w:rPr>
        <w:t xml:space="preserve"> gama media y alta, con una excelente conectividad y alta resolución en sus pantallas </w:t>
      </w:r>
      <w:sdt>
        <w:sdtPr>
          <w:rPr>
            <w:rFonts w:eastAsia="Calibri" w:cs="Times New Roman"/>
            <w:szCs w:val="24"/>
          </w:rPr>
          <w:id w:val="-709647371"/>
          <w:citation/>
        </w:sdtPr>
        <w:sdtContent>
          <w:r w:rsidR="004F32F0">
            <w:rPr>
              <w:rFonts w:eastAsia="Calibri" w:cs="Times New Roman"/>
              <w:szCs w:val="24"/>
            </w:rPr>
            <w:fldChar w:fldCharType="begin"/>
          </w:r>
          <w:r w:rsidR="003E3C19">
            <w:rPr>
              <w:rFonts w:eastAsia="Calibri" w:cs="Times New Roman"/>
              <w:szCs w:val="24"/>
            </w:rPr>
            <w:instrText xml:space="preserve">CITATION Góm19 \l 2058 </w:instrText>
          </w:r>
          <w:r w:rsidR="004F32F0">
            <w:rPr>
              <w:rFonts w:eastAsia="Calibri" w:cs="Times New Roman"/>
              <w:szCs w:val="24"/>
            </w:rPr>
            <w:fldChar w:fldCharType="separate"/>
          </w:r>
          <w:r w:rsidR="00105852" w:rsidRPr="00105852">
            <w:rPr>
              <w:rFonts w:eastAsia="Calibri" w:cs="Times New Roman"/>
              <w:noProof/>
              <w:szCs w:val="24"/>
            </w:rPr>
            <w:t>(Velasquez et al., 2019)</w:t>
          </w:r>
          <w:r w:rsidR="004F32F0">
            <w:rPr>
              <w:rFonts w:eastAsia="Calibri" w:cs="Times New Roman"/>
              <w:szCs w:val="24"/>
            </w:rPr>
            <w:fldChar w:fldCharType="end"/>
          </w:r>
        </w:sdtContent>
      </w:sdt>
      <w:r>
        <w:rPr>
          <w:rFonts w:eastAsia="Calibri" w:cs="Times New Roman"/>
          <w:szCs w:val="24"/>
        </w:rPr>
        <w:t xml:space="preserve">.  </w:t>
      </w:r>
      <w:r w:rsidR="004F32F0">
        <w:rPr>
          <w:rFonts w:eastAsia="Calibri" w:cs="Times New Roman"/>
          <w:szCs w:val="24"/>
        </w:rPr>
        <w:t>Por otra parte, l</w:t>
      </w:r>
      <w:r w:rsidR="008F24EB">
        <w:rPr>
          <w:rFonts w:eastAsia="Calibri" w:cs="Times New Roman"/>
          <w:szCs w:val="24"/>
        </w:rPr>
        <w:t>os métodos de aprendizaje han ido evolucionando con los años, demandando cada vez más el acceso a la información y la interactividad</w:t>
      </w:r>
      <w:r w:rsidR="004F32F0">
        <w:rPr>
          <w:rFonts w:eastAsia="Calibri" w:cs="Times New Roman"/>
          <w:szCs w:val="24"/>
        </w:rPr>
        <w:t>; por lo que de un modo u otro, se ha buscado reducir la brecha en el uso de herramientas tecnológicas entre los estudiantes</w:t>
      </w:r>
      <w:r w:rsidR="00D32E97">
        <w:rPr>
          <w:rFonts w:eastAsia="Calibri" w:cs="Times New Roman"/>
          <w:szCs w:val="24"/>
        </w:rPr>
        <w:t xml:space="preserve"> con la oferta de aplicaciones móviles que contribuyan al mejoramiento académico </w:t>
      </w:r>
      <w:sdt>
        <w:sdtPr>
          <w:rPr>
            <w:rFonts w:eastAsia="Calibri" w:cs="Times New Roman"/>
            <w:szCs w:val="24"/>
          </w:rPr>
          <w:id w:val="649714826"/>
          <w:citation/>
        </w:sdtPr>
        <w:sdtContent>
          <w:r w:rsidR="00D32E97">
            <w:rPr>
              <w:rFonts w:eastAsia="Calibri" w:cs="Times New Roman"/>
              <w:szCs w:val="24"/>
            </w:rPr>
            <w:fldChar w:fldCharType="begin"/>
          </w:r>
          <w:r w:rsidR="003E3C19">
            <w:rPr>
              <w:rFonts w:eastAsia="Calibri" w:cs="Times New Roman"/>
              <w:szCs w:val="24"/>
            </w:rPr>
            <w:instrText xml:space="preserve">CITATION Esc21 \l 2058 </w:instrText>
          </w:r>
          <w:r w:rsidR="00D32E97">
            <w:rPr>
              <w:rFonts w:eastAsia="Calibri" w:cs="Times New Roman"/>
              <w:szCs w:val="24"/>
            </w:rPr>
            <w:fldChar w:fldCharType="separate"/>
          </w:r>
          <w:r w:rsidR="00105852" w:rsidRPr="00105852">
            <w:rPr>
              <w:rFonts w:eastAsia="Calibri" w:cs="Times New Roman"/>
              <w:noProof/>
              <w:szCs w:val="24"/>
            </w:rPr>
            <w:t>(Escobar-Reynel et al., 2021)</w:t>
          </w:r>
          <w:r w:rsidR="00D32E97">
            <w:rPr>
              <w:rFonts w:eastAsia="Calibri" w:cs="Times New Roman"/>
              <w:szCs w:val="24"/>
            </w:rPr>
            <w:fldChar w:fldCharType="end"/>
          </w:r>
        </w:sdtContent>
      </w:sdt>
      <w:r w:rsidR="00D32E97">
        <w:rPr>
          <w:rFonts w:eastAsia="Calibri" w:cs="Times New Roman"/>
          <w:szCs w:val="24"/>
        </w:rPr>
        <w:t xml:space="preserve">. </w:t>
      </w:r>
      <w:r w:rsidR="004F32F0">
        <w:rPr>
          <w:rFonts w:eastAsia="Calibri" w:cs="Times New Roman"/>
          <w:szCs w:val="24"/>
        </w:rPr>
        <w:t xml:space="preserve"> </w:t>
      </w:r>
    </w:p>
    <w:p w14:paraId="7F546077" w14:textId="77777777" w:rsidR="00925A79" w:rsidRDefault="00203CBF" w:rsidP="00AF22B8">
      <w:pPr>
        <w:spacing w:after="0" w:line="360" w:lineRule="auto"/>
        <w:ind w:firstLine="709"/>
        <w:jc w:val="both"/>
        <w:rPr>
          <w:rFonts w:eastAsia="Calibri" w:cs="Times New Roman"/>
          <w:noProof/>
          <w:szCs w:val="24"/>
        </w:rPr>
      </w:pPr>
      <w:r>
        <w:rPr>
          <w:rFonts w:eastAsia="Calibri" w:cs="Times New Roman"/>
          <w:noProof/>
          <w:szCs w:val="24"/>
        </w:rPr>
        <w:t>Por otra parte, para que una aplicación móvil logre su propósito es importante incorporar en el proceso de ingeniería l</w:t>
      </w:r>
      <w:r w:rsidR="00F16AFB">
        <w:rPr>
          <w:rFonts w:eastAsia="Calibri" w:cs="Times New Roman"/>
          <w:noProof/>
          <w:szCs w:val="24"/>
        </w:rPr>
        <w:t xml:space="preserve">a evaluación de accesibilidad y usabilidad como una herramienta para garantizar la facilidad uso, la seguridad </w:t>
      </w:r>
      <w:r>
        <w:rPr>
          <w:rFonts w:eastAsia="Calibri" w:cs="Times New Roman"/>
          <w:noProof/>
          <w:szCs w:val="24"/>
        </w:rPr>
        <w:t xml:space="preserve">y la reducción de errores </w:t>
      </w:r>
      <w:sdt>
        <w:sdtPr>
          <w:rPr>
            <w:rFonts w:eastAsia="Calibri" w:cs="Times New Roman"/>
            <w:noProof/>
            <w:szCs w:val="24"/>
          </w:rPr>
          <w:id w:val="-620535507"/>
          <w:citation/>
        </w:sdtPr>
        <w:sdtContent>
          <w:r>
            <w:rPr>
              <w:rFonts w:eastAsia="Calibri" w:cs="Times New Roman"/>
              <w:noProof/>
              <w:szCs w:val="24"/>
            </w:rPr>
            <w:fldChar w:fldCharType="begin"/>
          </w:r>
          <w:r>
            <w:rPr>
              <w:rFonts w:eastAsia="Calibri" w:cs="Times New Roman"/>
              <w:noProof/>
              <w:szCs w:val="24"/>
            </w:rPr>
            <w:instrText xml:space="preserve"> CITATION Mer20 \l 2058 </w:instrText>
          </w:r>
          <w:r>
            <w:rPr>
              <w:rFonts w:eastAsia="Calibri" w:cs="Times New Roman"/>
              <w:noProof/>
              <w:szCs w:val="24"/>
            </w:rPr>
            <w:fldChar w:fldCharType="separate"/>
          </w:r>
          <w:r w:rsidR="00105852" w:rsidRPr="00105852">
            <w:rPr>
              <w:rFonts w:eastAsia="Calibri" w:cs="Times New Roman"/>
              <w:noProof/>
              <w:szCs w:val="24"/>
            </w:rPr>
            <w:t>(Mera, 2020)</w:t>
          </w:r>
          <w:r>
            <w:rPr>
              <w:rFonts w:eastAsia="Calibri" w:cs="Times New Roman"/>
              <w:noProof/>
              <w:szCs w:val="24"/>
            </w:rPr>
            <w:fldChar w:fldCharType="end"/>
          </w:r>
        </w:sdtContent>
      </w:sdt>
      <w:r>
        <w:rPr>
          <w:rFonts w:eastAsia="Calibri" w:cs="Times New Roman"/>
          <w:noProof/>
          <w:szCs w:val="24"/>
        </w:rPr>
        <w:t xml:space="preserve">. Por ello, una vez que se tiene identificada la población objetivo, hay que diseñar las pruebas, instrumentos y pruebas de satisfacción que permitan evaluar el alcance de los requerimientos funcionales y no funcionales de la aplicación móvil </w:t>
      </w:r>
      <w:sdt>
        <w:sdtPr>
          <w:rPr>
            <w:rFonts w:eastAsia="Calibri" w:cs="Times New Roman"/>
            <w:noProof/>
            <w:szCs w:val="24"/>
          </w:rPr>
          <w:id w:val="-1035812822"/>
          <w:citation/>
        </w:sdtPr>
        <w:sdtContent>
          <w:r>
            <w:rPr>
              <w:rFonts w:eastAsia="Calibri" w:cs="Times New Roman"/>
              <w:noProof/>
              <w:szCs w:val="24"/>
            </w:rPr>
            <w:fldChar w:fldCharType="begin"/>
          </w:r>
          <w:r w:rsidR="003E3C19">
            <w:rPr>
              <w:rFonts w:eastAsia="Calibri" w:cs="Times New Roman"/>
              <w:noProof/>
              <w:szCs w:val="24"/>
            </w:rPr>
            <w:instrText xml:space="preserve">CITATION Góm19 \l 2058 </w:instrText>
          </w:r>
          <w:r>
            <w:rPr>
              <w:rFonts w:eastAsia="Calibri" w:cs="Times New Roman"/>
              <w:noProof/>
              <w:szCs w:val="24"/>
            </w:rPr>
            <w:fldChar w:fldCharType="separate"/>
          </w:r>
          <w:r w:rsidR="00105852" w:rsidRPr="00105852">
            <w:rPr>
              <w:rFonts w:eastAsia="Calibri" w:cs="Times New Roman"/>
              <w:noProof/>
              <w:szCs w:val="24"/>
            </w:rPr>
            <w:t>(Velasquez et al., 2019)</w:t>
          </w:r>
          <w:r>
            <w:rPr>
              <w:rFonts w:eastAsia="Calibri" w:cs="Times New Roman"/>
              <w:noProof/>
              <w:szCs w:val="24"/>
            </w:rPr>
            <w:fldChar w:fldCharType="end"/>
          </w:r>
        </w:sdtContent>
      </w:sdt>
      <w:r>
        <w:rPr>
          <w:rFonts w:eastAsia="Calibri" w:cs="Times New Roman"/>
          <w:noProof/>
          <w:szCs w:val="24"/>
        </w:rPr>
        <w:t xml:space="preserve">. </w:t>
      </w:r>
    </w:p>
    <w:p w14:paraId="6305C29E" w14:textId="77777777" w:rsidR="00090F61" w:rsidRDefault="00153398" w:rsidP="006F15BD">
      <w:pPr>
        <w:spacing w:after="0" w:line="360" w:lineRule="auto"/>
        <w:ind w:firstLine="709"/>
        <w:jc w:val="both"/>
        <w:rPr>
          <w:rFonts w:eastAsia="Calibri" w:cs="Times New Roman"/>
          <w:noProof/>
          <w:szCs w:val="24"/>
        </w:rPr>
      </w:pPr>
      <w:r>
        <w:rPr>
          <w:rFonts w:eastAsia="Calibri" w:cs="Times New Roman"/>
          <w:noProof/>
          <w:szCs w:val="24"/>
        </w:rPr>
        <w:t xml:space="preserve">En la aplicación de pruebas de este proyecto participaron </w:t>
      </w:r>
      <w:r w:rsidR="00090F61">
        <w:rPr>
          <w:rFonts w:eastAsia="Calibri" w:cs="Times New Roman"/>
          <w:noProof/>
          <w:szCs w:val="24"/>
        </w:rPr>
        <w:t xml:space="preserve">23 </w:t>
      </w:r>
      <w:r>
        <w:rPr>
          <w:rFonts w:eastAsia="Calibri" w:cs="Times New Roman"/>
          <w:noProof/>
          <w:szCs w:val="24"/>
        </w:rPr>
        <w:t xml:space="preserve">estudiantes con cuatro marcas distintas de dispositivos móviles y múltiples tamaños de pantalla. En las pruebas funcionales se consideraron </w:t>
      </w:r>
      <w:r w:rsidR="007B75C8">
        <w:rPr>
          <w:rFonts w:eastAsia="Calibri" w:cs="Times New Roman"/>
          <w:noProof/>
          <w:szCs w:val="24"/>
        </w:rPr>
        <w:t>cuatro</w:t>
      </w:r>
      <w:r>
        <w:rPr>
          <w:rFonts w:eastAsia="Calibri" w:cs="Times New Roman"/>
          <w:noProof/>
          <w:szCs w:val="24"/>
        </w:rPr>
        <w:t xml:space="preserve"> tareas principales </w:t>
      </w:r>
      <w:r w:rsidR="00F41378">
        <w:rPr>
          <w:rFonts w:eastAsia="Calibri" w:cs="Times New Roman"/>
          <w:noProof/>
          <w:szCs w:val="24"/>
        </w:rPr>
        <w:t>con las que</w:t>
      </w:r>
      <w:r w:rsidR="001442AD">
        <w:rPr>
          <w:rFonts w:eastAsia="Calibri" w:cs="Times New Roman"/>
          <w:noProof/>
          <w:szCs w:val="24"/>
        </w:rPr>
        <w:t xml:space="preserve"> se evaluaron cinco parámetros importantes</w:t>
      </w:r>
      <w:r w:rsidR="00090F61">
        <w:rPr>
          <w:rFonts w:eastAsia="Calibri" w:cs="Times New Roman"/>
          <w:noProof/>
          <w:szCs w:val="24"/>
        </w:rPr>
        <w:t>: número de usuarios que iniciaron la tarea, porcentaje de clics erróneos o fallidos, el tiempo promedio para completar la tarea, el porcentaje de usuarios que completaron y los que abandonaron la tarea</w:t>
      </w:r>
      <w:r w:rsidR="00142471">
        <w:rPr>
          <w:rFonts w:eastAsia="Calibri" w:cs="Times New Roman"/>
          <w:noProof/>
          <w:szCs w:val="24"/>
        </w:rPr>
        <w:t xml:space="preserve"> </w:t>
      </w:r>
      <w:sdt>
        <w:sdtPr>
          <w:rPr>
            <w:rFonts w:eastAsia="Calibri" w:cs="Times New Roman"/>
            <w:noProof/>
            <w:szCs w:val="24"/>
          </w:rPr>
          <w:id w:val="920292693"/>
          <w:citation/>
        </w:sdtPr>
        <w:sdtContent>
          <w:r w:rsidR="00142471">
            <w:rPr>
              <w:rFonts w:eastAsia="Calibri" w:cs="Times New Roman"/>
              <w:noProof/>
              <w:szCs w:val="24"/>
            </w:rPr>
            <w:fldChar w:fldCharType="begin"/>
          </w:r>
          <w:r w:rsidR="00142471">
            <w:rPr>
              <w:rFonts w:eastAsia="Calibri" w:cs="Times New Roman"/>
              <w:noProof/>
              <w:szCs w:val="24"/>
            </w:rPr>
            <w:instrText xml:space="preserve"> CITATION Fin10 \l 2058 </w:instrText>
          </w:r>
          <w:r w:rsidR="00142471">
            <w:rPr>
              <w:rFonts w:eastAsia="Calibri" w:cs="Times New Roman"/>
              <w:noProof/>
              <w:szCs w:val="24"/>
            </w:rPr>
            <w:fldChar w:fldCharType="separate"/>
          </w:r>
          <w:r w:rsidR="00105852" w:rsidRPr="00105852">
            <w:rPr>
              <w:rFonts w:eastAsia="Calibri" w:cs="Times New Roman"/>
              <w:noProof/>
              <w:szCs w:val="24"/>
            </w:rPr>
            <w:t>(Finstad, 2010)</w:t>
          </w:r>
          <w:r w:rsidR="00142471">
            <w:rPr>
              <w:rFonts w:eastAsia="Calibri" w:cs="Times New Roman"/>
              <w:noProof/>
              <w:szCs w:val="24"/>
            </w:rPr>
            <w:fldChar w:fldCharType="end"/>
          </w:r>
        </w:sdtContent>
      </w:sdt>
      <w:sdt>
        <w:sdtPr>
          <w:rPr>
            <w:rFonts w:eastAsia="Calibri" w:cs="Times New Roman"/>
            <w:noProof/>
            <w:szCs w:val="24"/>
          </w:rPr>
          <w:id w:val="-2026324878"/>
          <w:citation/>
        </w:sdtPr>
        <w:sdtContent>
          <w:r w:rsidR="003E3C19">
            <w:rPr>
              <w:rFonts w:eastAsia="Calibri" w:cs="Times New Roman"/>
              <w:noProof/>
              <w:szCs w:val="24"/>
            </w:rPr>
            <w:fldChar w:fldCharType="begin"/>
          </w:r>
          <w:r w:rsidR="003E3C19">
            <w:rPr>
              <w:rFonts w:eastAsia="Calibri" w:cs="Times New Roman"/>
              <w:noProof/>
              <w:szCs w:val="24"/>
            </w:rPr>
            <w:instrText xml:space="preserve"> CITATION Jef16 \l 2058 </w:instrText>
          </w:r>
          <w:r w:rsidR="003E3C19">
            <w:rPr>
              <w:rFonts w:eastAsia="Calibri" w:cs="Times New Roman"/>
              <w:noProof/>
              <w:szCs w:val="24"/>
            </w:rPr>
            <w:fldChar w:fldCharType="separate"/>
          </w:r>
          <w:r w:rsidR="00105852">
            <w:rPr>
              <w:rFonts w:eastAsia="Calibri" w:cs="Times New Roman"/>
              <w:noProof/>
              <w:szCs w:val="24"/>
            </w:rPr>
            <w:t xml:space="preserve"> </w:t>
          </w:r>
          <w:r w:rsidR="00105852" w:rsidRPr="00105852">
            <w:rPr>
              <w:rFonts w:eastAsia="Calibri" w:cs="Times New Roman"/>
              <w:noProof/>
              <w:szCs w:val="24"/>
            </w:rPr>
            <w:t>(Sauro &amp; Lewis, 2016)</w:t>
          </w:r>
          <w:r w:rsidR="003E3C19">
            <w:rPr>
              <w:rFonts w:eastAsia="Calibri" w:cs="Times New Roman"/>
              <w:noProof/>
              <w:szCs w:val="24"/>
            </w:rPr>
            <w:fldChar w:fldCharType="end"/>
          </w:r>
        </w:sdtContent>
      </w:sdt>
      <w:r w:rsidR="00090F61">
        <w:rPr>
          <w:rFonts w:eastAsia="Calibri" w:cs="Times New Roman"/>
          <w:noProof/>
          <w:szCs w:val="24"/>
        </w:rPr>
        <w:t>.</w:t>
      </w:r>
    </w:p>
    <w:p w14:paraId="6F081E4F" w14:textId="2343DD20" w:rsidR="002A43D6" w:rsidRDefault="002A43D6" w:rsidP="006F15BD">
      <w:pPr>
        <w:spacing w:after="0" w:line="360" w:lineRule="auto"/>
        <w:ind w:firstLine="709"/>
        <w:jc w:val="both"/>
        <w:rPr>
          <w:rFonts w:eastAsia="Calibri" w:cs="Times New Roman"/>
          <w:noProof/>
          <w:szCs w:val="24"/>
        </w:rPr>
      </w:pPr>
      <w:r>
        <w:rPr>
          <w:rFonts w:eastAsia="Calibri" w:cs="Times New Roman"/>
          <w:noProof/>
          <w:szCs w:val="24"/>
        </w:rPr>
        <w:t>Cada una de las tareas evaluadas incluyó una breve encuesta de tipo linkert en escala del uno al siente, donde cada participante debía asignar una calificación; siendo uno muy dificil, siete muy fácil. Por último, los usuarios que evaluaron la experiencia de usuario asignaron una escala de opinión acerca de la aplicación con un valor máximo de siete, donde uno es poco intuitiva y siente muy intuitiva.</w:t>
      </w:r>
      <w:r w:rsidR="00F15F6A">
        <w:rPr>
          <w:rFonts w:eastAsia="Calibri" w:cs="Times New Roman"/>
          <w:noProof/>
          <w:szCs w:val="24"/>
        </w:rPr>
        <w:t xml:space="preserve"> En la </w:t>
      </w:r>
      <w:r w:rsidR="00F15F6A" w:rsidRPr="00192518">
        <w:rPr>
          <w:rFonts w:eastAsia="Calibri" w:cs="Times New Roman"/>
          <w:i/>
          <w:iCs/>
          <w:noProof/>
          <w:szCs w:val="24"/>
        </w:rPr>
        <w:fldChar w:fldCharType="begin"/>
      </w:r>
      <w:r w:rsidR="00F15F6A" w:rsidRPr="00192518">
        <w:rPr>
          <w:rFonts w:eastAsia="Calibri" w:cs="Times New Roman"/>
          <w:i/>
          <w:iCs/>
          <w:noProof/>
          <w:szCs w:val="24"/>
        </w:rPr>
        <w:instrText xml:space="preserve"> REF _Ref108446957 \h  \* MERGEFORMAT </w:instrText>
      </w:r>
      <w:r w:rsidR="00F15F6A" w:rsidRPr="00192518">
        <w:rPr>
          <w:rFonts w:eastAsia="Calibri" w:cs="Times New Roman"/>
          <w:i/>
          <w:iCs/>
          <w:noProof/>
          <w:szCs w:val="24"/>
        </w:rPr>
      </w:r>
      <w:r w:rsidR="00F15F6A" w:rsidRPr="00192518">
        <w:rPr>
          <w:rFonts w:eastAsia="Calibri" w:cs="Times New Roman"/>
          <w:i/>
          <w:iCs/>
          <w:noProof/>
          <w:szCs w:val="24"/>
        </w:rPr>
        <w:fldChar w:fldCharType="separate"/>
      </w:r>
      <w:r w:rsidR="00397025" w:rsidRPr="00397025">
        <w:rPr>
          <w:i/>
          <w:iCs/>
          <w:szCs w:val="24"/>
        </w:rPr>
        <w:t xml:space="preserve">Tabla </w:t>
      </w:r>
      <w:r w:rsidR="00397025" w:rsidRPr="00397025">
        <w:rPr>
          <w:i/>
          <w:iCs/>
          <w:noProof/>
          <w:szCs w:val="24"/>
        </w:rPr>
        <w:t>1</w:t>
      </w:r>
      <w:r w:rsidR="00F15F6A" w:rsidRPr="00192518">
        <w:rPr>
          <w:rFonts w:eastAsia="Calibri" w:cs="Times New Roman"/>
          <w:i/>
          <w:iCs/>
          <w:noProof/>
          <w:szCs w:val="24"/>
        </w:rPr>
        <w:fldChar w:fldCharType="end"/>
      </w:r>
      <w:r w:rsidR="00F15F6A">
        <w:rPr>
          <w:rFonts w:eastAsia="Calibri" w:cs="Times New Roman"/>
          <w:noProof/>
          <w:szCs w:val="24"/>
        </w:rPr>
        <w:t xml:space="preserve"> se puede observar que tres de las </w:t>
      </w:r>
      <w:r w:rsidR="00F15F6A">
        <w:rPr>
          <w:rFonts w:eastAsia="Calibri" w:cs="Times New Roman"/>
          <w:noProof/>
          <w:szCs w:val="24"/>
        </w:rPr>
        <w:lastRenderedPageBreak/>
        <w:t>cuatro tareas obtuvieron una escala de opinión por encima de seis de una calificación máxima de siente; sin embargo, la tarea con mayor grado de complejidad o menos intuitiva fue donde el usuario debe cargar cada una de sus materias y el horario correspondiente, por lo que se tuvieron que hacer adecuaciones en la interfaz de usuario.</w:t>
      </w:r>
    </w:p>
    <w:p w14:paraId="08DBA089" w14:textId="77777777" w:rsidR="006E641D" w:rsidRDefault="006E641D" w:rsidP="006F15BD">
      <w:pPr>
        <w:spacing w:after="0" w:line="360" w:lineRule="auto"/>
        <w:ind w:firstLine="709"/>
        <w:jc w:val="both"/>
        <w:rPr>
          <w:rFonts w:eastAsia="Calibri" w:cs="Times New Roman"/>
          <w:noProof/>
          <w:szCs w:val="24"/>
        </w:rPr>
      </w:pPr>
    </w:p>
    <w:p w14:paraId="257FA0A8" w14:textId="05F9B786" w:rsidR="00F41378" w:rsidRPr="006E641D" w:rsidRDefault="00F41378" w:rsidP="00F41378">
      <w:pPr>
        <w:pStyle w:val="Descripcin"/>
        <w:keepNext/>
        <w:jc w:val="center"/>
        <w:rPr>
          <w:i w:val="0"/>
          <w:iCs w:val="0"/>
          <w:color w:val="auto"/>
          <w:sz w:val="24"/>
          <w:szCs w:val="24"/>
        </w:rPr>
      </w:pPr>
      <w:bookmarkStart w:id="8" w:name="_Ref108446957"/>
      <w:r w:rsidRPr="006E641D">
        <w:rPr>
          <w:b/>
          <w:bCs/>
          <w:i w:val="0"/>
          <w:iCs w:val="0"/>
          <w:color w:val="auto"/>
          <w:sz w:val="24"/>
          <w:szCs w:val="24"/>
        </w:rPr>
        <w:t xml:space="preserve">Tabla </w:t>
      </w:r>
      <w:r w:rsidRPr="006E641D">
        <w:rPr>
          <w:b/>
          <w:bCs/>
          <w:i w:val="0"/>
          <w:iCs w:val="0"/>
          <w:color w:val="auto"/>
          <w:sz w:val="24"/>
          <w:szCs w:val="24"/>
        </w:rPr>
        <w:fldChar w:fldCharType="begin"/>
      </w:r>
      <w:r w:rsidRPr="006E641D">
        <w:rPr>
          <w:b/>
          <w:bCs/>
          <w:i w:val="0"/>
          <w:iCs w:val="0"/>
          <w:color w:val="auto"/>
          <w:sz w:val="24"/>
          <w:szCs w:val="24"/>
        </w:rPr>
        <w:instrText xml:space="preserve"> SEQ Tabla \* ARABIC </w:instrText>
      </w:r>
      <w:r w:rsidRPr="006E641D">
        <w:rPr>
          <w:b/>
          <w:bCs/>
          <w:i w:val="0"/>
          <w:iCs w:val="0"/>
          <w:color w:val="auto"/>
          <w:sz w:val="24"/>
          <w:szCs w:val="24"/>
        </w:rPr>
        <w:fldChar w:fldCharType="separate"/>
      </w:r>
      <w:r w:rsidR="00397025">
        <w:rPr>
          <w:b/>
          <w:bCs/>
          <w:i w:val="0"/>
          <w:iCs w:val="0"/>
          <w:noProof/>
          <w:color w:val="auto"/>
          <w:sz w:val="24"/>
          <w:szCs w:val="24"/>
        </w:rPr>
        <w:t>1</w:t>
      </w:r>
      <w:r w:rsidRPr="006E641D">
        <w:rPr>
          <w:b/>
          <w:bCs/>
          <w:i w:val="0"/>
          <w:iCs w:val="0"/>
          <w:color w:val="auto"/>
          <w:sz w:val="24"/>
          <w:szCs w:val="24"/>
        </w:rPr>
        <w:fldChar w:fldCharType="end"/>
      </w:r>
      <w:bookmarkEnd w:id="8"/>
      <w:r w:rsidRPr="006E641D">
        <w:rPr>
          <w:b/>
          <w:bCs/>
          <w:i w:val="0"/>
          <w:iCs w:val="0"/>
          <w:color w:val="auto"/>
          <w:sz w:val="24"/>
          <w:szCs w:val="24"/>
        </w:rPr>
        <w:t>.</w:t>
      </w:r>
      <w:r w:rsidRPr="006E641D">
        <w:rPr>
          <w:i w:val="0"/>
          <w:iCs w:val="0"/>
          <w:color w:val="auto"/>
          <w:sz w:val="24"/>
          <w:szCs w:val="24"/>
        </w:rPr>
        <w:t xml:space="preserve"> </w:t>
      </w:r>
      <w:r w:rsidR="0092394D" w:rsidRPr="006E641D">
        <w:rPr>
          <w:i w:val="0"/>
          <w:iCs w:val="0"/>
          <w:color w:val="auto"/>
          <w:sz w:val="24"/>
          <w:szCs w:val="24"/>
        </w:rPr>
        <w:t xml:space="preserve">Resultados de las pruebas </w:t>
      </w:r>
      <w:r w:rsidRPr="006E641D">
        <w:rPr>
          <w:i w:val="0"/>
          <w:iCs w:val="0"/>
          <w:color w:val="auto"/>
          <w:sz w:val="24"/>
          <w:szCs w:val="24"/>
        </w:rPr>
        <w:t>de UX</w:t>
      </w:r>
    </w:p>
    <w:tbl>
      <w:tblPr>
        <w:tblStyle w:val="Tablaconcuadrcula"/>
        <w:tblW w:w="5000" w:type="pct"/>
        <w:tblLook w:val="04A0" w:firstRow="1" w:lastRow="0" w:firstColumn="1" w:lastColumn="0" w:noHBand="0" w:noVBand="1"/>
      </w:tblPr>
      <w:tblGrid>
        <w:gridCol w:w="2543"/>
        <w:gridCol w:w="1475"/>
        <w:gridCol w:w="1854"/>
        <w:gridCol w:w="1478"/>
        <w:gridCol w:w="1478"/>
      </w:tblGrid>
      <w:tr w:rsidR="006E641D" w:rsidRPr="006E641D" w14:paraId="2608B663" w14:textId="77777777" w:rsidTr="006E641D">
        <w:tc>
          <w:tcPr>
            <w:tcW w:w="1440" w:type="pct"/>
            <w:shd w:val="clear" w:color="auto" w:fill="auto"/>
            <w:vAlign w:val="center"/>
          </w:tcPr>
          <w:p w14:paraId="2C430C7F" w14:textId="77777777" w:rsidR="007C0CD6" w:rsidRPr="006E641D" w:rsidRDefault="007C0CD6" w:rsidP="00CD6842">
            <w:pPr>
              <w:jc w:val="center"/>
              <w:rPr>
                <w:rFonts w:eastAsia="Calibri" w:cs="Times New Roman"/>
                <w:noProof/>
                <w:color w:val="000000" w:themeColor="text1"/>
                <w:szCs w:val="24"/>
              </w:rPr>
            </w:pPr>
            <w:r w:rsidRPr="006E641D">
              <w:rPr>
                <w:rFonts w:eastAsia="Calibri" w:cs="Times New Roman"/>
                <w:noProof/>
                <w:color w:val="000000" w:themeColor="text1"/>
                <w:szCs w:val="24"/>
              </w:rPr>
              <w:t>Indicador</w:t>
            </w:r>
          </w:p>
        </w:tc>
        <w:tc>
          <w:tcPr>
            <w:tcW w:w="835" w:type="pct"/>
            <w:shd w:val="clear" w:color="auto" w:fill="auto"/>
            <w:vAlign w:val="center"/>
          </w:tcPr>
          <w:p w14:paraId="23433835" w14:textId="77777777" w:rsidR="007C0CD6" w:rsidRPr="006E641D" w:rsidRDefault="007C0CD6"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Registro</w:t>
            </w:r>
            <w:r w:rsidR="006F15BD" w:rsidRPr="006E641D">
              <w:rPr>
                <w:rFonts w:eastAsia="Calibri" w:cs="Times New Roman"/>
                <w:noProof/>
                <w:color w:val="000000" w:themeColor="text1"/>
                <w:szCs w:val="24"/>
              </w:rPr>
              <w:t xml:space="preserve"> de cuenta</w:t>
            </w:r>
          </w:p>
        </w:tc>
        <w:tc>
          <w:tcPr>
            <w:tcW w:w="1050" w:type="pct"/>
            <w:shd w:val="clear" w:color="auto" w:fill="auto"/>
            <w:vAlign w:val="center"/>
          </w:tcPr>
          <w:p w14:paraId="64D01B73" w14:textId="77777777" w:rsidR="007C0CD6" w:rsidRPr="006E641D" w:rsidRDefault="00F41378"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Carga</w:t>
            </w:r>
            <w:r w:rsidR="006F15BD" w:rsidRPr="006E641D">
              <w:rPr>
                <w:rFonts w:eastAsia="Calibri" w:cs="Times New Roman"/>
                <w:noProof/>
                <w:color w:val="000000" w:themeColor="text1"/>
                <w:szCs w:val="24"/>
              </w:rPr>
              <w:t>r</w:t>
            </w:r>
            <w:r w:rsidRPr="006E641D">
              <w:rPr>
                <w:rFonts w:eastAsia="Calibri" w:cs="Times New Roman"/>
                <w:noProof/>
                <w:color w:val="000000" w:themeColor="text1"/>
                <w:szCs w:val="24"/>
              </w:rPr>
              <w:t xml:space="preserve"> </w:t>
            </w:r>
            <w:r w:rsidR="006F15BD" w:rsidRPr="006E641D">
              <w:rPr>
                <w:rFonts w:eastAsia="Calibri" w:cs="Times New Roman"/>
                <w:noProof/>
                <w:color w:val="000000" w:themeColor="text1"/>
                <w:szCs w:val="24"/>
              </w:rPr>
              <w:t>materia y</w:t>
            </w:r>
            <w:r w:rsidRPr="006E641D">
              <w:rPr>
                <w:rFonts w:eastAsia="Calibri" w:cs="Times New Roman"/>
                <w:noProof/>
                <w:color w:val="000000" w:themeColor="text1"/>
                <w:szCs w:val="24"/>
              </w:rPr>
              <w:t xml:space="preserve"> horario</w:t>
            </w:r>
          </w:p>
        </w:tc>
        <w:tc>
          <w:tcPr>
            <w:tcW w:w="837" w:type="pct"/>
            <w:shd w:val="clear" w:color="auto" w:fill="auto"/>
            <w:vAlign w:val="center"/>
          </w:tcPr>
          <w:p w14:paraId="1EB9EE96" w14:textId="77777777" w:rsidR="007C0CD6" w:rsidRPr="006E641D" w:rsidRDefault="00F41378"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Cargar t</w:t>
            </w:r>
            <w:r w:rsidR="007C0CD6" w:rsidRPr="006E641D">
              <w:rPr>
                <w:rFonts w:eastAsia="Calibri" w:cs="Times New Roman"/>
                <w:noProof/>
                <w:color w:val="000000" w:themeColor="text1"/>
                <w:szCs w:val="24"/>
              </w:rPr>
              <w:t>area</w:t>
            </w:r>
          </w:p>
        </w:tc>
        <w:tc>
          <w:tcPr>
            <w:tcW w:w="837" w:type="pct"/>
            <w:shd w:val="clear" w:color="auto" w:fill="auto"/>
            <w:vAlign w:val="center"/>
          </w:tcPr>
          <w:p w14:paraId="5E02A1DE" w14:textId="77777777" w:rsidR="007C0CD6" w:rsidRPr="006E641D" w:rsidRDefault="00F41378"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Conoce a tu p</w:t>
            </w:r>
            <w:r w:rsidR="007C0CD6" w:rsidRPr="006E641D">
              <w:rPr>
                <w:rFonts w:eastAsia="Calibri" w:cs="Times New Roman"/>
                <w:noProof/>
                <w:color w:val="000000" w:themeColor="text1"/>
                <w:szCs w:val="24"/>
              </w:rPr>
              <w:t>rofesor</w:t>
            </w:r>
          </w:p>
        </w:tc>
      </w:tr>
      <w:tr w:rsidR="006E641D" w:rsidRPr="006E641D" w14:paraId="5F0FFEA4" w14:textId="77777777" w:rsidTr="006E641D">
        <w:tc>
          <w:tcPr>
            <w:tcW w:w="1440" w:type="pct"/>
            <w:shd w:val="clear" w:color="auto" w:fill="auto"/>
            <w:vAlign w:val="center"/>
          </w:tcPr>
          <w:p w14:paraId="3749CDA8" w14:textId="77777777" w:rsidR="007C0CD6" w:rsidRPr="006E641D" w:rsidRDefault="007C0CD6" w:rsidP="007B75C8">
            <w:pPr>
              <w:rPr>
                <w:rFonts w:eastAsia="Calibri" w:cs="Times New Roman"/>
                <w:noProof/>
                <w:color w:val="000000" w:themeColor="text1"/>
                <w:szCs w:val="24"/>
              </w:rPr>
            </w:pPr>
            <w:r w:rsidRPr="006E641D">
              <w:rPr>
                <w:rFonts w:eastAsia="Calibri" w:cs="Times New Roman"/>
                <w:noProof/>
                <w:color w:val="000000" w:themeColor="text1"/>
                <w:szCs w:val="24"/>
              </w:rPr>
              <w:t>Usuarios</w:t>
            </w:r>
          </w:p>
        </w:tc>
        <w:tc>
          <w:tcPr>
            <w:tcW w:w="835" w:type="pct"/>
            <w:shd w:val="clear" w:color="auto" w:fill="auto"/>
            <w:vAlign w:val="center"/>
          </w:tcPr>
          <w:p w14:paraId="256369C5" w14:textId="77777777" w:rsidR="007C0CD6" w:rsidRPr="006E641D" w:rsidRDefault="007C0CD6"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23</w:t>
            </w:r>
          </w:p>
        </w:tc>
        <w:tc>
          <w:tcPr>
            <w:tcW w:w="1050" w:type="pct"/>
            <w:shd w:val="clear" w:color="auto" w:fill="auto"/>
            <w:vAlign w:val="center"/>
          </w:tcPr>
          <w:p w14:paraId="71DD65D5" w14:textId="77777777" w:rsidR="007C0CD6" w:rsidRPr="006E641D" w:rsidRDefault="007B75C8"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20</w:t>
            </w:r>
          </w:p>
        </w:tc>
        <w:tc>
          <w:tcPr>
            <w:tcW w:w="837" w:type="pct"/>
            <w:shd w:val="clear" w:color="auto" w:fill="auto"/>
            <w:vAlign w:val="center"/>
          </w:tcPr>
          <w:p w14:paraId="55989038" w14:textId="77777777" w:rsidR="007C0CD6" w:rsidRPr="006E641D" w:rsidRDefault="007B75C8"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20</w:t>
            </w:r>
          </w:p>
        </w:tc>
        <w:tc>
          <w:tcPr>
            <w:tcW w:w="837" w:type="pct"/>
            <w:shd w:val="clear" w:color="auto" w:fill="auto"/>
            <w:vAlign w:val="center"/>
          </w:tcPr>
          <w:p w14:paraId="58E1874A" w14:textId="77777777" w:rsidR="007C0CD6" w:rsidRPr="006E641D" w:rsidRDefault="007B75C8"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20</w:t>
            </w:r>
          </w:p>
        </w:tc>
      </w:tr>
      <w:tr w:rsidR="006E641D" w:rsidRPr="006E641D" w14:paraId="52759D3A" w14:textId="77777777" w:rsidTr="006E641D">
        <w:tc>
          <w:tcPr>
            <w:tcW w:w="1440" w:type="pct"/>
            <w:shd w:val="clear" w:color="auto" w:fill="auto"/>
            <w:vAlign w:val="center"/>
          </w:tcPr>
          <w:p w14:paraId="03A8D4D7" w14:textId="77777777" w:rsidR="007C0CD6" w:rsidRPr="006E641D" w:rsidRDefault="007C0CD6" w:rsidP="007B75C8">
            <w:pPr>
              <w:rPr>
                <w:rFonts w:eastAsia="Calibri" w:cs="Times New Roman"/>
                <w:noProof/>
                <w:color w:val="000000" w:themeColor="text1"/>
                <w:szCs w:val="24"/>
              </w:rPr>
            </w:pPr>
            <w:r w:rsidRPr="006E641D">
              <w:rPr>
                <w:rFonts w:eastAsia="Calibri" w:cs="Times New Roman"/>
                <w:noProof/>
                <w:color w:val="000000" w:themeColor="text1"/>
                <w:szCs w:val="24"/>
              </w:rPr>
              <w:t>Clics fallidos</w:t>
            </w:r>
          </w:p>
        </w:tc>
        <w:tc>
          <w:tcPr>
            <w:tcW w:w="835" w:type="pct"/>
            <w:shd w:val="clear" w:color="auto" w:fill="auto"/>
            <w:vAlign w:val="center"/>
          </w:tcPr>
          <w:p w14:paraId="7EF9E7DC" w14:textId="77777777" w:rsidR="007C0CD6" w:rsidRPr="006E641D" w:rsidRDefault="007C0CD6"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28.5%</w:t>
            </w:r>
          </w:p>
        </w:tc>
        <w:tc>
          <w:tcPr>
            <w:tcW w:w="1050" w:type="pct"/>
            <w:shd w:val="clear" w:color="auto" w:fill="auto"/>
            <w:vAlign w:val="center"/>
          </w:tcPr>
          <w:p w14:paraId="5440E61F" w14:textId="77777777" w:rsidR="007C0CD6" w:rsidRPr="006E641D" w:rsidRDefault="007C0CD6"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23.1%</w:t>
            </w:r>
          </w:p>
        </w:tc>
        <w:tc>
          <w:tcPr>
            <w:tcW w:w="837" w:type="pct"/>
            <w:shd w:val="clear" w:color="auto" w:fill="auto"/>
            <w:vAlign w:val="center"/>
          </w:tcPr>
          <w:p w14:paraId="58C90F33" w14:textId="77777777" w:rsidR="007C0CD6" w:rsidRPr="006E641D" w:rsidRDefault="007B75C8"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10.9%</w:t>
            </w:r>
          </w:p>
        </w:tc>
        <w:tc>
          <w:tcPr>
            <w:tcW w:w="837" w:type="pct"/>
            <w:shd w:val="clear" w:color="auto" w:fill="auto"/>
            <w:vAlign w:val="center"/>
          </w:tcPr>
          <w:p w14:paraId="3458EC7F" w14:textId="77777777" w:rsidR="007C0CD6" w:rsidRPr="006E641D" w:rsidRDefault="007B75C8"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48.8%</w:t>
            </w:r>
          </w:p>
        </w:tc>
      </w:tr>
      <w:tr w:rsidR="006E641D" w:rsidRPr="006E641D" w14:paraId="45BD141D" w14:textId="77777777" w:rsidTr="006E641D">
        <w:tc>
          <w:tcPr>
            <w:tcW w:w="1440" w:type="pct"/>
            <w:shd w:val="clear" w:color="auto" w:fill="auto"/>
            <w:vAlign w:val="center"/>
          </w:tcPr>
          <w:p w14:paraId="051D92CA" w14:textId="77777777" w:rsidR="007C0CD6" w:rsidRPr="006E641D" w:rsidRDefault="007C0CD6" w:rsidP="007B75C8">
            <w:pPr>
              <w:rPr>
                <w:rFonts w:eastAsia="Calibri" w:cs="Times New Roman"/>
                <w:noProof/>
                <w:color w:val="000000" w:themeColor="text1"/>
                <w:szCs w:val="24"/>
              </w:rPr>
            </w:pPr>
            <w:r w:rsidRPr="006E641D">
              <w:rPr>
                <w:rFonts w:eastAsia="Calibri" w:cs="Times New Roman"/>
                <w:noProof/>
                <w:color w:val="000000" w:themeColor="text1"/>
                <w:szCs w:val="24"/>
              </w:rPr>
              <w:t>Duración promedio</w:t>
            </w:r>
          </w:p>
        </w:tc>
        <w:tc>
          <w:tcPr>
            <w:tcW w:w="835" w:type="pct"/>
            <w:shd w:val="clear" w:color="auto" w:fill="auto"/>
            <w:vAlign w:val="center"/>
          </w:tcPr>
          <w:p w14:paraId="5A950541" w14:textId="77777777" w:rsidR="007C0CD6" w:rsidRPr="006E641D" w:rsidRDefault="007C0CD6"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3.1 s</w:t>
            </w:r>
          </w:p>
        </w:tc>
        <w:tc>
          <w:tcPr>
            <w:tcW w:w="1050" w:type="pct"/>
            <w:shd w:val="clear" w:color="auto" w:fill="auto"/>
            <w:vAlign w:val="center"/>
          </w:tcPr>
          <w:p w14:paraId="21F77F75" w14:textId="77777777" w:rsidR="007C0CD6" w:rsidRPr="006E641D" w:rsidRDefault="007B75C8"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3.7 s</w:t>
            </w:r>
          </w:p>
        </w:tc>
        <w:tc>
          <w:tcPr>
            <w:tcW w:w="837" w:type="pct"/>
            <w:shd w:val="clear" w:color="auto" w:fill="auto"/>
            <w:vAlign w:val="center"/>
          </w:tcPr>
          <w:p w14:paraId="2EE1741C" w14:textId="77777777" w:rsidR="007C0CD6" w:rsidRPr="006E641D" w:rsidRDefault="007B75C8"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2.7 s</w:t>
            </w:r>
          </w:p>
        </w:tc>
        <w:tc>
          <w:tcPr>
            <w:tcW w:w="837" w:type="pct"/>
            <w:shd w:val="clear" w:color="auto" w:fill="auto"/>
            <w:vAlign w:val="center"/>
          </w:tcPr>
          <w:p w14:paraId="1A303063" w14:textId="77777777" w:rsidR="007C0CD6" w:rsidRPr="006E641D" w:rsidRDefault="007B75C8"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8.1 s</w:t>
            </w:r>
          </w:p>
        </w:tc>
      </w:tr>
      <w:tr w:rsidR="006E641D" w:rsidRPr="006E641D" w14:paraId="10F467B4" w14:textId="77777777" w:rsidTr="006E641D">
        <w:tc>
          <w:tcPr>
            <w:tcW w:w="1440" w:type="pct"/>
            <w:shd w:val="clear" w:color="auto" w:fill="auto"/>
            <w:vAlign w:val="center"/>
          </w:tcPr>
          <w:p w14:paraId="01B987B0" w14:textId="77777777" w:rsidR="007C0CD6" w:rsidRPr="006E641D" w:rsidRDefault="007C0CD6" w:rsidP="007B75C8">
            <w:pPr>
              <w:rPr>
                <w:rFonts w:eastAsia="Calibri" w:cs="Times New Roman"/>
                <w:noProof/>
                <w:color w:val="000000" w:themeColor="text1"/>
                <w:szCs w:val="24"/>
              </w:rPr>
            </w:pPr>
            <w:r w:rsidRPr="006E641D">
              <w:rPr>
                <w:rFonts w:eastAsia="Calibri" w:cs="Times New Roman"/>
                <w:noProof/>
                <w:color w:val="000000" w:themeColor="text1"/>
                <w:szCs w:val="24"/>
              </w:rPr>
              <w:t>Completados</w:t>
            </w:r>
          </w:p>
        </w:tc>
        <w:tc>
          <w:tcPr>
            <w:tcW w:w="835" w:type="pct"/>
            <w:shd w:val="clear" w:color="auto" w:fill="auto"/>
            <w:vAlign w:val="center"/>
          </w:tcPr>
          <w:p w14:paraId="459714AC" w14:textId="77777777" w:rsidR="007C0CD6" w:rsidRPr="006E641D" w:rsidRDefault="007C0CD6"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100%</w:t>
            </w:r>
          </w:p>
        </w:tc>
        <w:tc>
          <w:tcPr>
            <w:tcW w:w="1050" w:type="pct"/>
            <w:shd w:val="clear" w:color="auto" w:fill="auto"/>
            <w:vAlign w:val="center"/>
          </w:tcPr>
          <w:p w14:paraId="5000EAFE" w14:textId="77777777" w:rsidR="007C0CD6" w:rsidRPr="006E641D" w:rsidRDefault="007B75C8"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73.7%</w:t>
            </w:r>
          </w:p>
        </w:tc>
        <w:tc>
          <w:tcPr>
            <w:tcW w:w="837" w:type="pct"/>
            <w:shd w:val="clear" w:color="auto" w:fill="auto"/>
            <w:vAlign w:val="center"/>
          </w:tcPr>
          <w:p w14:paraId="4E440151" w14:textId="77777777" w:rsidR="007C0CD6" w:rsidRPr="006E641D" w:rsidRDefault="007B75C8"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78.9%</w:t>
            </w:r>
          </w:p>
        </w:tc>
        <w:tc>
          <w:tcPr>
            <w:tcW w:w="837" w:type="pct"/>
            <w:shd w:val="clear" w:color="auto" w:fill="auto"/>
            <w:vAlign w:val="center"/>
          </w:tcPr>
          <w:p w14:paraId="21F3619C" w14:textId="77777777" w:rsidR="007C0CD6" w:rsidRPr="006E641D" w:rsidRDefault="007B75C8"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88.9%</w:t>
            </w:r>
          </w:p>
        </w:tc>
      </w:tr>
      <w:tr w:rsidR="006E641D" w:rsidRPr="006E641D" w14:paraId="6C082D56" w14:textId="77777777" w:rsidTr="006E641D">
        <w:tc>
          <w:tcPr>
            <w:tcW w:w="1440" w:type="pct"/>
            <w:shd w:val="clear" w:color="auto" w:fill="auto"/>
            <w:vAlign w:val="center"/>
          </w:tcPr>
          <w:p w14:paraId="0B3B298E" w14:textId="77777777" w:rsidR="007C0CD6" w:rsidRPr="006E641D" w:rsidRDefault="007C0CD6" w:rsidP="007B75C8">
            <w:pPr>
              <w:rPr>
                <w:rFonts w:eastAsia="Calibri" w:cs="Times New Roman"/>
                <w:noProof/>
                <w:color w:val="000000" w:themeColor="text1"/>
                <w:szCs w:val="24"/>
              </w:rPr>
            </w:pPr>
            <w:r w:rsidRPr="006E641D">
              <w:rPr>
                <w:rFonts w:eastAsia="Calibri" w:cs="Times New Roman"/>
                <w:noProof/>
                <w:color w:val="000000" w:themeColor="text1"/>
                <w:szCs w:val="24"/>
              </w:rPr>
              <w:t>Abandonados</w:t>
            </w:r>
          </w:p>
        </w:tc>
        <w:tc>
          <w:tcPr>
            <w:tcW w:w="835" w:type="pct"/>
            <w:shd w:val="clear" w:color="auto" w:fill="auto"/>
            <w:vAlign w:val="center"/>
          </w:tcPr>
          <w:p w14:paraId="77B5D2CC" w14:textId="77777777" w:rsidR="007C0CD6" w:rsidRPr="006E641D" w:rsidRDefault="007C0CD6"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0%</w:t>
            </w:r>
          </w:p>
        </w:tc>
        <w:tc>
          <w:tcPr>
            <w:tcW w:w="1050" w:type="pct"/>
            <w:shd w:val="clear" w:color="auto" w:fill="auto"/>
            <w:vAlign w:val="center"/>
          </w:tcPr>
          <w:p w14:paraId="1564CE61" w14:textId="77777777" w:rsidR="007C0CD6" w:rsidRPr="006E641D" w:rsidRDefault="007C0CD6"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26.3%</w:t>
            </w:r>
          </w:p>
        </w:tc>
        <w:tc>
          <w:tcPr>
            <w:tcW w:w="837" w:type="pct"/>
            <w:shd w:val="clear" w:color="auto" w:fill="auto"/>
            <w:vAlign w:val="center"/>
          </w:tcPr>
          <w:p w14:paraId="574E12DD" w14:textId="77777777" w:rsidR="007C0CD6" w:rsidRPr="006E641D" w:rsidRDefault="007B75C8"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21.1%</w:t>
            </w:r>
          </w:p>
        </w:tc>
        <w:tc>
          <w:tcPr>
            <w:tcW w:w="837" w:type="pct"/>
            <w:shd w:val="clear" w:color="auto" w:fill="auto"/>
            <w:vAlign w:val="center"/>
          </w:tcPr>
          <w:p w14:paraId="693687E4" w14:textId="77777777" w:rsidR="007C0CD6" w:rsidRPr="006E641D" w:rsidRDefault="007B75C8"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11.1%</w:t>
            </w:r>
          </w:p>
        </w:tc>
      </w:tr>
      <w:tr w:rsidR="006E641D" w:rsidRPr="006E641D" w14:paraId="1E896BDA" w14:textId="77777777" w:rsidTr="006E641D">
        <w:tc>
          <w:tcPr>
            <w:tcW w:w="1440" w:type="pct"/>
            <w:shd w:val="clear" w:color="auto" w:fill="auto"/>
            <w:vAlign w:val="center"/>
          </w:tcPr>
          <w:p w14:paraId="10C03195" w14:textId="77777777" w:rsidR="00BD330A" w:rsidRPr="006E641D" w:rsidRDefault="006C1F25" w:rsidP="00CD6842">
            <w:pPr>
              <w:jc w:val="center"/>
              <w:rPr>
                <w:rFonts w:eastAsia="Calibri" w:cs="Times New Roman"/>
                <w:noProof/>
                <w:color w:val="000000" w:themeColor="text1"/>
                <w:szCs w:val="24"/>
              </w:rPr>
            </w:pPr>
            <w:r w:rsidRPr="006E641D">
              <w:rPr>
                <w:rFonts w:eastAsia="Calibri" w:cs="Times New Roman"/>
                <w:noProof/>
                <w:color w:val="000000" w:themeColor="text1"/>
                <w:szCs w:val="24"/>
              </w:rPr>
              <w:t>Escala de o</w:t>
            </w:r>
            <w:r w:rsidR="006D4D7F" w:rsidRPr="006E641D">
              <w:rPr>
                <w:rFonts w:eastAsia="Calibri" w:cs="Times New Roman"/>
                <w:noProof/>
                <w:color w:val="000000" w:themeColor="text1"/>
                <w:szCs w:val="24"/>
              </w:rPr>
              <w:t>pinión (</w:t>
            </w:r>
            <w:r w:rsidR="00BD0B01" w:rsidRPr="006E641D">
              <w:rPr>
                <w:rFonts w:eastAsia="Calibri" w:cs="Times New Roman"/>
                <w:noProof/>
                <w:color w:val="000000" w:themeColor="text1"/>
                <w:szCs w:val="24"/>
              </w:rPr>
              <w:t>M</w:t>
            </w:r>
            <w:r w:rsidR="006D4D7F" w:rsidRPr="006E641D">
              <w:rPr>
                <w:rFonts w:eastAsia="Calibri" w:cs="Times New Roman"/>
                <w:noProof/>
                <w:color w:val="000000" w:themeColor="text1"/>
                <w:szCs w:val="24"/>
              </w:rPr>
              <w:t>áx. 7)</w:t>
            </w:r>
          </w:p>
        </w:tc>
        <w:tc>
          <w:tcPr>
            <w:tcW w:w="835" w:type="pct"/>
            <w:shd w:val="clear" w:color="auto" w:fill="auto"/>
            <w:vAlign w:val="center"/>
          </w:tcPr>
          <w:p w14:paraId="383AE5FD" w14:textId="77777777" w:rsidR="00BD330A" w:rsidRPr="006E641D" w:rsidRDefault="00BD330A"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6.9</w:t>
            </w:r>
          </w:p>
        </w:tc>
        <w:tc>
          <w:tcPr>
            <w:tcW w:w="1050" w:type="pct"/>
            <w:shd w:val="clear" w:color="auto" w:fill="auto"/>
            <w:vAlign w:val="center"/>
          </w:tcPr>
          <w:p w14:paraId="4695F1FA" w14:textId="77777777" w:rsidR="00BD330A" w:rsidRPr="006E641D" w:rsidRDefault="006D4D7F"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5.8</w:t>
            </w:r>
          </w:p>
        </w:tc>
        <w:tc>
          <w:tcPr>
            <w:tcW w:w="837" w:type="pct"/>
            <w:shd w:val="clear" w:color="auto" w:fill="auto"/>
            <w:vAlign w:val="center"/>
          </w:tcPr>
          <w:p w14:paraId="0170E036" w14:textId="77777777" w:rsidR="00BD330A" w:rsidRPr="006E641D" w:rsidRDefault="006D4D7F"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6.4</w:t>
            </w:r>
          </w:p>
        </w:tc>
        <w:tc>
          <w:tcPr>
            <w:tcW w:w="837" w:type="pct"/>
            <w:shd w:val="clear" w:color="auto" w:fill="auto"/>
            <w:vAlign w:val="center"/>
          </w:tcPr>
          <w:p w14:paraId="625629AB" w14:textId="77777777" w:rsidR="00BD330A" w:rsidRPr="006E641D" w:rsidRDefault="006D4D7F" w:rsidP="007B75C8">
            <w:pPr>
              <w:jc w:val="center"/>
              <w:rPr>
                <w:rFonts w:eastAsia="Calibri" w:cs="Times New Roman"/>
                <w:noProof/>
                <w:color w:val="000000" w:themeColor="text1"/>
                <w:szCs w:val="24"/>
              </w:rPr>
            </w:pPr>
            <w:r w:rsidRPr="006E641D">
              <w:rPr>
                <w:rFonts w:eastAsia="Calibri" w:cs="Times New Roman"/>
                <w:noProof/>
                <w:color w:val="000000" w:themeColor="text1"/>
                <w:szCs w:val="24"/>
              </w:rPr>
              <w:t>6.1</w:t>
            </w:r>
          </w:p>
        </w:tc>
      </w:tr>
    </w:tbl>
    <w:p w14:paraId="18FB4A43" w14:textId="36BED5CB" w:rsidR="00153398" w:rsidRPr="006E641D" w:rsidRDefault="006F15BD" w:rsidP="006F15BD">
      <w:pPr>
        <w:spacing w:after="0" w:line="360" w:lineRule="auto"/>
        <w:jc w:val="center"/>
        <w:rPr>
          <w:rFonts w:eastAsia="Calibri" w:cs="Times New Roman"/>
          <w:noProof/>
          <w:szCs w:val="24"/>
        </w:rPr>
      </w:pPr>
      <w:r w:rsidRPr="006E641D">
        <w:rPr>
          <w:rFonts w:eastAsia="Calibri" w:cs="Times New Roman"/>
          <w:noProof/>
          <w:szCs w:val="24"/>
        </w:rPr>
        <w:t>Fuente: Creación propia</w:t>
      </w:r>
    </w:p>
    <w:p w14:paraId="7B5CAB6D" w14:textId="062FB49A" w:rsidR="00695CD4" w:rsidRDefault="003D57C9" w:rsidP="00C95ADC">
      <w:pPr>
        <w:spacing w:after="0" w:line="360" w:lineRule="auto"/>
        <w:ind w:firstLine="709"/>
        <w:jc w:val="both"/>
        <w:rPr>
          <w:rFonts w:eastAsia="Calibri" w:cs="Times New Roman"/>
          <w:szCs w:val="24"/>
        </w:rPr>
      </w:pPr>
      <w:r>
        <w:rPr>
          <w:rFonts w:eastAsia="Calibri" w:cs="Times New Roman"/>
          <w:szCs w:val="24"/>
        </w:rPr>
        <w:t xml:space="preserve">De igual manera se aplicó un </w:t>
      </w:r>
      <w:r w:rsidR="00786CD6">
        <w:rPr>
          <w:rFonts w:eastAsia="Calibri" w:cs="Times New Roman"/>
          <w:szCs w:val="24"/>
        </w:rPr>
        <w:t>C</w:t>
      </w:r>
      <w:r>
        <w:rPr>
          <w:rFonts w:eastAsia="Calibri" w:cs="Times New Roman"/>
          <w:szCs w:val="24"/>
        </w:rPr>
        <w:t xml:space="preserve">uestionario de </w:t>
      </w:r>
      <w:r w:rsidR="00786CD6">
        <w:rPr>
          <w:rFonts w:eastAsia="Calibri" w:cs="Times New Roman"/>
          <w:szCs w:val="24"/>
        </w:rPr>
        <w:t>U</w:t>
      </w:r>
      <w:r>
        <w:rPr>
          <w:rFonts w:eastAsia="Calibri" w:cs="Times New Roman"/>
          <w:szCs w:val="24"/>
        </w:rPr>
        <w:t xml:space="preserve">sabilidad de </w:t>
      </w:r>
      <w:r w:rsidR="00786CD6">
        <w:rPr>
          <w:rFonts w:eastAsia="Calibri" w:cs="Times New Roman"/>
          <w:szCs w:val="24"/>
        </w:rPr>
        <w:t>S</w:t>
      </w:r>
      <w:r>
        <w:rPr>
          <w:rFonts w:eastAsia="Calibri" w:cs="Times New Roman"/>
          <w:szCs w:val="24"/>
        </w:rPr>
        <w:t xml:space="preserve">istemas </w:t>
      </w:r>
      <w:r w:rsidR="00786CD6">
        <w:rPr>
          <w:rFonts w:eastAsia="Calibri" w:cs="Times New Roman"/>
          <w:szCs w:val="24"/>
        </w:rPr>
        <w:t>I</w:t>
      </w:r>
      <w:r>
        <w:rPr>
          <w:rFonts w:eastAsia="Calibri" w:cs="Times New Roman"/>
          <w:szCs w:val="24"/>
        </w:rPr>
        <w:t xml:space="preserve">nformáticos (CSUQ) </w:t>
      </w:r>
      <w:r w:rsidR="00F71C2D">
        <w:rPr>
          <w:rFonts w:eastAsia="Calibri" w:cs="Times New Roman"/>
          <w:szCs w:val="24"/>
        </w:rPr>
        <w:t>adaptado a una aplicación móvil</w:t>
      </w:r>
      <w:r w:rsidR="00E83E64">
        <w:rPr>
          <w:rFonts w:eastAsia="Calibri" w:cs="Times New Roman"/>
          <w:szCs w:val="24"/>
        </w:rPr>
        <w:t xml:space="preserve"> a 23 estudiantes de nuevo ingreso de la Facultad de Ciencias de la Información</w:t>
      </w:r>
      <w:r w:rsidR="00F71C2D">
        <w:rPr>
          <w:rFonts w:eastAsia="Calibri" w:cs="Times New Roman"/>
          <w:szCs w:val="24"/>
        </w:rPr>
        <w:t xml:space="preserve">. Este instrumento </w:t>
      </w:r>
      <w:r w:rsidR="00786CD6">
        <w:rPr>
          <w:rFonts w:eastAsia="Calibri" w:cs="Times New Roman"/>
          <w:szCs w:val="24"/>
        </w:rPr>
        <w:t xml:space="preserve">consta de 16 </w:t>
      </w:r>
      <w:r w:rsidR="00F71C2D">
        <w:rPr>
          <w:rFonts w:eastAsia="Calibri" w:cs="Times New Roman"/>
          <w:szCs w:val="24"/>
        </w:rPr>
        <w:t>ítems</w:t>
      </w:r>
      <w:r w:rsidR="00786CD6">
        <w:rPr>
          <w:rFonts w:eastAsia="Calibri" w:cs="Times New Roman"/>
          <w:szCs w:val="24"/>
        </w:rPr>
        <w:t xml:space="preserve"> agrupados en tres factores que evalúan la calidad del sistema, la información y la interfaz.</w:t>
      </w:r>
      <w:r w:rsidR="00F71C2D">
        <w:rPr>
          <w:rFonts w:eastAsia="Calibri" w:cs="Times New Roman"/>
          <w:szCs w:val="24"/>
        </w:rPr>
        <w:t xml:space="preserve"> El CSUQ es ideal para medir las reacciones y la percepción de los usuarios con respecto a una aplicación utilizando una Escala de Likert que cuestiona sobre el nivel de acuerdo o desacuerdo de cada declaración</w:t>
      </w:r>
      <w:r>
        <w:rPr>
          <w:rFonts w:eastAsia="Calibri" w:cs="Times New Roman"/>
          <w:szCs w:val="24"/>
        </w:rPr>
        <w:t xml:space="preserve"> </w:t>
      </w:r>
      <w:r w:rsidR="00D723DD" w:rsidRPr="00D723DD">
        <w:rPr>
          <w:rFonts w:eastAsia="Calibri" w:cs="Times New Roman"/>
          <w:noProof/>
          <w:szCs w:val="24"/>
        </w:rPr>
        <w:t>(Garza Villegas, 2017; Hedlefs Aguilar et al., 2015)</w:t>
      </w:r>
      <w:r w:rsidR="00F71C2D" w:rsidRPr="00D723DD">
        <w:rPr>
          <w:rFonts w:eastAsia="Calibri" w:cs="Times New Roman"/>
          <w:szCs w:val="24"/>
        </w:rPr>
        <w:t>.</w:t>
      </w:r>
      <w:r w:rsidR="00E83E64">
        <w:rPr>
          <w:rFonts w:eastAsia="Calibri" w:cs="Times New Roman"/>
          <w:szCs w:val="24"/>
        </w:rPr>
        <w:t xml:space="preserve"> </w:t>
      </w:r>
      <w:r w:rsidR="00CD6842">
        <w:rPr>
          <w:rFonts w:eastAsia="Calibri" w:cs="Times New Roman"/>
          <w:szCs w:val="24"/>
        </w:rPr>
        <w:t xml:space="preserve">La aplicación fue evaluada por los usuarios con una calificación final de 6.08 de siete en el CSUQ </w:t>
      </w:r>
      <w:r w:rsidR="00CD6842" w:rsidRPr="00246AD1">
        <w:rPr>
          <w:rFonts w:eastAsia="Calibri" w:cs="Times New Roman"/>
          <w:szCs w:val="24"/>
        </w:rPr>
        <w:t>(</w:t>
      </w:r>
      <w:r w:rsidR="00CD6842" w:rsidRPr="00246AD1">
        <w:rPr>
          <w:rFonts w:eastAsia="Calibri" w:cs="Times New Roman"/>
          <w:i/>
          <w:iCs/>
          <w:szCs w:val="24"/>
        </w:rPr>
        <w:t xml:space="preserve">ver </w:t>
      </w:r>
      <w:r w:rsidR="00246AD1" w:rsidRPr="00246AD1">
        <w:rPr>
          <w:rFonts w:eastAsia="Calibri" w:cs="Times New Roman"/>
          <w:szCs w:val="24"/>
        </w:rPr>
        <w:fldChar w:fldCharType="begin"/>
      </w:r>
      <w:r w:rsidR="00246AD1" w:rsidRPr="00246AD1">
        <w:rPr>
          <w:rFonts w:eastAsia="Calibri" w:cs="Times New Roman"/>
          <w:szCs w:val="24"/>
        </w:rPr>
        <w:instrText xml:space="preserve"> REF _Ref108511854 \h </w:instrText>
      </w:r>
      <w:r w:rsidR="00246AD1">
        <w:rPr>
          <w:rFonts w:eastAsia="Calibri" w:cs="Times New Roman"/>
          <w:szCs w:val="24"/>
        </w:rPr>
        <w:instrText xml:space="preserve"> \* MERGEFORMAT </w:instrText>
      </w:r>
      <w:r w:rsidR="00246AD1" w:rsidRPr="00246AD1">
        <w:rPr>
          <w:rFonts w:eastAsia="Calibri" w:cs="Times New Roman"/>
          <w:szCs w:val="24"/>
        </w:rPr>
      </w:r>
      <w:r w:rsidR="00246AD1" w:rsidRPr="00246AD1">
        <w:rPr>
          <w:rFonts w:eastAsia="Calibri" w:cs="Times New Roman"/>
          <w:szCs w:val="24"/>
        </w:rPr>
        <w:fldChar w:fldCharType="separate"/>
      </w:r>
      <w:r w:rsidR="00397025" w:rsidRPr="00397025">
        <w:rPr>
          <w:i/>
          <w:iCs/>
          <w:szCs w:val="24"/>
        </w:rPr>
        <w:t xml:space="preserve">Tabla </w:t>
      </w:r>
      <w:r w:rsidR="00397025" w:rsidRPr="00397025">
        <w:rPr>
          <w:i/>
          <w:iCs/>
          <w:noProof/>
          <w:szCs w:val="24"/>
        </w:rPr>
        <w:t>2</w:t>
      </w:r>
      <w:r w:rsidR="00246AD1" w:rsidRPr="00246AD1">
        <w:rPr>
          <w:rFonts w:eastAsia="Calibri" w:cs="Times New Roman"/>
          <w:szCs w:val="24"/>
        </w:rPr>
        <w:fldChar w:fldCharType="end"/>
      </w:r>
      <w:r w:rsidR="00CD6842" w:rsidRPr="00246AD1">
        <w:rPr>
          <w:rFonts w:eastAsia="Calibri" w:cs="Times New Roman"/>
          <w:szCs w:val="24"/>
        </w:rPr>
        <w:t>).</w:t>
      </w:r>
      <w:r w:rsidR="00246AD1">
        <w:rPr>
          <w:rFonts w:eastAsia="Calibri" w:cs="Times New Roman"/>
          <w:szCs w:val="24"/>
        </w:rPr>
        <w:t xml:space="preserve"> </w:t>
      </w:r>
    </w:p>
    <w:p w14:paraId="2D29728E" w14:textId="58A1578A" w:rsidR="00C95ADC" w:rsidRDefault="00C95ADC" w:rsidP="00105E2C">
      <w:pPr>
        <w:spacing w:after="0" w:line="360" w:lineRule="auto"/>
        <w:jc w:val="both"/>
        <w:rPr>
          <w:rFonts w:eastAsia="Calibri" w:cs="Times New Roman"/>
          <w:szCs w:val="24"/>
        </w:rPr>
      </w:pPr>
    </w:p>
    <w:p w14:paraId="40A82824" w14:textId="0E18D335" w:rsidR="006E641D" w:rsidRDefault="006E641D" w:rsidP="00105E2C">
      <w:pPr>
        <w:spacing w:after="0" w:line="360" w:lineRule="auto"/>
        <w:jc w:val="both"/>
        <w:rPr>
          <w:rFonts w:eastAsia="Calibri" w:cs="Times New Roman"/>
          <w:szCs w:val="24"/>
        </w:rPr>
      </w:pPr>
    </w:p>
    <w:p w14:paraId="696B61D5" w14:textId="34813A12" w:rsidR="006E641D" w:rsidRDefault="006E641D" w:rsidP="00105E2C">
      <w:pPr>
        <w:spacing w:after="0" w:line="360" w:lineRule="auto"/>
        <w:jc w:val="both"/>
        <w:rPr>
          <w:rFonts w:eastAsia="Calibri" w:cs="Times New Roman"/>
          <w:szCs w:val="24"/>
        </w:rPr>
      </w:pPr>
    </w:p>
    <w:p w14:paraId="5C9D8D38" w14:textId="6BAC5D0F" w:rsidR="006E641D" w:rsidRDefault="006E641D" w:rsidP="00105E2C">
      <w:pPr>
        <w:spacing w:after="0" w:line="360" w:lineRule="auto"/>
        <w:jc w:val="both"/>
        <w:rPr>
          <w:rFonts w:eastAsia="Calibri" w:cs="Times New Roman"/>
          <w:szCs w:val="24"/>
        </w:rPr>
      </w:pPr>
    </w:p>
    <w:p w14:paraId="4E7AFB64" w14:textId="07C53EC2" w:rsidR="006E641D" w:rsidRDefault="006E641D" w:rsidP="00105E2C">
      <w:pPr>
        <w:spacing w:after="0" w:line="360" w:lineRule="auto"/>
        <w:jc w:val="both"/>
        <w:rPr>
          <w:rFonts w:eastAsia="Calibri" w:cs="Times New Roman"/>
          <w:szCs w:val="24"/>
        </w:rPr>
      </w:pPr>
    </w:p>
    <w:p w14:paraId="35054822" w14:textId="64865D06" w:rsidR="006E641D" w:rsidRDefault="006E641D" w:rsidP="00105E2C">
      <w:pPr>
        <w:spacing w:after="0" w:line="360" w:lineRule="auto"/>
        <w:jc w:val="both"/>
        <w:rPr>
          <w:rFonts w:eastAsia="Calibri" w:cs="Times New Roman"/>
          <w:szCs w:val="24"/>
        </w:rPr>
      </w:pPr>
    </w:p>
    <w:p w14:paraId="11AB9516" w14:textId="6FB0417E" w:rsidR="006E641D" w:rsidRDefault="006E641D" w:rsidP="00105E2C">
      <w:pPr>
        <w:spacing w:after="0" w:line="360" w:lineRule="auto"/>
        <w:jc w:val="both"/>
        <w:rPr>
          <w:rFonts w:eastAsia="Calibri" w:cs="Times New Roman"/>
          <w:szCs w:val="24"/>
        </w:rPr>
      </w:pPr>
    </w:p>
    <w:p w14:paraId="57CD60EE" w14:textId="2A75391B" w:rsidR="006E641D" w:rsidRDefault="006E641D" w:rsidP="00105E2C">
      <w:pPr>
        <w:spacing w:after="0" w:line="360" w:lineRule="auto"/>
        <w:jc w:val="both"/>
        <w:rPr>
          <w:rFonts w:eastAsia="Calibri" w:cs="Times New Roman"/>
          <w:szCs w:val="24"/>
        </w:rPr>
      </w:pPr>
    </w:p>
    <w:p w14:paraId="6E1C93FA" w14:textId="6EDAEEAA" w:rsidR="006E641D" w:rsidRDefault="006E641D" w:rsidP="00105E2C">
      <w:pPr>
        <w:spacing w:after="0" w:line="360" w:lineRule="auto"/>
        <w:jc w:val="both"/>
        <w:rPr>
          <w:rFonts w:eastAsia="Calibri" w:cs="Times New Roman"/>
          <w:szCs w:val="24"/>
        </w:rPr>
      </w:pPr>
    </w:p>
    <w:p w14:paraId="6002E445" w14:textId="3D3BA5AA" w:rsidR="006E641D" w:rsidRDefault="006E641D" w:rsidP="00105E2C">
      <w:pPr>
        <w:spacing w:after="0" w:line="360" w:lineRule="auto"/>
        <w:jc w:val="both"/>
        <w:rPr>
          <w:rFonts w:eastAsia="Calibri" w:cs="Times New Roman"/>
          <w:szCs w:val="24"/>
        </w:rPr>
      </w:pPr>
    </w:p>
    <w:p w14:paraId="344F432D" w14:textId="77777777" w:rsidR="006E641D" w:rsidRDefault="006E641D" w:rsidP="00105E2C">
      <w:pPr>
        <w:spacing w:after="0" w:line="360" w:lineRule="auto"/>
        <w:jc w:val="both"/>
        <w:rPr>
          <w:rFonts w:eastAsia="Calibri" w:cs="Times New Roman"/>
          <w:szCs w:val="24"/>
        </w:rPr>
      </w:pPr>
    </w:p>
    <w:p w14:paraId="2A1C721A" w14:textId="1575A5EF" w:rsidR="00705F33" w:rsidRPr="006E641D" w:rsidRDefault="00705F33" w:rsidP="00705F33">
      <w:pPr>
        <w:pStyle w:val="Descripcin"/>
        <w:keepNext/>
        <w:jc w:val="center"/>
        <w:rPr>
          <w:i w:val="0"/>
          <w:iCs w:val="0"/>
          <w:color w:val="auto"/>
          <w:sz w:val="24"/>
          <w:szCs w:val="24"/>
        </w:rPr>
      </w:pPr>
      <w:bookmarkStart w:id="9" w:name="_Ref108511854"/>
      <w:r w:rsidRPr="006E641D">
        <w:rPr>
          <w:b/>
          <w:bCs/>
          <w:i w:val="0"/>
          <w:iCs w:val="0"/>
          <w:color w:val="auto"/>
          <w:sz w:val="24"/>
          <w:szCs w:val="24"/>
        </w:rPr>
        <w:lastRenderedPageBreak/>
        <w:t xml:space="preserve">Tabla </w:t>
      </w:r>
      <w:r w:rsidRPr="006E641D">
        <w:rPr>
          <w:b/>
          <w:bCs/>
          <w:i w:val="0"/>
          <w:iCs w:val="0"/>
          <w:color w:val="auto"/>
          <w:sz w:val="24"/>
          <w:szCs w:val="24"/>
        </w:rPr>
        <w:fldChar w:fldCharType="begin"/>
      </w:r>
      <w:r w:rsidRPr="006E641D">
        <w:rPr>
          <w:b/>
          <w:bCs/>
          <w:i w:val="0"/>
          <w:iCs w:val="0"/>
          <w:color w:val="auto"/>
          <w:sz w:val="24"/>
          <w:szCs w:val="24"/>
        </w:rPr>
        <w:instrText xml:space="preserve"> SEQ Tabla \* ARABIC </w:instrText>
      </w:r>
      <w:r w:rsidRPr="006E641D">
        <w:rPr>
          <w:b/>
          <w:bCs/>
          <w:i w:val="0"/>
          <w:iCs w:val="0"/>
          <w:color w:val="auto"/>
          <w:sz w:val="24"/>
          <w:szCs w:val="24"/>
        </w:rPr>
        <w:fldChar w:fldCharType="separate"/>
      </w:r>
      <w:r w:rsidR="00397025">
        <w:rPr>
          <w:b/>
          <w:bCs/>
          <w:i w:val="0"/>
          <w:iCs w:val="0"/>
          <w:noProof/>
          <w:color w:val="auto"/>
          <w:sz w:val="24"/>
          <w:szCs w:val="24"/>
        </w:rPr>
        <w:t>2</w:t>
      </w:r>
      <w:r w:rsidRPr="006E641D">
        <w:rPr>
          <w:b/>
          <w:bCs/>
          <w:i w:val="0"/>
          <w:iCs w:val="0"/>
          <w:color w:val="auto"/>
          <w:sz w:val="24"/>
          <w:szCs w:val="24"/>
        </w:rPr>
        <w:fldChar w:fldCharType="end"/>
      </w:r>
      <w:bookmarkEnd w:id="9"/>
      <w:r w:rsidRPr="006E641D">
        <w:rPr>
          <w:b/>
          <w:bCs/>
          <w:i w:val="0"/>
          <w:iCs w:val="0"/>
          <w:color w:val="auto"/>
          <w:sz w:val="24"/>
          <w:szCs w:val="24"/>
        </w:rPr>
        <w:t>.</w:t>
      </w:r>
      <w:r w:rsidRPr="006E641D">
        <w:rPr>
          <w:i w:val="0"/>
          <w:iCs w:val="0"/>
          <w:color w:val="auto"/>
          <w:sz w:val="24"/>
          <w:szCs w:val="24"/>
        </w:rPr>
        <w:t xml:space="preserve"> Resultados de la aplicación del CSUQ.</w:t>
      </w:r>
    </w:p>
    <w:tbl>
      <w:tblPr>
        <w:tblStyle w:val="Tablaconcuadrcula"/>
        <w:tblpPr w:leftFromText="141" w:rightFromText="141" w:vertAnchor="text" w:horzAnchor="margin" w:tblpY="62"/>
        <w:tblW w:w="5000" w:type="pct"/>
        <w:tblLook w:val="04A0" w:firstRow="1" w:lastRow="0" w:firstColumn="1" w:lastColumn="0" w:noHBand="0" w:noVBand="1"/>
      </w:tblPr>
      <w:tblGrid>
        <w:gridCol w:w="7678"/>
        <w:gridCol w:w="1150"/>
      </w:tblGrid>
      <w:tr w:rsidR="006E641D" w:rsidRPr="006E641D" w14:paraId="21BE3832" w14:textId="77777777" w:rsidTr="006E641D">
        <w:trPr>
          <w:trHeight w:val="20"/>
        </w:trPr>
        <w:tc>
          <w:tcPr>
            <w:tcW w:w="4394" w:type="pct"/>
            <w:shd w:val="clear" w:color="auto" w:fill="auto"/>
          </w:tcPr>
          <w:p w14:paraId="205211FC"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Pregunta</w:t>
            </w:r>
          </w:p>
        </w:tc>
        <w:tc>
          <w:tcPr>
            <w:tcW w:w="606" w:type="pct"/>
            <w:shd w:val="clear" w:color="auto" w:fill="auto"/>
          </w:tcPr>
          <w:p w14:paraId="0788AF6A"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Promedio</w:t>
            </w:r>
          </w:p>
        </w:tc>
      </w:tr>
      <w:tr w:rsidR="006E641D" w:rsidRPr="006E641D" w14:paraId="442081AF" w14:textId="77777777" w:rsidTr="006E641D">
        <w:trPr>
          <w:trHeight w:val="20"/>
        </w:trPr>
        <w:tc>
          <w:tcPr>
            <w:tcW w:w="4394" w:type="pct"/>
            <w:shd w:val="clear" w:color="auto" w:fill="auto"/>
          </w:tcPr>
          <w:p w14:paraId="197EA2F8" w14:textId="77777777" w:rsidR="00CD6842" w:rsidRPr="006E641D" w:rsidRDefault="00CD6842" w:rsidP="00CD6842">
            <w:pPr>
              <w:pStyle w:val="Prrafodelista"/>
              <w:numPr>
                <w:ilvl w:val="0"/>
                <w:numId w:val="4"/>
              </w:numPr>
              <w:ind w:left="314"/>
              <w:rPr>
                <w:rFonts w:cs="Times New Roman"/>
                <w:color w:val="000000" w:themeColor="text1"/>
                <w:szCs w:val="24"/>
              </w:rPr>
            </w:pPr>
            <w:r w:rsidRPr="006E641D">
              <w:rPr>
                <w:rFonts w:cs="Times New Roman"/>
                <w:color w:val="000000" w:themeColor="text1"/>
                <w:szCs w:val="24"/>
              </w:rPr>
              <w:t>En lo general, estoy satisfecho con lo fácil que es utilizar esta aplicación móvil.</w:t>
            </w:r>
          </w:p>
        </w:tc>
        <w:tc>
          <w:tcPr>
            <w:tcW w:w="606" w:type="pct"/>
            <w:shd w:val="clear" w:color="auto" w:fill="auto"/>
            <w:vAlign w:val="center"/>
          </w:tcPr>
          <w:p w14:paraId="2A3EBE8A"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5.9</w:t>
            </w:r>
          </w:p>
        </w:tc>
      </w:tr>
      <w:tr w:rsidR="006E641D" w:rsidRPr="006E641D" w14:paraId="2D122836" w14:textId="77777777" w:rsidTr="006E641D">
        <w:trPr>
          <w:trHeight w:val="20"/>
        </w:trPr>
        <w:tc>
          <w:tcPr>
            <w:tcW w:w="4394" w:type="pct"/>
            <w:shd w:val="clear" w:color="auto" w:fill="auto"/>
          </w:tcPr>
          <w:p w14:paraId="2E1BF057" w14:textId="77777777" w:rsidR="00CD6842" w:rsidRPr="006E641D" w:rsidRDefault="00CD6842" w:rsidP="00CD6842">
            <w:pPr>
              <w:pStyle w:val="Prrafodelista"/>
              <w:numPr>
                <w:ilvl w:val="0"/>
                <w:numId w:val="4"/>
              </w:numPr>
              <w:ind w:left="314"/>
              <w:rPr>
                <w:rFonts w:cs="Times New Roman"/>
                <w:color w:val="000000" w:themeColor="text1"/>
                <w:szCs w:val="24"/>
              </w:rPr>
            </w:pPr>
            <w:r w:rsidRPr="006E641D">
              <w:rPr>
                <w:rFonts w:cs="Times New Roman"/>
                <w:color w:val="000000" w:themeColor="text1"/>
                <w:szCs w:val="24"/>
              </w:rPr>
              <w:t>Fue simple usar esta aplicación móvil</w:t>
            </w:r>
            <w:r w:rsidR="00705F33" w:rsidRPr="006E641D">
              <w:rPr>
                <w:rFonts w:cs="Times New Roman"/>
                <w:color w:val="000000" w:themeColor="text1"/>
                <w:szCs w:val="24"/>
              </w:rPr>
              <w:t>.</w:t>
            </w:r>
          </w:p>
        </w:tc>
        <w:tc>
          <w:tcPr>
            <w:tcW w:w="606" w:type="pct"/>
            <w:shd w:val="clear" w:color="auto" w:fill="auto"/>
            <w:vAlign w:val="center"/>
          </w:tcPr>
          <w:p w14:paraId="00E00450"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6</w:t>
            </w:r>
          </w:p>
        </w:tc>
      </w:tr>
      <w:tr w:rsidR="006E641D" w:rsidRPr="006E641D" w14:paraId="1D265862" w14:textId="77777777" w:rsidTr="006E641D">
        <w:trPr>
          <w:trHeight w:val="20"/>
        </w:trPr>
        <w:tc>
          <w:tcPr>
            <w:tcW w:w="4394" w:type="pct"/>
            <w:shd w:val="clear" w:color="auto" w:fill="auto"/>
          </w:tcPr>
          <w:p w14:paraId="2C9D6D78" w14:textId="77777777" w:rsidR="00CD6842" w:rsidRPr="006E641D" w:rsidRDefault="00CD6842" w:rsidP="00CD6842">
            <w:pPr>
              <w:pStyle w:val="Prrafodelista"/>
              <w:numPr>
                <w:ilvl w:val="0"/>
                <w:numId w:val="4"/>
              </w:numPr>
              <w:ind w:left="314"/>
              <w:rPr>
                <w:rFonts w:cs="Times New Roman"/>
                <w:color w:val="000000" w:themeColor="text1"/>
                <w:szCs w:val="24"/>
              </w:rPr>
            </w:pPr>
            <w:r w:rsidRPr="006E641D">
              <w:rPr>
                <w:rFonts w:cs="Times New Roman"/>
                <w:color w:val="000000" w:themeColor="text1"/>
                <w:szCs w:val="24"/>
              </w:rPr>
              <w:t>Soy capaz de completar mi trabajo rápidamente utilizando esta aplicación móvil</w:t>
            </w:r>
            <w:r w:rsidR="00705F33" w:rsidRPr="006E641D">
              <w:rPr>
                <w:rFonts w:cs="Times New Roman"/>
                <w:color w:val="000000" w:themeColor="text1"/>
                <w:szCs w:val="24"/>
              </w:rPr>
              <w:t>.</w:t>
            </w:r>
          </w:p>
        </w:tc>
        <w:tc>
          <w:tcPr>
            <w:tcW w:w="606" w:type="pct"/>
            <w:shd w:val="clear" w:color="auto" w:fill="auto"/>
            <w:vAlign w:val="center"/>
          </w:tcPr>
          <w:p w14:paraId="2E7D6F5F"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5.9</w:t>
            </w:r>
          </w:p>
        </w:tc>
      </w:tr>
      <w:tr w:rsidR="006E641D" w:rsidRPr="006E641D" w14:paraId="4C64A478" w14:textId="77777777" w:rsidTr="006E641D">
        <w:trPr>
          <w:trHeight w:val="20"/>
        </w:trPr>
        <w:tc>
          <w:tcPr>
            <w:tcW w:w="4394" w:type="pct"/>
            <w:shd w:val="clear" w:color="auto" w:fill="auto"/>
          </w:tcPr>
          <w:p w14:paraId="631960A8" w14:textId="77777777" w:rsidR="00CD6842" w:rsidRPr="006E641D" w:rsidRDefault="00CD6842" w:rsidP="00CD6842">
            <w:pPr>
              <w:pStyle w:val="Prrafodelista"/>
              <w:numPr>
                <w:ilvl w:val="0"/>
                <w:numId w:val="4"/>
              </w:numPr>
              <w:ind w:left="314"/>
              <w:rPr>
                <w:rFonts w:cs="Times New Roman"/>
                <w:color w:val="000000" w:themeColor="text1"/>
                <w:szCs w:val="24"/>
              </w:rPr>
            </w:pPr>
            <w:r w:rsidRPr="006E641D">
              <w:rPr>
                <w:rFonts w:cs="Times New Roman"/>
                <w:color w:val="000000" w:themeColor="text1"/>
                <w:szCs w:val="24"/>
              </w:rPr>
              <w:t>Me siento cómodo utilizando esta aplicación móvil.</w:t>
            </w:r>
          </w:p>
        </w:tc>
        <w:tc>
          <w:tcPr>
            <w:tcW w:w="606" w:type="pct"/>
            <w:shd w:val="clear" w:color="auto" w:fill="auto"/>
            <w:vAlign w:val="center"/>
          </w:tcPr>
          <w:p w14:paraId="5F9E064D"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6.2</w:t>
            </w:r>
          </w:p>
        </w:tc>
      </w:tr>
      <w:tr w:rsidR="006E641D" w:rsidRPr="006E641D" w14:paraId="09B89728" w14:textId="77777777" w:rsidTr="006E641D">
        <w:trPr>
          <w:trHeight w:val="20"/>
        </w:trPr>
        <w:tc>
          <w:tcPr>
            <w:tcW w:w="4394" w:type="pct"/>
            <w:shd w:val="clear" w:color="auto" w:fill="auto"/>
          </w:tcPr>
          <w:p w14:paraId="4C066A08" w14:textId="77777777" w:rsidR="00CD6842" w:rsidRPr="006E641D" w:rsidRDefault="00CD6842" w:rsidP="00CD6842">
            <w:pPr>
              <w:pStyle w:val="Prrafodelista"/>
              <w:numPr>
                <w:ilvl w:val="0"/>
                <w:numId w:val="4"/>
              </w:numPr>
              <w:ind w:left="314"/>
              <w:rPr>
                <w:rFonts w:cs="Times New Roman"/>
                <w:color w:val="000000" w:themeColor="text1"/>
                <w:szCs w:val="24"/>
              </w:rPr>
            </w:pPr>
            <w:r w:rsidRPr="006E641D">
              <w:rPr>
                <w:rFonts w:cs="Times New Roman"/>
                <w:color w:val="000000" w:themeColor="text1"/>
                <w:szCs w:val="24"/>
              </w:rPr>
              <w:t>Fue fácil aprender a utilizar esta aplicación móvil.</w:t>
            </w:r>
          </w:p>
        </w:tc>
        <w:tc>
          <w:tcPr>
            <w:tcW w:w="606" w:type="pct"/>
            <w:shd w:val="clear" w:color="auto" w:fill="auto"/>
            <w:vAlign w:val="center"/>
          </w:tcPr>
          <w:p w14:paraId="2D1E97F7"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6.4</w:t>
            </w:r>
          </w:p>
        </w:tc>
      </w:tr>
      <w:tr w:rsidR="006E641D" w:rsidRPr="006E641D" w14:paraId="105D2C05" w14:textId="77777777" w:rsidTr="006E641D">
        <w:trPr>
          <w:trHeight w:val="20"/>
        </w:trPr>
        <w:tc>
          <w:tcPr>
            <w:tcW w:w="4394" w:type="pct"/>
            <w:shd w:val="clear" w:color="auto" w:fill="auto"/>
          </w:tcPr>
          <w:p w14:paraId="098B8465" w14:textId="77777777" w:rsidR="00CD6842" w:rsidRPr="006E641D" w:rsidRDefault="00CD6842" w:rsidP="00CD6842">
            <w:pPr>
              <w:pStyle w:val="Prrafodelista"/>
              <w:numPr>
                <w:ilvl w:val="0"/>
                <w:numId w:val="4"/>
              </w:numPr>
              <w:ind w:left="314"/>
              <w:rPr>
                <w:rFonts w:cs="Times New Roman"/>
                <w:color w:val="000000" w:themeColor="text1"/>
                <w:szCs w:val="24"/>
              </w:rPr>
            </w:pPr>
            <w:r w:rsidRPr="006E641D">
              <w:rPr>
                <w:rFonts w:cs="Times New Roman"/>
                <w:color w:val="000000" w:themeColor="text1"/>
                <w:szCs w:val="24"/>
              </w:rPr>
              <w:t>Creo que me volví experto rápidamente utilizando esta aplicación móvil</w:t>
            </w:r>
            <w:r w:rsidR="00705F33" w:rsidRPr="006E641D">
              <w:rPr>
                <w:rFonts w:cs="Times New Roman"/>
                <w:color w:val="000000" w:themeColor="text1"/>
                <w:szCs w:val="24"/>
              </w:rPr>
              <w:t>.</w:t>
            </w:r>
          </w:p>
        </w:tc>
        <w:tc>
          <w:tcPr>
            <w:tcW w:w="606" w:type="pct"/>
            <w:shd w:val="clear" w:color="auto" w:fill="auto"/>
            <w:vAlign w:val="center"/>
          </w:tcPr>
          <w:p w14:paraId="4862C645"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5.7</w:t>
            </w:r>
          </w:p>
        </w:tc>
      </w:tr>
      <w:tr w:rsidR="006E641D" w:rsidRPr="006E641D" w14:paraId="0286E99F" w14:textId="77777777" w:rsidTr="006E641D">
        <w:trPr>
          <w:trHeight w:val="20"/>
        </w:trPr>
        <w:tc>
          <w:tcPr>
            <w:tcW w:w="4394" w:type="pct"/>
            <w:shd w:val="clear" w:color="auto" w:fill="auto"/>
          </w:tcPr>
          <w:p w14:paraId="616E8552" w14:textId="77777777" w:rsidR="00CD6842" w:rsidRPr="006E641D" w:rsidRDefault="00CD6842" w:rsidP="00CD6842">
            <w:pPr>
              <w:pStyle w:val="Prrafodelista"/>
              <w:numPr>
                <w:ilvl w:val="0"/>
                <w:numId w:val="4"/>
              </w:numPr>
              <w:ind w:left="314"/>
              <w:rPr>
                <w:rFonts w:cs="Times New Roman"/>
                <w:color w:val="000000" w:themeColor="text1"/>
                <w:szCs w:val="24"/>
              </w:rPr>
            </w:pPr>
            <w:r w:rsidRPr="006E641D">
              <w:rPr>
                <w:rFonts w:cs="Times New Roman"/>
                <w:color w:val="000000" w:themeColor="text1"/>
                <w:szCs w:val="24"/>
              </w:rPr>
              <w:t>La aplicación móvil muestra mensajes de error que me dicen claramente como resolver los problemas</w:t>
            </w:r>
            <w:r w:rsidR="00705F33" w:rsidRPr="006E641D">
              <w:rPr>
                <w:rFonts w:cs="Times New Roman"/>
                <w:color w:val="000000" w:themeColor="text1"/>
                <w:szCs w:val="24"/>
              </w:rPr>
              <w:t>.</w:t>
            </w:r>
          </w:p>
        </w:tc>
        <w:tc>
          <w:tcPr>
            <w:tcW w:w="606" w:type="pct"/>
            <w:shd w:val="clear" w:color="auto" w:fill="auto"/>
            <w:vAlign w:val="center"/>
          </w:tcPr>
          <w:p w14:paraId="67FD7BE5"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5.7</w:t>
            </w:r>
          </w:p>
        </w:tc>
      </w:tr>
      <w:tr w:rsidR="006E641D" w:rsidRPr="006E641D" w14:paraId="7FBEFEEC" w14:textId="77777777" w:rsidTr="006E641D">
        <w:trPr>
          <w:trHeight w:val="20"/>
        </w:trPr>
        <w:tc>
          <w:tcPr>
            <w:tcW w:w="4394" w:type="pct"/>
            <w:shd w:val="clear" w:color="auto" w:fill="auto"/>
          </w:tcPr>
          <w:p w14:paraId="0CBD1BAF" w14:textId="77777777" w:rsidR="00CD6842" w:rsidRPr="006E641D" w:rsidRDefault="00CD6842" w:rsidP="00CD6842">
            <w:pPr>
              <w:pStyle w:val="Prrafodelista"/>
              <w:numPr>
                <w:ilvl w:val="0"/>
                <w:numId w:val="4"/>
              </w:numPr>
              <w:ind w:left="314"/>
              <w:rPr>
                <w:rFonts w:cs="Times New Roman"/>
                <w:color w:val="000000" w:themeColor="text1"/>
                <w:szCs w:val="24"/>
              </w:rPr>
            </w:pPr>
            <w:r w:rsidRPr="006E641D">
              <w:rPr>
                <w:rFonts w:cs="Times New Roman"/>
                <w:color w:val="000000" w:themeColor="text1"/>
                <w:szCs w:val="24"/>
              </w:rPr>
              <w:t>Cada vez que cometo un error utilizando la aplicación móvil, lo resuelvo fácil y rápidamente.</w:t>
            </w:r>
          </w:p>
        </w:tc>
        <w:tc>
          <w:tcPr>
            <w:tcW w:w="606" w:type="pct"/>
            <w:shd w:val="clear" w:color="auto" w:fill="auto"/>
            <w:vAlign w:val="center"/>
          </w:tcPr>
          <w:p w14:paraId="4DDBAE6A"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6.2</w:t>
            </w:r>
          </w:p>
        </w:tc>
      </w:tr>
      <w:tr w:rsidR="006E641D" w:rsidRPr="006E641D" w14:paraId="1DEEEF6A" w14:textId="77777777" w:rsidTr="006E641D">
        <w:trPr>
          <w:trHeight w:val="20"/>
        </w:trPr>
        <w:tc>
          <w:tcPr>
            <w:tcW w:w="4394" w:type="pct"/>
            <w:shd w:val="clear" w:color="auto" w:fill="auto"/>
          </w:tcPr>
          <w:p w14:paraId="5D46A044" w14:textId="77777777" w:rsidR="00CD6842" w:rsidRPr="006E641D" w:rsidRDefault="00CD6842" w:rsidP="00CD6842">
            <w:pPr>
              <w:pStyle w:val="Prrafodelista"/>
              <w:numPr>
                <w:ilvl w:val="0"/>
                <w:numId w:val="4"/>
              </w:numPr>
              <w:ind w:left="314"/>
              <w:rPr>
                <w:rFonts w:cs="Times New Roman"/>
                <w:color w:val="000000" w:themeColor="text1"/>
                <w:szCs w:val="24"/>
              </w:rPr>
            </w:pPr>
            <w:r w:rsidRPr="006E641D">
              <w:rPr>
                <w:rFonts w:cs="Times New Roman"/>
                <w:color w:val="000000" w:themeColor="text1"/>
                <w:szCs w:val="24"/>
              </w:rPr>
              <w:t>La información (como mensajes de error en pantalla) que provee la aplicación móvil es clara.</w:t>
            </w:r>
          </w:p>
        </w:tc>
        <w:tc>
          <w:tcPr>
            <w:tcW w:w="606" w:type="pct"/>
            <w:shd w:val="clear" w:color="auto" w:fill="auto"/>
            <w:vAlign w:val="center"/>
          </w:tcPr>
          <w:p w14:paraId="797F2658"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5.6</w:t>
            </w:r>
          </w:p>
        </w:tc>
      </w:tr>
      <w:tr w:rsidR="006E641D" w:rsidRPr="006E641D" w14:paraId="0381AE73" w14:textId="77777777" w:rsidTr="006E641D">
        <w:trPr>
          <w:trHeight w:val="20"/>
        </w:trPr>
        <w:tc>
          <w:tcPr>
            <w:tcW w:w="4394" w:type="pct"/>
            <w:shd w:val="clear" w:color="auto" w:fill="auto"/>
          </w:tcPr>
          <w:p w14:paraId="72636948" w14:textId="77777777" w:rsidR="00CD6842" w:rsidRPr="006E641D" w:rsidRDefault="00CD6842" w:rsidP="00CD6842">
            <w:pPr>
              <w:pStyle w:val="Prrafodelista"/>
              <w:numPr>
                <w:ilvl w:val="0"/>
                <w:numId w:val="4"/>
              </w:numPr>
              <w:ind w:left="314"/>
              <w:rPr>
                <w:rFonts w:cs="Times New Roman"/>
                <w:color w:val="000000" w:themeColor="text1"/>
                <w:szCs w:val="24"/>
              </w:rPr>
            </w:pPr>
            <w:r w:rsidRPr="006E641D">
              <w:rPr>
                <w:rFonts w:cs="Times New Roman"/>
                <w:color w:val="000000" w:themeColor="text1"/>
                <w:szCs w:val="24"/>
              </w:rPr>
              <w:t>Es fácil encontrar en la aplicación móvil la información que necesito</w:t>
            </w:r>
            <w:r w:rsidR="00705F33" w:rsidRPr="006E641D">
              <w:rPr>
                <w:rFonts w:cs="Times New Roman"/>
                <w:color w:val="000000" w:themeColor="text1"/>
                <w:szCs w:val="24"/>
              </w:rPr>
              <w:t>.</w:t>
            </w:r>
          </w:p>
        </w:tc>
        <w:tc>
          <w:tcPr>
            <w:tcW w:w="606" w:type="pct"/>
            <w:shd w:val="clear" w:color="auto" w:fill="auto"/>
            <w:vAlign w:val="center"/>
          </w:tcPr>
          <w:p w14:paraId="6ACADCB3"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6.3</w:t>
            </w:r>
          </w:p>
        </w:tc>
      </w:tr>
      <w:tr w:rsidR="006E641D" w:rsidRPr="006E641D" w14:paraId="323D4C3A" w14:textId="77777777" w:rsidTr="006E641D">
        <w:trPr>
          <w:trHeight w:val="20"/>
        </w:trPr>
        <w:tc>
          <w:tcPr>
            <w:tcW w:w="4394" w:type="pct"/>
            <w:shd w:val="clear" w:color="auto" w:fill="auto"/>
          </w:tcPr>
          <w:p w14:paraId="210E2927" w14:textId="77777777" w:rsidR="00CD6842" w:rsidRPr="006E641D" w:rsidRDefault="00CD6842" w:rsidP="00CD6842">
            <w:pPr>
              <w:pStyle w:val="Prrafodelista"/>
              <w:numPr>
                <w:ilvl w:val="0"/>
                <w:numId w:val="4"/>
              </w:numPr>
              <w:ind w:left="314"/>
              <w:rPr>
                <w:rFonts w:cs="Times New Roman"/>
                <w:color w:val="000000" w:themeColor="text1"/>
                <w:szCs w:val="24"/>
              </w:rPr>
            </w:pPr>
            <w:r w:rsidRPr="006E641D">
              <w:rPr>
                <w:rFonts w:cs="Times New Roman"/>
                <w:color w:val="000000" w:themeColor="text1"/>
                <w:szCs w:val="24"/>
              </w:rPr>
              <w:t>La información que proporciona la aplicación móvil fue efectiva ayudándome a completar las tareas.</w:t>
            </w:r>
          </w:p>
        </w:tc>
        <w:tc>
          <w:tcPr>
            <w:tcW w:w="606" w:type="pct"/>
            <w:shd w:val="clear" w:color="auto" w:fill="auto"/>
            <w:vAlign w:val="center"/>
          </w:tcPr>
          <w:p w14:paraId="374D7990"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6.2</w:t>
            </w:r>
          </w:p>
        </w:tc>
      </w:tr>
      <w:tr w:rsidR="006E641D" w:rsidRPr="006E641D" w14:paraId="62C3C563" w14:textId="77777777" w:rsidTr="006E641D">
        <w:trPr>
          <w:trHeight w:val="20"/>
        </w:trPr>
        <w:tc>
          <w:tcPr>
            <w:tcW w:w="4394" w:type="pct"/>
            <w:shd w:val="clear" w:color="auto" w:fill="auto"/>
          </w:tcPr>
          <w:p w14:paraId="74A20869" w14:textId="77777777" w:rsidR="00CD6842" w:rsidRPr="006E641D" w:rsidRDefault="00CD6842" w:rsidP="00CD6842">
            <w:pPr>
              <w:pStyle w:val="Prrafodelista"/>
              <w:numPr>
                <w:ilvl w:val="0"/>
                <w:numId w:val="4"/>
              </w:numPr>
              <w:ind w:left="314"/>
              <w:rPr>
                <w:rFonts w:cs="Times New Roman"/>
                <w:color w:val="000000" w:themeColor="text1"/>
                <w:szCs w:val="24"/>
              </w:rPr>
            </w:pPr>
            <w:r w:rsidRPr="006E641D">
              <w:rPr>
                <w:rFonts w:cs="Times New Roman"/>
                <w:color w:val="000000" w:themeColor="text1"/>
                <w:szCs w:val="24"/>
              </w:rPr>
              <w:t>La organización de la información en la aplicación móvil en la pantalla es clara.</w:t>
            </w:r>
          </w:p>
        </w:tc>
        <w:tc>
          <w:tcPr>
            <w:tcW w:w="606" w:type="pct"/>
            <w:shd w:val="clear" w:color="auto" w:fill="auto"/>
            <w:vAlign w:val="center"/>
          </w:tcPr>
          <w:p w14:paraId="07299EF5"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6.2</w:t>
            </w:r>
          </w:p>
        </w:tc>
      </w:tr>
      <w:tr w:rsidR="006E641D" w:rsidRPr="006E641D" w14:paraId="702307FE" w14:textId="77777777" w:rsidTr="006E641D">
        <w:trPr>
          <w:trHeight w:val="20"/>
        </w:trPr>
        <w:tc>
          <w:tcPr>
            <w:tcW w:w="4394" w:type="pct"/>
            <w:shd w:val="clear" w:color="auto" w:fill="auto"/>
          </w:tcPr>
          <w:p w14:paraId="0B786380" w14:textId="77777777" w:rsidR="00CD6842" w:rsidRPr="006E641D" w:rsidRDefault="00CD6842" w:rsidP="00CD6842">
            <w:pPr>
              <w:pStyle w:val="Prrafodelista"/>
              <w:numPr>
                <w:ilvl w:val="0"/>
                <w:numId w:val="4"/>
              </w:numPr>
              <w:ind w:left="314"/>
              <w:rPr>
                <w:rFonts w:cs="Times New Roman"/>
                <w:color w:val="000000" w:themeColor="text1"/>
                <w:szCs w:val="24"/>
              </w:rPr>
            </w:pPr>
            <w:r w:rsidRPr="006E641D">
              <w:rPr>
                <w:rFonts w:cs="Times New Roman"/>
                <w:color w:val="000000" w:themeColor="text1"/>
                <w:szCs w:val="24"/>
              </w:rPr>
              <w:t>La interfaz de la aplicación móvil es intuitiva (amigable).</w:t>
            </w:r>
          </w:p>
        </w:tc>
        <w:tc>
          <w:tcPr>
            <w:tcW w:w="606" w:type="pct"/>
            <w:shd w:val="clear" w:color="auto" w:fill="auto"/>
            <w:vAlign w:val="center"/>
          </w:tcPr>
          <w:p w14:paraId="248DD4A2"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6.1</w:t>
            </w:r>
          </w:p>
        </w:tc>
      </w:tr>
      <w:tr w:rsidR="006E641D" w:rsidRPr="006E641D" w14:paraId="16411D45" w14:textId="77777777" w:rsidTr="006E641D">
        <w:trPr>
          <w:trHeight w:val="20"/>
        </w:trPr>
        <w:tc>
          <w:tcPr>
            <w:tcW w:w="4394" w:type="pct"/>
            <w:shd w:val="clear" w:color="auto" w:fill="auto"/>
          </w:tcPr>
          <w:p w14:paraId="0AF67D82" w14:textId="77777777" w:rsidR="00CD6842" w:rsidRPr="006E641D" w:rsidRDefault="00CD6842" w:rsidP="00CD6842">
            <w:pPr>
              <w:pStyle w:val="Prrafodelista"/>
              <w:numPr>
                <w:ilvl w:val="0"/>
                <w:numId w:val="4"/>
              </w:numPr>
              <w:ind w:left="314"/>
              <w:rPr>
                <w:rFonts w:cs="Times New Roman"/>
                <w:color w:val="000000" w:themeColor="text1"/>
                <w:szCs w:val="24"/>
              </w:rPr>
            </w:pPr>
            <w:r w:rsidRPr="006E641D">
              <w:rPr>
                <w:rFonts w:cs="Times New Roman"/>
                <w:color w:val="000000" w:themeColor="text1"/>
                <w:szCs w:val="24"/>
              </w:rPr>
              <w:t>Me gustó utilizar la aplicación móvil.</w:t>
            </w:r>
          </w:p>
        </w:tc>
        <w:tc>
          <w:tcPr>
            <w:tcW w:w="606" w:type="pct"/>
            <w:shd w:val="clear" w:color="auto" w:fill="auto"/>
            <w:vAlign w:val="center"/>
          </w:tcPr>
          <w:p w14:paraId="2D399CCD"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6.5</w:t>
            </w:r>
          </w:p>
        </w:tc>
      </w:tr>
      <w:tr w:rsidR="006E641D" w:rsidRPr="006E641D" w14:paraId="2B9BC9BF" w14:textId="77777777" w:rsidTr="006E641D">
        <w:trPr>
          <w:trHeight w:val="20"/>
        </w:trPr>
        <w:tc>
          <w:tcPr>
            <w:tcW w:w="4394" w:type="pct"/>
            <w:shd w:val="clear" w:color="auto" w:fill="auto"/>
          </w:tcPr>
          <w:p w14:paraId="5B0CADC4" w14:textId="77777777" w:rsidR="00CD6842" w:rsidRPr="006E641D" w:rsidRDefault="00CD6842" w:rsidP="00CD6842">
            <w:pPr>
              <w:pStyle w:val="Prrafodelista"/>
              <w:numPr>
                <w:ilvl w:val="0"/>
                <w:numId w:val="4"/>
              </w:numPr>
              <w:ind w:left="314"/>
              <w:rPr>
                <w:rFonts w:cs="Times New Roman"/>
                <w:color w:val="000000" w:themeColor="text1"/>
                <w:szCs w:val="24"/>
              </w:rPr>
            </w:pPr>
            <w:r w:rsidRPr="006E641D">
              <w:rPr>
                <w:rFonts w:cs="Times New Roman"/>
                <w:color w:val="000000" w:themeColor="text1"/>
                <w:szCs w:val="24"/>
              </w:rPr>
              <w:t>La aplicación móvil tuvo todas las herramientas que esperaba.</w:t>
            </w:r>
          </w:p>
        </w:tc>
        <w:tc>
          <w:tcPr>
            <w:tcW w:w="606" w:type="pct"/>
            <w:shd w:val="clear" w:color="auto" w:fill="auto"/>
            <w:vAlign w:val="center"/>
          </w:tcPr>
          <w:p w14:paraId="10731FE8"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6</w:t>
            </w:r>
          </w:p>
        </w:tc>
      </w:tr>
      <w:tr w:rsidR="006E641D" w:rsidRPr="006E641D" w14:paraId="73A419F1" w14:textId="77777777" w:rsidTr="006E641D">
        <w:trPr>
          <w:trHeight w:val="20"/>
        </w:trPr>
        <w:tc>
          <w:tcPr>
            <w:tcW w:w="4394" w:type="pct"/>
            <w:shd w:val="clear" w:color="auto" w:fill="auto"/>
          </w:tcPr>
          <w:p w14:paraId="12975C49" w14:textId="77777777" w:rsidR="00CD6842" w:rsidRPr="006E641D" w:rsidRDefault="00CD6842" w:rsidP="00CD6842">
            <w:pPr>
              <w:pStyle w:val="Prrafodelista"/>
              <w:numPr>
                <w:ilvl w:val="0"/>
                <w:numId w:val="4"/>
              </w:numPr>
              <w:ind w:left="314"/>
              <w:rPr>
                <w:rFonts w:cs="Times New Roman"/>
                <w:color w:val="000000" w:themeColor="text1"/>
                <w:szCs w:val="24"/>
              </w:rPr>
            </w:pPr>
            <w:r w:rsidRPr="006E641D">
              <w:rPr>
                <w:rFonts w:cs="Times New Roman"/>
                <w:color w:val="000000" w:themeColor="text1"/>
                <w:szCs w:val="24"/>
              </w:rPr>
              <w:t>En general, estuve satisfecho con la aplicación móvil.</w:t>
            </w:r>
          </w:p>
        </w:tc>
        <w:tc>
          <w:tcPr>
            <w:tcW w:w="606" w:type="pct"/>
            <w:shd w:val="clear" w:color="auto" w:fill="auto"/>
            <w:vAlign w:val="center"/>
          </w:tcPr>
          <w:p w14:paraId="53BC2353"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6.4</w:t>
            </w:r>
          </w:p>
        </w:tc>
      </w:tr>
      <w:tr w:rsidR="006E641D" w:rsidRPr="006E641D" w14:paraId="3CC8E407" w14:textId="77777777" w:rsidTr="006E641D">
        <w:trPr>
          <w:trHeight w:val="20"/>
        </w:trPr>
        <w:tc>
          <w:tcPr>
            <w:tcW w:w="4394" w:type="pct"/>
            <w:shd w:val="clear" w:color="auto" w:fill="auto"/>
          </w:tcPr>
          <w:p w14:paraId="798416E0"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Promedio</w:t>
            </w:r>
          </w:p>
        </w:tc>
        <w:tc>
          <w:tcPr>
            <w:tcW w:w="606" w:type="pct"/>
            <w:shd w:val="clear" w:color="auto" w:fill="auto"/>
          </w:tcPr>
          <w:p w14:paraId="5B6E97F8" w14:textId="77777777" w:rsidR="00CD6842" w:rsidRPr="006E641D" w:rsidRDefault="00CD6842" w:rsidP="00CD6842">
            <w:pPr>
              <w:jc w:val="center"/>
              <w:rPr>
                <w:rFonts w:cs="Times New Roman"/>
                <w:color w:val="000000" w:themeColor="text1"/>
                <w:szCs w:val="24"/>
              </w:rPr>
            </w:pPr>
            <w:r w:rsidRPr="006E641D">
              <w:rPr>
                <w:rFonts w:cs="Times New Roman"/>
                <w:color w:val="000000" w:themeColor="text1"/>
                <w:szCs w:val="24"/>
              </w:rPr>
              <w:t>6.08</w:t>
            </w:r>
          </w:p>
        </w:tc>
      </w:tr>
    </w:tbl>
    <w:p w14:paraId="01E0BFB5" w14:textId="77777777" w:rsidR="00CD6842" w:rsidRDefault="00705F33" w:rsidP="00705F33">
      <w:pPr>
        <w:spacing w:after="0" w:line="360" w:lineRule="auto"/>
        <w:jc w:val="center"/>
        <w:rPr>
          <w:rFonts w:eastAsia="Calibri" w:cs="Times New Roman"/>
          <w:noProof/>
          <w:sz w:val="20"/>
          <w:szCs w:val="20"/>
        </w:rPr>
      </w:pPr>
      <w:r w:rsidRPr="00705F33">
        <w:rPr>
          <w:rFonts w:eastAsia="Calibri" w:cs="Times New Roman"/>
          <w:noProof/>
          <w:sz w:val="20"/>
          <w:szCs w:val="20"/>
        </w:rPr>
        <w:t>Fuente: Creación propia</w:t>
      </w:r>
      <w:r w:rsidR="0070638C">
        <w:rPr>
          <w:rFonts w:eastAsia="Calibri" w:cs="Times New Roman"/>
          <w:noProof/>
          <w:sz w:val="20"/>
          <w:szCs w:val="20"/>
        </w:rPr>
        <w:t>.</w:t>
      </w:r>
    </w:p>
    <w:p w14:paraId="26272A18" w14:textId="77777777" w:rsidR="00105E2C" w:rsidRPr="00705F33" w:rsidRDefault="00105E2C" w:rsidP="00105E2C">
      <w:pPr>
        <w:rPr>
          <w:noProof/>
        </w:rPr>
      </w:pPr>
    </w:p>
    <w:p w14:paraId="47869C0F" w14:textId="56093246" w:rsidR="00105E2C" w:rsidRPr="006E641D" w:rsidRDefault="00105E2C" w:rsidP="00105E2C">
      <w:pPr>
        <w:pStyle w:val="Descripcin"/>
        <w:keepNext/>
        <w:jc w:val="center"/>
        <w:rPr>
          <w:i w:val="0"/>
          <w:iCs w:val="0"/>
          <w:color w:val="auto"/>
          <w:sz w:val="24"/>
          <w:szCs w:val="24"/>
        </w:rPr>
      </w:pPr>
      <w:bookmarkStart w:id="10" w:name="_Ref108515406"/>
      <w:bookmarkStart w:id="11" w:name="_Ref108515366"/>
      <w:r w:rsidRPr="006E641D">
        <w:rPr>
          <w:b/>
          <w:bCs/>
          <w:i w:val="0"/>
          <w:iCs w:val="0"/>
          <w:color w:val="auto"/>
          <w:sz w:val="24"/>
          <w:szCs w:val="24"/>
        </w:rPr>
        <w:t xml:space="preserve">Figura </w:t>
      </w:r>
      <w:r w:rsidRPr="006E641D">
        <w:rPr>
          <w:b/>
          <w:bCs/>
          <w:i w:val="0"/>
          <w:iCs w:val="0"/>
          <w:color w:val="auto"/>
          <w:sz w:val="24"/>
          <w:szCs w:val="24"/>
        </w:rPr>
        <w:fldChar w:fldCharType="begin"/>
      </w:r>
      <w:r w:rsidRPr="006E641D">
        <w:rPr>
          <w:b/>
          <w:bCs/>
          <w:i w:val="0"/>
          <w:iCs w:val="0"/>
          <w:color w:val="auto"/>
          <w:sz w:val="24"/>
          <w:szCs w:val="24"/>
        </w:rPr>
        <w:instrText xml:space="preserve"> SEQ Figura \* ARABIC </w:instrText>
      </w:r>
      <w:r w:rsidRPr="006E641D">
        <w:rPr>
          <w:b/>
          <w:bCs/>
          <w:i w:val="0"/>
          <w:iCs w:val="0"/>
          <w:color w:val="auto"/>
          <w:sz w:val="24"/>
          <w:szCs w:val="24"/>
        </w:rPr>
        <w:fldChar w:fldCharType="separate"/>
      </w:r>
      <w:r w:rsidR="00397025">
        <w:rPr>
          <w:b/>
          <w:bCs/>
          <w:i w:val="0"/>
          <w:iCs w:val="0"/>
          <w:noProof/>
          <w:color w:val="auto"/>
          <w:sz w:val="24"/>
          <w:szCs w:val="24"/>
        </w:rPr>
        <w:t>6</w:t>
      </w:r>
      <w:r w:rsidRPr="006E641D">
        <w:rPr>
          <w:b/>
          <w:bCs/>
          <w:i w:val="0"/>
          <w:iCs w:val="0"/>
          <w:color w:val="auto"/>
          <w:sz w:val="24"/>
          <w:szCs w:val="24"/>
        </w:rPr>
        <w:fldChar w:fldCharType="end"/>
      </w:r>
      <w:bookmarkEnd w:id="10"/>
      <w:r w:rsidRPr="006E641D">
        <w:rPr>
          <w:b/>
          <w:bCs/>
          <w:i w:val="0"/>
          <w:iCs w:val="0"/>
          <w:color w:val="auto"/>
          <w:sz w:val="24"/>
          <w:szCs w:val="24"/>
        </w:rPr>
        <w:t>.</w:t>
      </w:r>
      <w:r w:rsidRPr="006E641D">
        <w:rPr>
          <w:i w:val="0"/>
          <w:iCs w:val="0"/>
          <w:color w:val="auto"/>
          <w:sz w:val="24"/>
          <w:szCs w:val="24"/>
        </w:rPr>
        <w:t xml:space="preserve"> Utilidad de las funciones de Mi Agenda FCI.</w:t>
      </w:r>
      <w:bookmarkEnd w:id="11"/>
    </w:p>
    <w:p w14:paraId="121DC4EB" w14:textId="77777777" w:rsidR="00105E2C" w:rsidRDefault="00105E2C" w:rsidP="00105E2C">
      <w:pPr>
        <w:spacing w:after="0" w:line="360" w:lineRule="auto"/>
        <w:jc w:val="center"/>
        <w:rPr>
          <w:rFonts w:eastAsia="Calibri" w:cs="Times New Roman"/>
          <w:szCs w:val="24"/>
        </w:rPr>
      </w:pPr>
      <w:r>
        <w:rPr>
          <w:rFonts w:eastAsia="Calibri" w:cs="Times New Roman"/>
          <w:noProof/>
          <w:szCs w:val="24"/>
        </w:rPr>
        <w:drawing>
          <wp:inline distT="0" distB="0" distL="0" distR="0" wp14:anchorId="1FDE1E22" wp14:editId="2736B0A1">
            <wp:extent cx="3384676" cy="2143496"/>
            <wp:effectExtent l="0" t="0" r="635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1115" cy="2147574"/>
                    </a:xfrm>
                    <a:prstGeom prst="rect">
                      <a:avLst/>
                    </a:prstGeom>
                    <a:noFill/>
                  </pic:spPr>
                </pic:pic>
              </a:graphicData>
            </a:graphic>
          </wp:inline>
        </w:drawing>
      </w:r>
    </w:p>
    <w:p w14:paraId="1B181A34" w14:textId="1206AFCD" w:rsidR="00105E2C" w:rsidRPr="006E641D" w:rsidRDefault="00105E2C" w:rsidP="00105E2C">
      <w:pPr>
        <w:spacing w:after="0" w:line="360" w:lineRule="auto"/>
        <w:jc w:val="center"/>
        <w:rPr>
          <w:rFonts w:eastAsia="Calibri" w:cs="Times New Roman"/>
          <w:noProof/>
          <w:szCs w:val="24"/>
        </w:rPr>
      </w:pPr>
      <w:r w:rsidRPr="006E641D">
        <w:rPr>
          <w:rFonts w:eastAsia="Calibri" w:cs="Times New Roman"/>
          <w:noProof/>
          <w:szCs w:val="24"/>
        </w:rPr>
        <w:t>Fuente: Creación propia</w:t>
      </w:r>
    </w:p>
    <w:p w14:paraId="06B20487" w14:textId="77777777" w:rsidR="00105E2C" w:rsidRDefault="00105E2C" w:rsidP="00105E2C">
      <w:pPr>
        <w:spacing w:after="0" w:line="360" w:lineRule="auto"/>
        <w:jc w:val="center"/>
        <w:rPr>
          <w:rFonts w:eastAsia="Calibri" w:cs="Times New Roman"/>
          <w:szCs w:val="24"/>
        </w:rPr>
      </w:pPr>
    </w:p>
    <w:p w14:paraId="76645507" w14:textId="77777777" w:rsidR="00105E2C" w:rsidRDefault="00105E2C" w:rsidP="00105E2C"/>
    <w:p w14:paraId="021EF145" w14:textId="61507FEC" w:rsidR="00C95ADC" w:rsidRPr="001B05DA" w:rsidRDefault="00C95ADC" w:rsidP="00C95ADC">
      <w:pPr>
        <w:spacing w:after="0" w:line="360" w:lineRule="auto"/>
        <w:ind w:firstLine="709"/>
        <w:jc w:val="both"/>
        <w:rPr>
          <w:rFonts w:eastAsia="Calibri" w:cs="Times New Roman"/>
          <w:szCs w:val="24"/>
        </w:rPr>
      </w:pPr>
      <w:r>
        <w:rPr>
          <w:rFonts w:eastAsia="Calibri" w:cs="Times New Roman"/>
          <w:szCs w:val="24"/>
        </w:rPr>
        <w:lastRenderedPageBreak/>
        <w:t>Aunado a los ítems de este instrumento, se incluyeron tres reactivos con el propósito de evaluar las funciones o tareas implementadas en la aplicación</w:t>
      </w:r>
      <w:r w:rsidR="0042750E">
        <w:rPr>
          <w:rFonts w:eastAsia="Calibri" w:cs="Times New Roman"/>
          <w:szCs w:val="24"/>
        </w:rPr>
        <w:t xml:space="preserve">. Las dos primeras preguntas evalúan la percepción de los usuarios con relación a las funciones específicas que se ofrecen en la aplicación, siendo evaluadas como las de mayor y menor </w:t>
      </w:r>
      <w:proofErr w:type="spellStart"/>
      <w:r w:rsidR="0042750E">
        <w:rPr>
          <w:rFonts w:eastAsia="Calibri" w:cs="Times New Roman"/>
          <w:szCs w:val="24"/>
        </w:rPr>
        <w:t>utilidad</w:t>
      </w:r>
      <w:r w:rsidR="0070638C">
        <w:rPr>
          <w:rFonts w:eastAsia="Calibri" w:cs="Times New Roman"/>
          <w:szCs w:val="24"/>
        </w:rPr>
        <w:fldChar w:fldCharType="begin"/>
      </w:r>
      <w:r w:rsidR="0070638C">
        <w:rPr>
          <w:rFonts w:eastAsia="Calibri" w:cs="Times New Roman"/>
          <w:szCs w:val="24"/>
        </w:rPr>
        <w:instrText xml:space="preserve"> REF _Ref108515366 \h </w:instrText>
      </w:r>
      <w:r w:rsidR="0070638C">
        <w:rPr>
          <w:rFonts w:eastAsia="Calibri" w:cs="Times New Roman"/>
          <w:szCs w:val="24"/>
        </w:rPr>
      </w:r>
      <w:r w:rsidR="00397025">
        <w:rPr>
          <w:rFonts w:eastAsia="Calibri" w:cs="Times New Roman"/>
          <w:szCs w:val="24"/>
        </w:rPr>
        <w:fldChar w:fldCharType="separate"/>
      </w:r>
      <w:r w:rsidR="00397025" w:rsidRPr="006E641D">
        <w:rPr>
          <w:b/>
          <w:bCs/>
          <w:szCs w:val="24"/>
        </w:rPr>
        <w:t>Figura</w:t>
      </w:r>
      <w:proofErr w:type="spellEnd"/>
      <w:r w:rsidR="00397025" w:rsidRPr="006E641D">
        <w:rPr>
          <w:b/>
          <w:bCs/>
          <w:szCs w:val="24"/>
        </w:rPr>
        <w:t xml:space="preserve"> </w:t>
      </w:r>
      <w:r w:rsidR="00397025">
        <w:rPr>
          <w:b/>
          <w:bCs/>
          <w:i/>
          <w:iCs/>
          <w:noProof/>
          <w:szCs w:val="24"/>
        </w:rPr>
        <w:t>6</w:t>
      </w:r>
      <w:r w:rsidR="00397025" w:rsidRPr="006E641D">
        <w:rPr>
          <w:b/>
          <w:bCs/>
          <w:szCs w:val="24"/>
        </w:rPr>
        <w:t>.</w:t>
      </w:r>
      <w:r w:rsidR="00397025" w:rsidRPr="006E641D">
        <w:rPr>
          <w:szCs w:val="24"/>
        </w:rPr>
        <w:t xml:space="preserve"> Utilidad de las funciones de Mi Agenda FCI.</w:t>
      </w:r>
      <w:r w:rsidR="0070638C">
        <w:rPr>
          <w:rFonts w:eastAsia="Calibri" w:cs="Times New Roman"/>
          <w:szCs w:val="24"/>
        </w:rPr>
        <w:fldChar w:fldCharType="end"/>
      </w:r>
      <w:r w:rsidR="0042750E">
        <w:rPr>
          <w:rFonts w:eastAsia="Calibri" w:cs="Times New Roman"/>
          <w:szCs w:val="24"/>
        </w:rPr>
        <w:t>.</w:t>
      </w:r>
      <w:r w:rsidR="001B05DA">
        <w:rPr>
          <w:rFonts w:eastAsia="Calibri" w:cs="Times New Roman"/>
          <w:szCs w:val="24"/>
        </w:rPr>
        <w:t xml:space="preserve"> En la </w:t>
      </w:r>
      <w:r w:rsidR="001B05DA" w:rsidRPr="00534970">
        <w:rPr>
          <w:rFonts w:eastAsia="Calibri" w:cs="Times New Roman"/>
          <w:i/>
          <w:iCs/>
          <w:szCs w:val="24"/>
        </w:rPr>
        <w:fldChar w:fldCharType="begin"/>
      </w:r>
      <w:r w:rsidR="001B05DA" w:rsidRPr="00534970">
        <w:rPr>
          <w:rFonts w:eastAsia="Calibri" w:cs="Times New Roman"/>
          <w:i/>
          <w:iCs/>
          <w:szCs w:val="24"/>
        </w:rPr>
        <w:instrText xml:space="preserve"> REF _Ref108515406 \h  \* MERGEFORMAT </w:instrText>
      </w:r>
      <w:r w:rsidR="001B05DA" w:rsidRPr="00534970">
        <w:rPr>
          <w:rFonts w:eastAsia="Calibri" w:cs="Times New Roman"/>
          <w:i/>
          <w:iCs/>
          <w:szCs w:val="24"/>
        </w:rPr>
      </w:r>
      <w:r w:rsidR="001B05DA" w:rsidRPr="00534970">
        <w:rPr>
          <w:rFonts w:eastAsia="Calibri" w:cs="Times New Roman"/>
          <w:i/>
          <w:iCs/>
          <w:szCs w:val="24"/>
        </w:rPr>
        <w:fldChar w:fldCharType="separate"/>
      </w:r>
      <w:r w:rsidR="00397025" w:rsidRPr="00397025">
        <w:rPr>
          <w:i/>
          <w:iCs/>
          <w:szCs w:val="24"/>
        </w:rPr>
        <w:t xml:space="preserve">Figura </w:t>
      </w:r>
      <w:r w:rsidR="00397025" w:rsidRPr="00397025">
        <w:rPr>
          <w:i/>
          <w:iCs/>
          <w:noProof/>
          <w:szCs w:val="24"/>
        </w:rPr>
        <w:t>6</w:t>
      </w:r>
      <w:r w:rsidR="001B05DA" w:rsidRPr="00534970">
        <w:rPr>
          <w:rFonts w:eastAsia="Calibri" w:cs="Times New Roman"/>
          <w:i/>
          <w:iCs/>
          <w:szCs w:val="24"/>
        </w:rPr>
        <w:fldChar w:fldCharType="end"/>
      </w:r>
      <w:r w:rsidR="001B05DA">
        <w:rPr>
          <w:rFonts w:eastAsia="Calibri" w:cs="Times New Roman"/>
          <w:i/>
          <w:iCs/>
          <w:szCs w:val="24"/>
        </w:rPr>
        <w:t xml:space="preserve"> </w:t>
      </w:r>
      <w:r w:rsidR="001B05DA">
        <w:rPr>
          <w:rFonts w:eastAsia="Calibri" w:cs="Times New Roman"/>
          <w:szCs w:val="24"/>
        </w:rPr>
        <w:t>se muestra que para los usuarios las funciones son de mayor utilidad para la mayoría de los encuestados</w:t>
      </w:r>
      <w:r w:rsidR="00053560">
        <w:rPr>
          <w:rFonts w:eastAsia="Calibri" w:cs="Times New Roman"/>
          <w:szCs w:val="24"/>
        </w:rPr>
        <w:t>, siendo que este es un criterio totalmente subjetivo</w:t>
      </w:r>
      <w:r w:rsidR="001B05DA">
        <w:rPr>
          <w:rFonts w:eastAsia="Calibri" w:cs="Times New Roman"/>
          <w:szCs w:val="24"/>
        </w:rPr>
        <w:t>.</w:t>
      </w:r>
      <w:r w:rsidR="00A07E1E">
        <w:rPr>
          <w:rFonts w:eastAsia="Calibri" w:cs="Times New Roman"/>
          <w:szCs w:val="24"/>
        </w:rPr>
        <w:t xml:space="preserve"> </w:t>
      </w:r>
      <w:r w:rsidR="00E36B1F">
        <w:rPr>
          <w:rFonts w:eastAsia="Calibri" w:cs="Times New Roman"/>
          <w:szCs w:val="24"/>
        </w:rPr>
        <w:t>El tercer reactivo cuestiona a los usuarios con respecto al uso futuro de la aplicación</w:t>
      </w:r>
      <w:r w:rsidR="00962443">
        <w:rPr>
          <w:rFonts w:eastAsia="Calibri" w:cs="Times New Roman"/>
          <w:szCs w:val="24"/>
        </w:rPr>
        <w:t xml:space="preserve"> donde el 91% de los estudiantes considera que continuará utilizando la aplicación</w:t>
      </w:r>
      <w:r w:rsidR="00E36B1F">
        <w:rPr>
          <w:rFonts w:eastAsia="Calibri" w:cs="Times New Roman"/>
          <w:szCs w:val="24"/>
        </w:rPr>
        <w:t xml:space="preserve"> (</w:t>
      </w:r>
      <w:r w:rsidR="00E36B1F" w:rsidRPr="00962443">
        <w:rPr>
          <w:rFonts w:eastAsia="Calibri" w:cs="Times New Roman"/>
          <w:i/>
          <w:iCs/>
          <w:szCs w:val="24"/>
        </w:rPr>
        <w:t xml:space="preserve">ver </w:t>
      </w:r>
      <w:r w:rsidR="00962443" w:rsidRPr="00962443">
        <w:rPr>
          <w:rFonts w:eastAsia="Calibri" w:cs="Times New Roman"/>
          <w:i/>
          <w:iCs/>
          <w:szCs w:val="24"/>
        </w:rPr>
        <w:fldChar w:fldCharType="begin"/>
      </w:r>
      <w:r w:rsidR="00962443" w:rsidRPr="00962443">
        <w:rPr>
          <w:rFonts w:eastAsia="Calibri" w:cs="Times New Roman"/>
          <w:i/>
          <w:iCs/>
          <w:szCs w:val="24"/>
        </w:rPr>
        <w:instrText xml:space="preserve"> REF _Ref108518503 \h  \* MERGEFORMAT </w:instrText>
      </w:r>
      <w:r w:rsidR="00962443" w:rsidRPr="00962443">
        <w:rPr>
          <w:rFonts w:eastAsia="Calibri" w:cs="Times New Roman"/>
          <w:i/>
          <w:iCs/>
          <w:szCs w:val="24"/>
        </w:rPr>
      </w:r>
      <w:r w:rsidR="00962443" w:rsidRPr="00962443">
        <w:rPr>
          <w:rFonts w:eastAsia="Calibri" w:cs="Times New Roman"/>
          <w:i/>
          <w:iCs/>
          <w:szCs w:val="24"/>
        </w:rPr>
        <w:fldChar w:fldCharType="separate"/>
      </w:r>
      <w:r w:rsidR="00397025" w:rsidRPr="00397025">
        <w:rPr>
          <w:i/>
          <w:iCs/>
          <w:szCs w:val="24"/>
        </w:rPr>
        <w:t xml:space="preserve">Figura </w:t>
      </w:r>
      <w:r w:rsidR="00397025" w:rsidRPr="00397025">
        <w:rPr>
          <w:i/>
          <w:iCs/>
          <w:noProof/>
          <w:szCs w:val="24"/>
        </w:rPr>
        <w:t>7</w:t>
      </w:r>
      <w:r w:rsidR="00962443" w:rsidRPr="00962443">
        <w:rPr>
          <w:rFonts w:eastAsia="Calibri" w:cs="Times New Roman"/>
          <w:i/>
          <w:iCs/>
          <w:szCs w:val="24"/>
        </w:rPr>
        <w:fldChar w:fldCharType="end"/>
      </w:r>
      <w:r w:rsidR="00E36B1F" w:rsidRPr="00962443">
        <w:rPr>
          <w:rFonts w:eastAsia="Calibri" w:cs="Times New Roman"/>
          <w:szCs w:val="24"/>
        </w:rPr>
        <w:t>)</w:t>
      </w:r>
      <w:r w:rsidR="00962443">
        <w:rPr>
          <w:rFonts w:eastAsia="Calibri" w:cs="Times New Roman"/>
          <w:szCs w:val="24"/>
        </w:rPr>
        <w:t>.</w:t>
      </w:r>
      <w:r w:rsidR="004B5DCF">
        <w:rPr>
          <w:rFonts w:eastAsia="Calibri" w:cs="Times New Roman"/>
          <w:szCs w:val="24"/>
        </w:rPr>
        <w:t xml:space="preserve"> Por lo tanto, la mayoría de los estudiantes planteó una opinión favorable sobre las funcionalidades de la aplicación, donde definitivamente el diseño de la UX ha influido positivamente en la percepción de los usuarios.</w:t>
      </w:r>
    </w:p>
    <w:p w14:paraId="781AA421" w14:textId="77777777" w:rsidR="00C95ADC" w:rsidRPr="00C95ADC" w:rsidRDefault="00C95ADC" w:rsidP="00C95ADC">
      <w:pPr>
        <w:spacing w:after="0" w:line="360" w:lineRule="auto"/>
        <w:jc w:val="both"/>
        <w:rPr>
          <w:rFonts w:eastAsia="Calibri" w:cs="Times New Roman"/>
          <w:szCs w:val="24"/>
        </w:rPr>
      </w:pPr>
    </w:p>
    <w:p w14:paraId="31176B72" w14:textId="24620D75" w:rsidR="00A3240D" w:rsidRPr="006E641D" w:rsidRDefault="00A3240D" w:rsidP="00A3240D">
      <w:pPr>
        <w:pStyle w:val="Descripcin"/>
        <w:keepNext/>
        <w:jc w:val="center"/>
        <w:rPr>
          <w:i w:val="0"/>
          <w:iCs w:val="0"/>
          <w:color w:val="auto"/>
          <w:sz w:val="24"/>
          <w:szCs w:val="24"/>
        </w:rPr>
      </w:pPr>
      <w:bookmarkStart w:id="12" w:name="_Ref108518503"/>
      <w:r w:rsidRPr="006E641D">
        <w:rPr>
          <w:b/>
          <w:bCs/>
          <w:i w:val="0"/>
          <w:iCs w:val="0"/>
          <w:color w:val="auto"/>
          <w:sz w:val="24"/>
          <w:szCs w:val="24"/>
        </w:rPr>
        <w:t xml:space="preserve">Figura </w:t>
      </w:r>
      <w:r w:rsidRPr="006E641D">
        <w:rPr>
          <w:b/>
          <w:bCs/>
          <w:i w:val="0"/>
          <w:iCs w:val="0"/>
          <w:color w:val="auto"/>
          <w:sz w:val="24"/>
          <w:szCs w:val="24"/>
        </w:rPr>
        <w:fldChar w:fldCharType="begin"/>
      </w:r>
      <w:r w:rsidRPr="006E641D">
        <w:rPr>
          <w:b/>
          <w:bCs/>
          <w:i w:val="0"/>
          <w:iCs w:val="0"/>
          <w:color w:val="auto"/>
          <w:sz w:val="24"/>
          <w:szCs w:val="24"/>
        </w:rPr>
        <w:instrText xml:space="preserve"> SEQ Figura \* ARABIC </w:instrText>
      </w:r>
      <w:r w:rsidRPr="006E641D">
        <w:rPr>
          <w:b/>
          <w:bCs/>
          <w:i w:val="0"/>
          <w:iCs w:val="0"/>
          <w:color w:val="auto"/>
          <w:sz w:val="24"/>
          <w:szCs w:val="24"/>
        </w:rPr>
        <w:fldChar w:fldCharType="separate"/>
      </w:r>
      <w:r w:rsidR="00397025">
        <w:rPr>
          <w:b/>
          <w:bCs/>
          <w:i w:val="0"/>
          <w:iCs w:val="0"/>
          <w:noProof/>
          <w:color w:val="auto"/>
          <w:sz w:val="24"/>
          <w:szCs w:val="24"/>
        </w:rPr>
        <w:t>7</w:t>
      </w:r>
      <w:r w:rsidRPr="006E641D">
        <w:rPr>
          <w:b/>
          <w:bCs/>
          <w:i w:val="0"/>
          <w:iCs w:val="0"/>
          <w:color w:val="auto"/>
          <w:sz w:val="24"/>
          <w:szCs w:val="24"/>
        </w:rPr>
        <w:fldChar w:fldCharType="end"/>
      </w:r>
      <w:bookmarkEnd w:id="12"/>
      <w:r w:rsidRPr="006E641D">
        <w:rPr>
          <w:b/>
          <w:bCs/>
          <w:i w:val="0"/>
          <w:iCs w:val="0"/>
          <w:color w:val="auto"/>
          <w:sz w:val="24"/>
          <w:szCs w:val="24"/>
        </w:rPr>
        <w:t>.</w:t>
      </w:r>
      <w:r w:rsidRPr="006E641D">
        <w:rPr>
          <w:i w:val="0"/>
          <w:iCs w:val="0"/>
          <w:color w:val="auto"/>
          <w:sz w:val="24"/>
          <w:szCs w:val="24"/>
        </w:rPr>
        <w:t xml:space="preserve"> Uso futuro de la aplicación móvil.</w:t>
      </w:r>
    </w:p>
    <w:p w14:paraId="6A81BCB8" w14:textId="77777777" w:rsidR="00E36B1F" w:rsidRDefault="00962443" w:rsidP="0070638C">
      <w:pPr>
        <w:spacing w:after="0" w:line="360" w:lineRule="auto"/>
        <w:jc w:val="center"/>
        <w:rPr>
          <w:rFonts w:eastAsia="Calibri" w:cs="Times New Roman"/>
          <w:szCs w:val="24"/>
        </w:rPr>
      </w:pPr>
      <w:r>
        <w:rPr>
          <w:rFonts w:eastAsia="Calibri" w:cs="Times New Roman"/>
          <w:noProof/>
          <w:szCs w:val="24"/>
        </w:rPr>
        <w:drawing>
          <wp:inline distT="0" distB="0" distL="0" distR="0" wp14:anchorId="7822E5C1" wp14:editId="6DD51213">
            <wp:extent cx="3360717" cy="2091970"/>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9110" cy="2103420"/>
                    </a:xfrm>
                    <a:prstGeom prst="rect">
                      <a:avLst/>
                    </a:prstGeom>
                    <a:noFill/>
                  </pic:spPr>
                </pic:pic>
              </a:graphicData>
            </a:graphic>
          </wp:inline>
        </w:drawing>
      </w:r>
    </w:p>
    <w:p w14:paraId="0E31C38D" w14:textId="456FBCDA" w:rsidR="00A3240D" w:rsidRPr="006E641D" w:rsidRDefault="00A3240D" w:rsidP="00A3240D">
      <w:pPr>
        <w:spacing w:after="0" w:line="360" w:lineRule="auto"/>
        <w:jc w:val="center"/>
        <w:rPr>
          <w:rFonts w:eastAsia="Calibri" w:cs="Times New Roman"/>
          <w:noProof/>
          <w:szCs w:val="24"/>
        </w:rPr>
      </w:pPr>
      <w:r w:rsidRPr="006E641D">
        <w:rPr>
          <w:rFonts w:eastAsia="Calibri" w:cs="Times New Roman"/>
          <w:noProof/>
          <w:szCs w:val="24"/>
        </w:rPr>
        <w:t>Fuente: Creación propia</w:t>
      </w:r>
    </w:p>
    <w:p w14:paraId="2627B07F" w14:textId="77777777" w:rsidR="00E36B1F" w:rsidRDefault="00E36B1F" w:rsidP="0070638C">
      <w:pPr>
        <w:spacing w:after="0" w:line="360" w:lineRule="auto"/>
        <w:jc w:val="center"/>
        <w:rPr>
          <w:rFonts w:eastAsia="Calibri" w:cs="Times New Roman"/>
          <w:szCs w:val="24"/>
        </w:rPr>
      </w:pPr>
    </w:p>
    <w:p w14:paraId="5BAABB6C" w14:textId="77777777" w:rsidR="009E4E55" w:rsidRPr="009E4E55" w:rsidRDefault="009E4E55" w:rsidP="009E4E55">
      <w:pPr>
        <w:spacing w:after="0" w:line="360" w:lineRule="auto"/>
        <w:jc w:val="center"/>
        <w:rPr>
          <w:rFonts w:eastAsia="Calibri" w:cs="Times New Roman"/>
          <w:b/>
          <w:bCs/>
          <w:sz w:val="32"/>
          <w:szCs w:val="32"/>
        </w:rPr>
      </w:pPr>
      <w:r w:rsidRPr="009E4E55">
        <w:rPr>
          <w:rFonts w:eastAsia="Calibri" w:cs="Times New Roman"/>
          <w:b/>
          <w:bCs/>
          <w:sz w:val="32"/>
          <w:szCs w:val="32"/>
        </w:rPr>
        <w:t>Conclusión</w:t>
      </w:r>
    </w:p>
    <w:p w14:paraId="3FE4FC6B" w14:textId="77777777" w:rsidR="009E4E55" w:rsidRDefault="00E8679D" w:rsidP="00E8679D">
      <w:pPr>
        <w:spacing w:after="0" w:line="360" w:lineRule="auto"/>
        <w:ind w:firstLine="709"/>
        <w:jc w:val="both"/>
        <w:rPr>
          <w:rFonts w:cs="Times New Roman"/>
        </w:rPr>
      </w:pPr>
      <w:r w:rsidRPr="00E8679D">
        <w:rPr>
          <w:rFonts w:cs="Times New Roman"/>
        </w:rPr>
        <w:t>Se concluyó con el desarrollo de la aplicación móvil que lleva por nombre Mi Agenda FCI utilizando la metodología K</w:t>
      </w:r>
      <w:r w:rsidR="00CF0A30">
        <w:rPr>
          <w:rFonts w:cs="Times New Roman"/>
        </w:rPr>
        <w:t>anban</w:t>
      </w:r>
      <w:r w:rsidRPr="00E8679D">
        <w:rPr>
          <w:rFonts w:cs="Times New Roman"/>
        </w:rPr>
        <w:t>. Es un producto funcional y que ha demostrado su utilidad para los estudiantes de la Facultad de Ciencias de la Información, en especial para los de nuevo ingreso, facilitando su incorporación a un nuevo modelo educativo. La aplicación de pruebas de usabilidad cuantitativos y cualitativos ha permitido evaluar y comprobar el beneficio, así como la pertinencia de cada una de las tareas ofrecidas por la aplicación</w:t>
      </w:r>
      <w:r w:rsidR="0068566C">
        <w:rPr>
          <w:rFonts w:cs="Times New Roman"/>
        </w:rPr>
        <w:t xml:space="preserve"> al obtener una calificación de 6.4 de siete en el ítem donde el usuario afirma </w:t>
      </w:r>
      <w:r w:rsidR="0068566C" w:rsidRPr="0068566C">
        <w:rPr>
          <w:rFonts w:cs="Times New Roman"/>
          <w:szCs w:val="24"/>
        </w:rPr>
        <w:t>“</w:t>
      </w:r>
      <w:r w:rsidR="0068566C" w:rsidRPr="0068566C">
        <w:rPr>
          <w:rFonts w:cs="Times New Roman"/>
          <w:i/>
          <w:iCs/>
          <w:szCs w:val="24"/>
        </w:rPr>
        <w:t>En general, estuve satisfecho con la aplicación móvil</w:t>
      </w:r>
      <w:r w:rsidR="0068566C">
        <w:rPr>
          <w:rFonts w:cs="Times New Roman"/>
        </w:rPr>
        <w:t>” del CSUQ</w:t>
      </w:r>
      <w:r w:rsidRPr="00E8679D">
        <w:rPr>
          <w:rFonts w:cs="Times New Roman"/>
        </w:rPr>
        <w:t xml:space="preserve">. </w:t>
      </w:r>
    </w:p>
    <w:p w14:paraId="4EB47B13" w14:textId="77777777" w:rsidR="00323926" w:rsidRDefault="00323926" w:rsidP="00E8679D">
      <w:pPr>
        <w:spacing w:after="0" w:line="360" w:lineRule="auto"/>
        <w:ind w:firstLine="709"/>
        <w:jc w:val="both"/>
        <w:rPr>
          <w:rFonts w:cs="Times New Roman"/>
        </w:rPr>
      </w:pPr>
      <w:r>
        <w:rPr>
          <w:rFonts w:cs="Times New Roman"/>
        </w:rPr>
        <w:lastRenderedPageBreak/>
        <w:t>La aplicación fue diseñada con base en un estudio previo que recopiló los requerimientos y las necesidades de la comunidad estudiantil. Por ello, al evaluar la utilidad de cada una de las funciones y el futuro de esta herramienta se obtuvieron excelentes resultados; siendo la UX bien recibida al obtener calificaciones por encima de 6.1 en los aspectos de usabilidad (amigable e intuitiva).</w:t>
      </w:r>
    </w:p>
    <w:p w14:paraId="7CE25872" w14:textId="77777777" w:rsidR="00323926" w:rsidRPr="00E8679D" w:rsidRDefault="00323926" w:rsidP="00E8679D">
      <w:pPr>
        <w:spacing w:after="0" w:line="360" w:lineRule="auto"/>
        <w:ind w:firstLine="709"/>
        <w:jc w:val="both"/>
        <w:rPr>
          <w:rFonts w:cs="Times New Roman"/>
        </w:rPr>
      </w:pPr>
      <w:r>
        <w:rPr>
          <w:rFonts w:cs="Times New Roman"/>
        </w:rPr>
        <w:t xml:space="preserve">Definitivamente, el uso de la tecnología en el ámbito educativo continúa evolucionando y no debe limitarse al proceso de enseñanza – aprendizaje. Se puede y deben ofrecer a la comunidad académica herramientas tecnológicas que le permitan gestionar su tiempo, </w:t>
      </w:r>
      <w:r w:rsidR="00A73074">
        <w:rPr>
          <w:rFonts w:cs="Times New Roman"/>
        </w:rPr>
        <w:t>elevar</w:t>
      </w:r>
      <w:r>
        <w:rPr>
          <w:rFonts w:cs="Times New Roman"/>
        </w:rPr>
        <w:t xml:space="preserve"> su productividad </w:t>
      </w:r>
      <w:r w:rsidR="00A73074">
        <w:rPr>
          <w:rFonts w:cs="Times New Roman"/>
        </w:rPr>
        <w:t>y por ende mejorar su desempeño académico.</w:t>
      </w:r>
    </w:p>
    <w:p w14:paraId="126817BC" w14:textId="77777777" w:rsidR="009E4E55" w:rsidRPr="00CD06A6" w:rsidRDefault="009E4E55" w:rsidP="00CD06A6">
      <w:pPr>
        <w:spacing w:after="0" w:line="360" w:lineRule="auto"/>
        <w:jc w:val="both"/>
        <w:rPr>
          <w:rFonts w:eastAsia="Calibri" w:cs="Times New Roman"/>
          <w:szCs w:val="24"/>
        </w:rPr>
      </w:pPr>
    </w:p>
    <w:p w14:paraId="3E6346C3" w14:textId="77777777" w:rsidR="00CD06A6" w:rsidRPr="00CD06A6" w:rsidRDefault="00CD06A6" w:rsidP="00CD06A6">
      <w:pPr>
        <w:spacing w:after="0" w:line="360" w:lineRule="auto"/>
        <w:jc w:val="center"/>
        <w:rPr>
          <w:rFonts w:eastAsia="Calibri" w:cs="Times New Roman"/>
          <w:b/>
          <w:bCs/>
          <w:sz w:val="32"/>
          <w:szCs w:val="32"/>
        </w:rPr>
      </w:pPr>
      <w:r w:rsidRPr="00CD06A6">
        <w:rPr>
          <w:rFonts w:eastAsia="Calibri" w:cs="Times New Roman"/>
          <w:b/>
          <w:bCs/>
          <w:sz w:val="32"/>
          <w:szCs w:val="32"/>
        </w:rPr>
        <w:t>Futuras líneas de investigación</w:t>
      </w:r>
    </w:p>
    <w:p w14:paraId="019E7AEA" w14:textId="77777777" w:rsidR="00A73074" w:rsidRDefault="00A73074" w:rsidP="006F1793">
      <w:pPr>
        <w:spacing w:after="0" w:line="360" w:lineRule="auto"/>
        <w:ind w:firstLine="709"/>
        <w:jc w:val="both"/>
        <w:rPr>
          <w:rFonts w:cs="Times New Roman"/>
        </w:rPr>
      </w:pPr>
      <w:r>
        <w:rPr>
          <w:rFonts w:cs="Times New Roman"/>
        </w:rPr>
        <w:t>S</w:t>
      </w:r>
      <w:r w:rsidR="006F1793">
        <w:rPr>
          <w:rFonts w:cs="Times New Roman"/>
        </w:rPr>
        <w:t xml:space="preserve">e pueden implementar mejoras y la incorporación de nuevas funciones en la aplicación; así como, el desarrollo para el sistema operativo </w:t>
      </w:r>
      <w:r>
        <w:rPr>
          <w:rFonts w:cs="Times New Roman"/>
        </w:rPr>
        <w:t>i</w:t>
      </w:r>
      <w:r w:rsidR="006F1793">
        <w:rPr>
          <w:rFonts w:cs="Times New Roman"/>
        </w:rPr>
        <w:t>OS.</w:t>
      </w:r>
      <w:r w:rsidR="00BC38D6">
        <w:rPr>
          <w:rFonts w:cs="Times New Roman"/>
        </w:rPr>
        <w:t xml:space="preserve"> </w:t>
      </w:r>
      <w:r w:rsidR="006F1793">
        <w:rPr>
          <w:rFonts w:cs="Times New Roman"/>
        </w:rPr>
        <w:t>Por otra parte, se pueden aplicar otras técnicas de evaluación de usabilidad que permitan mejorar la aplicación y lograr una mayor satisfacción por parte del usuario.</w:t>
      </w:r>
      <w:r>
        <w:rPr>
          <w:rFonts w:cs="Times New Roman"/>
        </w:rPr>
        <w:t xml:space="preserve"> Otra tarea pendiente, es evaluar el desempeño académico de los estudiantes que utilizan la herramienta para gestionar sus tareas con relación a los que no la utilizan.</w:t>
      </w:r>
    </w:p>
    <w:p w14:paraId="37DE0ED7" w14:textId="77777777" w:rsidR="00A73074" w:rsidRDefault="00A73074" w:rsidP="00A73074">
      <w:pPr>
        <w:spacing w:after="0" w:line="360" w:lineRule="auto"/>
        <w:ind w:firstLine="709"/>
        <w:jc w:val="both"/>
        <w:rPr>
          <w:rFonts w:cs="Times New Roman"/>
        </w:rPr>
      </w:pPr>
      <w:r>
        <w:rPr>
          <w:rFonts w:cs="Times New Roman"/>
        </w:rPr>
        <w:t xml:space="preserve">La limitación de este proyecto fue el desarrollo de la aplicación móvil para los usuarios finales que es la comunidad estudiantil; por consiguiente, la siguiente etapa es la diseñar e implementar una aplicación para la administración de la base de datos y la actualización de datos que permita ampliar el uso de esta a otras escuelas o instituciones. </w:t>
      </w:r>
    </w:p>
    <w:p w14:paraId="5CEC31E9" w14:textId="6B52ABC2" w:rsidR="006F1793" w:rsidRDefault="006F1793" w:rsidP="006F1793">
      <w:pPr>
        <w:spacing w:after="0" w:line="360" w:lineRule="auto"/>
        <w:ind w:firstLine="709"/>
        <w:jc w:val="both"/>
        <w:rPr>
          <w:rFonts w:cs="Times New Roman"/>
        </w:rPr>
      </w:pPr>
    </w:p>
    <w:p w14:paraId="5D942C0F" w14:textId="13F0A4CB" w:rsidR="006E641D" w:rsidRDefault="006E641D" w:rsidP="006F1793">
      <w:pPr>
        <w:spacing w:after="0" w:line="360" w:lineRule="auto"/>
        <w:ind w:firstLine="709"/>
        <w:jc w:val="both"/>
        <w:rPr>
          <w:rFonts w:cs="Times New Roman"/>
        </w:rPr>
      </w:pPr>
    </w:p>
    <w:p w14:paraId="11EEC715" w14:textId="79D54971" w:rsidR="006E641D" w:rsidRDefault="006E641D" w:rsidP="006F1793">
      <w:pPr>
        <w:spacing w:after="0" w:line="360" w:lineRule="auto"/>
        <w:ind w:firstLine="709"/>
        <w:jc w:val="both"/>
        <w:rPr>
          <w:rFonts w:cs="Times New Roman"/>
        </w:rPr>
      </w:pPr>
    </w:p>
    <w:p w14:paraId="066F8005" w14:textId="6C8D78DA" w:rsidR="006E641D" w:rsidRDefault="006E641D" w:rsidP="006F1793">
      <w:pPr>
        <w:spacing w:after="0" w:line="360" w:lineRule="auto"/>
        <w:ind w:firstLine="709"/>
        <w:jc w:val="both"/>
        <w:rPr>
          <w:rFonts w:cs="Times New Roman"/>
        </w:rPr>
      </w:pPr>
    </w:p>
    <w:p w14:paraId="0A623371" w14:textId="41E05556" w:rsidR="006E641D" w:rsidRDefault="006E641D" w:rsidP="006F1793">
      <w:pPr>
        <w:spacing w:after="0" w:line="360" w:lineRule="auto"/>
        <w:ind w:firstLine="709"/>
        <w:jc w:val="both"/>
        <w:rPr>
          <w:rFonts w:cs="Times New Roman"/>
        </w:rPr>
      </w:pPr>
    </w:p>
    <w:p w14:paraId="56368D85" w14:textId="1F2C7D34" w:rsidR="006E641D" w:rsidRDefault="006E641D" w:rsidP="006F1793">
      <w:pPr>
        <w:spacing w:after="0" w:line="360" w:lineRule="auto"/>
        <w:ind w:firstLine="709"/>
        <w:jc w:val="both"/>
        <w:rPr>
          <w:rFonts w:cs="Times New Roman"/>
        </w:rPr>
      </w:pPr>
    </w:p>
    <w:p w14:paraId="08CBE44D" w14:textId="0163D658" w:rsidR="006E641D" w:rsidRDefault="006E641D" w:rsidP="006F1793">
      <w:pPr>
        <w:spacing w:after="0" w:line="360" w:lineRule="auto"/>
        <w:ind w:firstLine="709"/>
        <w:jc w:val="both"/>
        <w:rPr>
          <w:rFonts w:cs="Times New Roman"/>
        </w:rPr>
      </w:pPr>
    </w:p>
    <w:p w14:paraId="6E229D6F" w14:textId="0537EC22" w:rsidR="006E641D" w:rsidRDefault="006E641D" w:rsidP="006F1793">
      <w:pPr>
        <w:spacing w:after="0" w:line="360" w:lineRule="auto"/>
        <w:ind w:firstLine="709"/>
        <w:jc w:val="both"/>
        <w:rPr>
          <w:rFonts w:cs="Times New Roman"/>
        </w:rPr>
      </w:pPr>
    </w:p>
    <w:p w14:paraId="4D6A76BF" w14:textId="37CB2FC2" w:rsidR="006E641D" w:rsidRDefault="006E641D" w:rsidP="006F1793">
      <w:pPr>
        <w:spacing w:after="0" w:line="360" w:lineRule="auto"/>
        <w:ind w:firstLine="709"/>
        <w:jc w:val="both"/>
        <w:rPr>
          <w:rFonts w:cs="Times New Roman"/>
        </w:rPr>
      </w:pPr>
    </w:p>
    <w:p w14:paraId="08F3EB2A" w14:textId="66FB39A3" w:rsidR="006E641D" w:rsidRDefault="006E641D" w:rsidP="006F1793">
      <w:pPr>
        <w:spacing w:after="0" w:line="360" w:lineRule="auto"/>
        <w:ind w:firstLine="709"/>
        <w:jc w:val="both"/>
        <w:rPr>
          <w:rFonts w:cs="Times New Roman"/>
        </w:rPr>
      </w:pPr>
    </w:p>
    <w:p w14:paraId="4EDF0891" w14:textId="23C569BD" w:rsidR="006E641D" w:rsidRDefault="006E641D" w:rsidP="006F1793">
      <w:pPr>
        <w:spacing w:after="0" w:line="360" w:lineRule="auto"/>
        <w:ind w:firstLine="709"/>
        <w:jc w:val="both"/>
        <w:rPr>
          <w:rFonts w:cs="Times New Roman"/>
        </w:rPr>
      </w:pPr>
    </w:p>
    <w:p w14:paraId="7C684009" w14:textId="77777777" w:rsidR="006E641D" w:rsidRDefault="006E641D" w:rsidP="006F1793">
      <w:pPr>
        <w:spacing w:after="0" w:line="360" w:lineRule="auto"/>
        <w:ind w:firstLine="709"/>
        <w:jc w:val="both"/>
        <w:rPr>
          <w:rFonts w:cs="Times New Roman"/>
        </w:rPr>
      </w:pPr>
    </w:p>
    <w:p w14:paraId="618140C5" w14:textId="458D4251" w:rsidR="00E81777" w:rsidRDefault="00CD06A6" w:rsidP="006E641D">
      <w:pPr>
        <w:spacing w:after="0" w:line="360" w:lineRule="auto"/>
        <w:rPr>
          <w:rFonts w:asciiTheme="minorHAnsi" w:eastAsia="Calibri" w:hAnsiTheme="minorHAnsi" w:cstheme="minorHAnsi"/>
          <w:b/>
          <w:bCs/>
          <w:sz w:val="28"/>
          <w:szCs w:val="28"/>
        </w:rPr>
      </w:pPr>
      <w:bookmarkStart w:id="13" w:name="_Hlk108601970"/>
      <w:r w:rsidRPr="006E641D">
        <w:rPr>
          <w:rFonts w:asciiTheme="minorHAnsi" w:eastAsia="Calibri" w:hAnsiTheme="minorHAnsi" w:cstheme="minorHAnsi"/>
          <w:b/>
          <w:bCs/>
          <w:sz w:val="28"/>
          <w:szCs w:val="28"/>
        </w:rPr>
        <w:lastRenderedPageBreak/>
        <w:t>Referencias</w:t>
      </w:r>
      <w:bookmarkEnd w:id="13"/>
    </w:p>
    <w:p w14:paraId="4802F74A" w14:textId="77777777" w:rsidR="006E641D" w:rsidRPr="006E641D" w:rsidRDefault="006E641D" w:rsidP="006E641D">
      <w:pPr>
        <w:spacing w:after="0" w:line="360" w:lineRule="auto"/>
        <w:ind w:left="709" w:hanging="709"/>
        <w:jc w:val="both"/>
        <w:rPr>
          <w:rFonts w:eastAsia="Calibri" w:cs="Times New Roman"/>
          <w:szCs w:val="24"/>
        </w:rPr>
      </w:pPr>
      <w:proofErr w:type="spellStart"/>
      <w:r w:rsidRPr="006E641D">
        <w:rPr>
          <w:rFonts w:eastAsia="Calibri" w:cs="Times New Roman"/>
          <w:szCs w:val="24"/>
        </w:rPr>
        <w:t>Arregoytia</w:t>
      </w:r>
      <w:proofErr w:type="spellEnd"/>
      <w:r w:rsidRPr="006E641D">
        <w:rPr>
          <w:rFonts w:eastAsia="Calibri" w:cs="Times New Roman"/>
          <w:szCs w:val="24"/>
        </w:rPr>
        <w:t xml:space="preserve"> Acevedo, O. (2021). Desarrollo de una App Móvil en apoyo a la organización de actividades académicas de los alumnos de la Facultad Ciencias de la Información [Tesis de Licenciatura], 148. Universidad Autónoma del Carmen (UNACAR).</w:t>
      </w:r>
    </w:p>
    <w:p w14:paraId="34D5B982" w14:textId="77777777" w:rsidR="006E641D" w:rsidRPr="006E641D" w:rsidRDefault="006E641D" w:rsidP="006E641D">
      <w:pPr>
        <w:spacing w:after="0" w:line="360" w:lineRule="auto"/>
        <w:ind w:left="709" w:hanging="709"/>
        <w:jc w:val="both"/>
        <w:rPr>
          <w:rFonts w:eastAsia="Calibri" w:cs="Times New Roman"/>
          <w:szCs w:val="24"/>
        </w:rPr>
      </w:pPr>
      <w:proofErr w:type="spellStart"/>
      <w:r w:rsidRPr="006E641D">
        <w:rPr>
          <w:rFonts w:eastAsia="Calibri" w:cs="Times New Roman"/>
          <w:szCs w:val="24"/>
        </w:rPr>
        <w:t>Cantu</w:t>
      </w:r>
      <w:proofErr w:type="spellEnd"/>
      <w:r w:rsidRPr="006E641D">
        <w:rPr>
          <w:rFonts w:eastAsia="Calibri" w:cs="Times New Roman"/>
          <w:szCs w:val="24"/>
        </w:rPr>
        <w:t xml:space="preserve">, A. (2020). Qué es: UX y UI. </w:t>
      </w:r>
      <w:proofErr w:type="spellStart"/>
      <w:r w:rsidRPr="006E641D">
        <w:rPr>
          <w:rFonts w:eastAsia="Calibri" w:cs="Times New Roman"/>
          <w:szCs w:val="24"/>
        </w:rPr>
        <w:t>Acantu</w:t>
      </w:r>
      <w:proofErr w:type="spellEnd"/>
      <w:r w:rsidRPr="006E641D">
        <w:rPr>
          <w:rFonts w:eastAsia="Calibri" w:cs="Times New Roman"/>
          <w:szCs w:val="24"/>
        </w:rPr>
        <w:t>: https://blog.acantu.com/que-es-ux-y-ui/</w:t>
      </w:r>
    </w:p>
    <w:p w14:paraId="063A9216" w14:textId="77777777" w:rsidR="006E641D" w:rsidRPr="006E641D" w:rsidRDefault="006E641D" w:rsidP="006E641D">
      <w:pPr>
        <w:spacing w:after="0" w:line="360" w:lineRule="auto"/>
        <w:ind w:left="709" w:hanging="709"/>
        <w:jc w:val="both"/>
        <w:rPr>
          <w:rFonts w:eastAsia="Calibri" w:cs="Times New Roman"/>
          <w:szCs w:val="24"/>
          <w:lang w:val="en-US"/>
        </w:rPr>
      </w:pPr>
      <w:r w:rsidRPr="006E641D">
        <w:rPr>
          <w:rFonts w:eastAsia="Calibri" w:cs="Times New Roman"/>
          <w:szCs w:val="24"/>
        </w:rPr>
        <w:t xml:space="preserve">Escobar-Reynel, J. L., Baena-Navarro, R., Giraldo-Tobón, B., Macea-Anaya, M., &amp; Castaño-Rivera, S. (2021). Modelo de desarrollo para la construcción de aplicaciones móviles educativas. </w:t>
      </w:r>
      <w:proofErr w:type="spellStart"/>
      <w:r w:rsidRPr="006E641D">
        <w:rPr>
          <w:rFonts w:eastAsia="Calibri" w:cs="Times New Roman"/>
          <w:szCs w:val="24"/>
          <w:lang w:val="en-US"/>
        </w:rPr>
        <w:t>TecnoLógicas</w:t>
      </w:r>
      <w:proofErr w:type="spellEnd"/>
      <w:r w:rsidRPr="006E641D">
        <w:rPr>
          <w:rFonts w:eastAsia="Calibri" w:cs="Times New Roman"/>
          <w:szCs w:val="24"/>
          <w:lang w:val="en-US"/>
        </w:rPr>
        <w:t>, 24(52). https://doi.org/https://doi.org/10.22430/22565337.2065</w:t>
      </w:r>
    </w:p>
    <w:p w14:paraId="10031203" w14:textId="77777777" w:rsidR="006E641D" w:rsidRPr="006E641D" w:rsidRDefault="006E641D" w:rsidP="006E641D">
      <w:pPr>
        <w:spacing w:after="0" w:line="360" w:lineRule="auto"/>
        <w:ind w:left="709" w:hanging="709"/>
        <w:jc w:val="both"/>
        <w:rPr>
          <w:rFonts w:eastAsia="Calibri" w:cs="Times New Roman"/>
          <w:szCs w:val="24"/>
          <w:lang w:val="en-US"/>
        </w:rPr>
      </w:pPr>
      <w:r w:rsidRPr="006E641D">
        <w:rPr>
          <w:rFonts w:eastAsia="Calibri" w:cs="Times New Roman"/>
          <w:szCs w:val="24"/>
          <w:lang w:val="en-US"/>
        </w:rPr>
        <w:t>Finstad, K. (2010). The Usability Metric for User Experience. Interacting with Computers, 22(5), 323-327. https://doi.org/https://doi.org/10.1016/j.intcom.2010.04.004</w:t>
      </w:r>
    </w:p>
    <w:p w14:paraId="60D6C385" w14:textId="77777777" w:rsidR="006E641D" w:rsidRPr="006E641D" w:rsidRDefault="006E641D" w:rsidP="006E641D">
      <w:pPr>
        <w:spacing w:after="0" w:line="360" w:lineRule="auto"/>
        <w:ind w:left="709" w:hanging="709"/>
        <w:jc w:val="both"/>
        <w:rPr>
          <w:rFonts w:eastAsia="Calibri" w:cs="Times New Roman"/>
          <w:szCs w:val="24"/>
        </w:rPr>
      </w:pPr>
      <w:r w:rsidRPr="006E641D">
        <w:rPr>
          <w:rFonts w:eastAsia="Calibri" w:cs="Times New Roman"/>
          <w:szCs w:val="24"/>
        </w:rPr>
        <w:t xml:space="preserve">Gallo Macias, G. G., Cañas Suarez, A. J., &amp; </w:t>
      </w:r>
      <w:proofErr w:type="spellStart"/>
      <w:r w:rsidRPr="006E641D">
        <w:rPr>
          <w:rFonts w:eastAsia="Calibri" w:cs="Times New Roman"/>
          <w:szCs w:val="24"/>
        </w:rPr>
        <w:t>Campi</w:t>
      </w:r>
      <w:proofErr w:type="spellEnd"/>
      <w:r w:rsidRPr="006E641D">
        <w:rPr>
          <w:rFonts w:eastAsia="Calibri" w:cs="Times New Roman"/>
          <w:szCs w:val="24"/>
        </w:rPr>
        <w:t xml:space="preserve"> Mayorga, J. A. (2021). Aplicaciones de las TIC en la educación. RECIAMUC, 5(2), 45-56. https://doi.org/ https://doi.org/10.26820/reciamuc/5.(2).abril.2021.45-56</w:t>
      </w:r>
    </w:p>
    <w:p w14:paraId="2A17BBA1" w14:textId="77777777" w:rsidR="006E641D" w:rsidRPr="006E641D" w:rsidRDefault="006E641D" w:rsidP="006E641D">
      <w:pPr>
        <w:spacing w:after="0" w:line="360" w:lineRule="auto"/>
        <w:ind w:left="709" w:hanging="709"/>
        <w:jc w:val="both"/>
        <w:rPr>
          <w:rFonts w:eastAsia="Calibri" w:cs="Times New Roman"/>
          <w:szCs w:val="24"/>
        </w:rPr>
      </w:pPr>
      <w:r w:rsidRPr="006E641D">
        <w:rPr>
          <w:rFonts w:eastAsia="Calibri" w:cs="Times New Roman"/>
          <w:szCs w:val="24"/>
        </w:rPr>
        <w:t>Garza Villegas, A. (</w:t>
      </w:r>
      <w:proofErr w:type="gramStart"/>
      <w:r w:rsidRPr="006E641D">
        <w:rPr>
          <w:rFonts w:eastAsia="Calibri" w:cs="Times New Roman"/>
          <w:szCs w:val="24"/>
        </w:rPr>
        <w:t>Abril</w:t>
      </w:r>
      <w:proofErr w:type="gramEnd"/>
      <w:r w:rsidRPr="006E641D">
        <w:rPr>
          <w:rFonts w:eastAsia="Calibri" w:cs="Times New Roman"/>
          <w:szCs w:val="24"/>
        </w:rPr>
        <w:t xml:space="preserve"> de 2017). Análisis comparativo de la interfaz </w:t>
      </w:r>
      <w:proofErr w:type="spellStart"/>
      <w:r w:rsidRPr="006E641D">
        <w:rPr>
          <w:rFonts w:eastAsia="Calibri" w:cs="Times New Roman"/>
          <w:szCs w:val="24"/>
        </w:rPr>
        <w:t>nexus</w:t>
      </w:r>
      <w:proofErr w:type="spellEnd"/>
      <w:r w:rsidRPr="006E641D">
        <w:rPr>
          <w:rFonts w:eastAsia="Calibri" w:cs="Times New Roman"/>
          <w:szCs w:val="24"/>
        </w:rPr>
        <w:t xml:space="preserve"> a través de técnicas de seguimiento ocular, escala de usabilidad del sistema (ESU) y cuestionario de usabilidad de sistemas informáticos (CSUQ) [Tesis de Maestría, Universidad Autónoma de Nuevo León]. </w:t>
      </w:r>
      <w:proofErr w:type="spellStart"/>
      <w:r w:rsidRPr="006E641D">
        <w:rPr>
          <w:rFonts w:eastAsia="Calibri" w:cs="Times New Roman"/>
          <w:szCs w:val="24"/>
        </w:rPr>
        <w:t>Retrieved</w:t>
      </w:r>
      <w:proofErr w:type="spellEnd"/>
      <w:r w:rsidRPr="006E641D">
        <w:rPr>
          <w:rFonts w:eastAsia="Calibri" w:cs="Times New Roman"/>
          <w:szCs w:val="24"/>
        </w:rPr>
        <w:t xml:space="preserve"> 10 de agosto de 2021, </w:t>
      </w:r>
      <w:proofErr w:type="spellStart"/>
      <w:r w:rsidRPr="006E641D">
        <w:rPr>
          <w:rFonts w:eastAsia="Calibri" w:cs="Times New Roman"/>
          <w:szCs w:val="24"/>
        </w:rPr>
        <w:t>from</w:t>
      </w:r>
      <w:proofErr w:type="spellEnd"/>
      <w:r w:rsidRPr="006E641D">
        <w:rPr>
          <w:rFonts w:eastAsia="Calibri" w:cs="Times New Roman"/>
          <w:szCs w:val="24"/>
        </w:rPr>
        <w:t xml:space="preserve"> repositorio institucional de la Universidad Autónoma de Nuevo León: http://eprints.uanl.mx/14414/1/1080252117.pdf</w:t>
      </w:r>
    </w:p>
    <w:p w14:paraId="6B85E20F" w14:textId="77777777" w:rsidR="006E641D" w:rsidRPr="006E641D" w:rsidRDefault="006E641D" w:rsidP="006E641D">
      <w:pPr>
        <w:spacing w:after="0" w:line="360" w:lineRule="auto"/>
        <w:ind w:left="709" w:hanging="709"/>
        <w:jc w:val="both"/>
        <w:rPr>
          <w:rFonts w:eastAsia="Calibri" w:cs="Times New Roman"/>
          <w:szCs w:val="24"/>
          <w:lang w:val="en-US"/>
        </w:rPr>
      </w:pPr>
      <w:r w:rsidRPr="006E641D">
        <w:rPr>
          <w:rFonts w:eastAsia="Calibri" w:cs="Times New Roman"/>
          <w:szCs w:val="24"/>
          <w:lang w:val="en-US"/>
        </w:rPr>
        <w:t>Google. (2022). Firebase. https://firebase.google.com/products/realtime-database/</w:t>
      </w:r>
    </w:p>
    <w:p w14:paraId="0A3E39BC" w14:textId="77777777" w:rsidR="006E641D" w:rsidRPr="006E641D" w:rsidRDefault="006E641D" w:rsidP="006E641D">
      <w:pPr>
        <w:spacing w:after="0" w:line="360" w:lineRule="auto"/>
        <w:ind w:left="709" w:hanging="709"/>
        <w:jc w:val="both"/>
        <w:rPr>
          <w:rFonts w:eastAsia="Calibri" w:cs="Times New Roman"/>
          <w:szCs w:val="24"/>
          <w:lang w:val="en-US"/>
        </w:rPr>
      </w:pPr>
      <w:r w:rsidRPr="006E641D">
        <w:rPr>
          <w:rFonts w:eastAsia="Calibri" w:cs="Times New Roman"/>
          <w:szCs w:val="24"/>
          <w:lang w:val="en-US"/>
        </w:rPr>
        <w:t>Google. (2022). Flutter. https://flutter.dev/multi-platform/mobile</w:t>
      </w:r>
    </w:p>
    <w:p w14:paraId="1039A483" w14:textId="77777777" w:rsidR="006E641D" w:rsidRPr="006E641D" w:rsidRDefault="006E641D" w:rsidP="006E641D">
      <w:pPr>
        <w:spacing w:after="0" w:line="360" w:lineRule="auto"/>
        <w:ind w:left="709" w:hanging="709"/>
        <w:jc w:val="both"/>
        <w:rPr>
          <w:rFonts w:eastAsia="Calibri" w:cs="Times New Roman"/>
          <w:szCs w:val="24"/>
        </w:rPr>
      </w:pPr>
      <w:proofErr w:type="spellStart"/>
      <w:r w:rsidRPr="006E641D">
        <w:rPr>
          <w:rFonts w:eastAsia="Calibri" w:cs="Times New Roman"/>
          <w:szCs w:val="24"/>
        </w:rPr>
        <w:t>Guiot</w:t>
      </w:r>
      <w:proofErr w:type="spellEnd"/>
      <w:r w:rsidRPr="006E641D">
        <w:rPr>
          <w:rFonts w:eastAsia="Calibri" w:cs="Times New Roman"/>
          <w:szCs w:val="24"/>
        </w:rPr>
        <w:t xml:space="preserve"> Limón, I. (20 de julio de 2021). Uso de las TICS en la educación superior durante la Pandemia COVID-19: Ventajas y desventajas. Interconectando Saberes, 6(12), 223-227. https://doi.org/https://doi.org/10.25009/is.v0i12.2724</w:t>
      </w:r>
    </w:p>
    <w:p w14:paraId="0E68E672" w14:textId="77777777" w:rsidR="006E641D" w:rsidRPr="006E641D" w:rsidRDefault="006E641D" w:rsidP="006E641D">
      <w:pPr>
        <w:spacing w:after="0" w:line="360" w:lineRule="auto"/>
        <w:ind w:left="709" w:hanging="709"/>
        <w:jc w:val="both"/>
        <w:rPr>
          <w:rFonts w:eastAsia="Calibri" w:cs="Times New Roman"/>
          <w:szCs w:val="24"/>
        </w:rPr>
      </w:pPr>
      <w:r w:rsidRPr="006E641D">
        <w:rPr>
          <w:rFonts w:eastAsia="Calibri" w:cs="Times New Roman"/>
          <w:szCs w:val="24"/>
        </w:rPr>
        <w:t xml:space="preserve">Hassan Montero, Y. (2017). Experiencia de Usuario: Principios y Métodos. </w:t>
      </w:r>
      <w:proofErr w:type="spellStart"/>
      <w:r w:rsidRPr="006E641D">
        <w:rPr>
          <w:rFonts w:eastAsia="Calibri" w:cs="Times New Roman"/>
          <w:szCs w:val="24"/>
        </w:rPr>
        <w:t>Independently</w:t>
      </w:r>
      <w:proofErr w:type="spellEnd"/>
      <w:r w:rsidRPr="006E641D">
        <w:rPr>
          <w:rFonts w:eastAsia="Calibri" w:cs="Times New Roman"/>
          <w:szCs w:val="24"/>
        </w:rPr>
        <w:t xml:space="preserve"> </w:t>
      </w:r>
      <w:proofErr w:type="spellStart"/>
      <w:r w:rsidRPr="006E641D">
        <w:rPr>
          <w:rFonts w:eastAsia="Calibri" w:cs="Times New Roman"/>
          <w:szCs w:val="24"/>
        </w:rPr>
        <w:t>published</w:t>
      </w:r>
      <w:proofErr w:type="spellEnd"/>
      <w:r w:rsidRPr="006E641D">
        <w:rPr>
          <w:rFonts w:eastAsia="Calibri" w:cs="Times New Roman"/>
          <w:szCs w:val="24"/>
        </w:rPr>
        <w:t>.</w:t>
      </w:r>
    </w:p>
    <w:p w14:paraId="695D675F" w14:textId="77777777" w:rsidR="006E641D" w:rsidRPr="006E641D" w:rsidRDefault="006E641D" w:rsidP="006E641D">
      <w:pPr>
        <w:spacing w:after="0" w:line="360" w:lineRule="auto"/>
        <w:ind w:left="709" w:hanging="709"/>
        <w:jc w:val="both"/>
        <w:rPr>
          <w:rFonts w:eastAsia="Calibri" w:cs="Times New Roman"/>
          <w:szCs w:val="24"/>
        </w:rPr>
      </w:pPr>
      <w:proofErr w:type="spellStart"/>
      <w:r w:rsidRPr="006E641D">
        <w:rPr>
          <w:rFonts w:eastAsia="Calibri" w:cs="Times New Roman"/>
          <w:szCs w:val="24"/>
        </w:rPr>
        <w:t>Hedlefs</w:t>
      </w:r>
      <w:proofErr w:type="spellEnd"/>
      <w:r w:rsidRPr="006E641D">
        <w:rPr>
          <w:rFonts w:eastAsia="Calibri" w:cs="Times New Roman"/>
          <w:szCs w:val="24"/>
        </w:rPr>
        <w:t xml:space="preserve"> Aguilar, M. I., De La Garza González, A., Sánchez Miranda, M., &amp; Garza Villegas, A. (2015). Adaptación al español del Cuestionario de Usabilidad de Sistemas Informáticos CSUQ. Revista Iberoamericana de las Ciencias Computacionales e Informática, 4(8), 84-99. https://doi.org/http://dx.doi.org/10.23913/reci.v4i8.35</w:t>
      </w:r>
    </w:p>
    <w:p w14:paraId="3F539E0C" w14:textId="77777777" w:rsidR="006E641D" w:rsidRPr="006E641D" w:rsidRDefault="006E641D" w:rsidP="006E641D">
      <w:pPr>
        <w:spacing w:after="0" w:line="360" w:lineRule="auto"/>
        <w:ind w:left="709" w:hanging="709"/>
        <w:jc w:val="both"/>
        <w:rPr>
          <w:rFonts w:eastAsia="Calibri" w:cs="Times New Roman"/>
          <w:szCs w:val="24"/>
        </w:rPr>
      </w:pPr>
      <w:proofErr w:type="spellStart"/>
      <w:r w:rsidRPr="006E641D">
        <w:rPr>
          <w:rFonts w:eastAsia="Calibri" w:cs="Times New Roman"/>
          <w:szCs w:val="24"/>
        </w:rPr>
        <w:t>Martins</w:t>
      </w:r>
      <w:proofErr w:type="spellEnd"/>
      <w:r w:rsidRPr="006E641D">
        <w:rPr>
          <w:rFonts w:eastAsia="Calibri" w:cs="Times New Roman"/>
          <w:szCs w:val="24"/>
        </w:rPr>
        <w:t>, J. (2020). ¿Qué es la metodología Kanban y cómo funciona? Asana: https://asana.com/es/resources/what-is-kanban</w:t>
      </w:r>
    </w:p>
    <w:p w14:paraId="05E319D7" w14:textId="77777777" w:rsidR="006E641D" w:rsidRPr="006E641D" w:rsidRDefault="006E641D" w:rsidP="006E641D">
      <w:pPr>
        <w:spacing w:after="0" w:line="360" w:lineRule="auto"/>
        <w:ind w:left="709" w:hanging="709"/>
        <w:jc w:val="both"/>
        <w:rPr>
          <w:rFonts w:eastAsia="Calibri" w:cs="Times New Roman"/>
          <w:szCs w:val="24"/>
        </w:rPr>
      </w:pPr>
      <w:r w:rsidRPr="006E641D">
        <w:rPr>
          <w:rFonts w:eastAsia="Calibri" w:cs="Times New Roman"/>
          <w:szCs w:val="24"/>
        </w:rPr>
        <w:lastRenderedPageBreak/>
        <w:t xml:space="preserve">Mera, C. B. (2020). Un método para la evaluación de la accesibilidad y la usabilidad en aplicaciones móviles. </w:t>
      </w:r>
      <w:proofErr w:type="spellStart"/>
      <w:r w:rsidRPr="006E641D">
        <w:rPr>
          <w:rFonts w:eastAsia="Calibri" w:cs="Times New Roman"/>
          <w:szCs w:val="24"/>
        </w:rPr>
        <w:t>TecnoLógicas</w:t>
      </w:r>
      <w:proofErr w:type="spellEnd"/>
      <w:r w:rsidRPr="006E641D">
        <w:rPr>
          <w:rFonts w:eastAsia="Calibri" w:cs="Times New Roman"/>
          <w:szCs w:val="24"/>
        </w:rPr>
        <w:t>, 23(48). https://doi.org/https://doi.org/10.22430/22565337.1553</w:t>
      </w:r>
    </w:p>
    <w:p w14:paraId="7462FAA9" w14:textId="77777777" w:rsidR="006E641D" w:rsidRPr="006E641D" w:rsidRDefault="006E641D" w:rsidP="006E641D">
      <w:pPr>
        <w:spacing w:after="0" w:line="360" w:lineRule="auto"/>
        <w:ind w:left="709" w:hanging="709"/>
        <w:jc w:val="both"/>
        <w:rPr>
          <w:rFonts w:eastAsia="Calibri" w:cs="Times New Roman"/>
          <w:szCs w:val="24"/>
          <w:lang w:val="en-US"/>
        </w:rPr>
      </w:pPr>
      <w:proofErr w:type="spellStart"/>
      <w:r w:rsidRPr="006E641D">
        <w:rPr>
          <w:rFonts w:eastAsia="Calibri" w:cs="Times New Roman"/>
          <w:szCs w:val="24"/>
        </w:rPr>
        <w:t>Moran</w:t>
      </w:r>
      <w:proofErr w:type="spellEnd"/>
      <w:r w:rsidRPr="006E641D">
        <w:rPr>
          <w:rFonts w:eastAsia="Calibri" w:cs="Times New Roman"/>
          <w:szCs w:val="24"/>
        </w:rPr>
        <w:t xml:space="preserve">, K. (2019). </w:t>
      </w:r>
      <w:proofErr w:type="spellStart"/>
      <w:r w:rsidRPr="006E641D">
        <w:rPr>
          <w:rFonts w:eastAsia="Calibri" w:cs="Times New Roman"/>
          <w:szCs w:val="24"/>
        </w:rPr>
        <w:t>Usability</w:t>
      </w:r>
      <w:proofErr w:type="spellEnd"/>
      <w:r w:rsidRPr="006E641D">
        <w:rPr>
          <w:rFonts w:eastAsia="Calibri" w:cs="Times New Roman"/>
          <w:szCs w:val="24"/>
        </w:rPr>
        <w:t xml:space="preserve"> </w:t>
      </w:r>
      <w:proofErr w:type="spellStart"/>
      <w:r w:rsidRPr="006E641D">
        <w:rPr>
          <w:rFonts w:eastAsia="Calibri" w:cs="Times New Roman"/>
          <w:szCs w:val="24"/>
        </w:rPr>
        <w:t>Testing</w:t>
      </w:r>
      <w:proofErr w:type="spellEnd"/>
      <w:r w:rsidRPr="006E641D">
        <w:rPr>
          <w:rFonts w:eastAsia="Calibri" w:cs="Times New Roman"/>
          <w:szCs w:val="24"/>
        </w:rPr>
        <w:t xml:space="preserve"> 101. </w:t>
      </w:r>
      <w:r w:rsidRPr="006E641D">
        <w:rPr>
          <w:rFonts w:eastAsia="Calibri" w:cs="Times New Roman"/>
          <w:szCs w:val="24"/>
          <w:lang w:val="en-US"/>
        </w:rPr>
        <w:t>Nielsen Norman Group: https://www.nngroup.com/articles/usability-testing-101/</w:t>
      </w:r>
    </w:p>
    <w:p w14:paraId="14371005" w14:textId="77777777" w:rsidR="006E641D" w:rsidRPr="006E641D" w:rsidRDefault="006E641D" w:rsidP="006E641D">
      <w:pPr>
        <w:spacing w:after="0" w:line="360" w:lineRule="auto"/>
        <w:ind w:left="709" w:hanging="709"/>
        <w:jc w:val="both"/>
        <w:rPr>
          <w:rFonts w:eastAsia="Calibri" w:cs="Times New Roman"/>
          <w:szCs w:val="24"/>
        </w:rPr>
      </w:pPr>
      <w:r w:rsidRPr="006E641D">
        <w:rPr>
          <w:rFonts w:eastAsia="Calibri" w:cs="Times New Roman"/>
          <w:szCs w:val="24"/>
        </w:rPr>
        <w:t>Peralta, R. A., &amp; Sánchez Chablé, E. (11 de mayo de 2022). Implementación de la Firma Electrónica Avanzada en el Sistema Integral de Información Administrativa y Académica: Caso de éxito de la Universidad Autónoma del Carmen. Corporación Universitaria para el Desarrollo de Internet (CUDI): https://cudi.edu.mx/noticia/unacar_firma_electronica</w:t>
      </w:r>
    </w:p>
    <w:p w14:paraId="1F6E5594" w14:textId="77777777" w:rsidR="006E641D" w:rsidRPr="006E641D" w:rsidRDefault="006E641D" w:rsidP="006E641D">
      <w:pPr>
        <w:spacing w:after="0" w:line="360" w:lineRule="auto"/>
        <w:ind w:left="709" w:hanging="709"/>
        <w:jc w:val="both"/>
        <w:rPr>
          <w:rFonts w:eastAsia="Calibri" w:cs="Times New Roman"/>
          <w:szCs w:val="24"/>
          <w:lang w:val="en-US"/>
        </w:rPr>
      </w:pPr>
      <w:r w:rsidRPr="006E641D">
        <w:rPr>
          <w:rFonts w:eastAsia="Calibri" w:cs="Times New Roman"/>
          <w:szCs w:val="24"/>
          <w:lang w:val="en-US"/>
        </w:rPr>
        <w:t>Rohrer, C. (2014). When to Use Which User-Experience Research Methods. NN/g Nielsen Norman Group: https://www.nngroup.com/articles/which-ux-research-methods/</w:t>
      </w:r>
    </w:p>
    <w:p w14:paraId="66D5C65C" w14:textId="77777777" w:rsidR="006E641D" w:rsidRPr="006E641D" w:rsidRDefault="006E641D" w:rsidP="006E641D">
      <w:pPr>
        <w:spacing w:after="0" w:line="360" w:lineRule="auto"/>
        <w:ind w:left="709" w:hanging="709"/>
        <w:jc w:val="both"/>
        <w:rPr>
          <w:rFonts w:eastAsia="Calibri" w:cs="Times New Roman"/>
          <w:szCs w:val="24"/>
        </w:rPr>
      </w:pPr>
      <w:proofErr w:type="spellStart"/>
      <w:r w:rsidRPr="006E641D">
        <w:rPr>
          <w:rFonts w:eastAsia="Calibri" w:cs="Times New Roman"/>
          <w:szCs w:val="24"/>
          <w:lang w:val="en-US"/>
        </w:rPr>
        <w:t>Sauro</w:t>
      </w:r>
      <w:proofErr w:type="spellEnd"/>
      <w:r w:rsidRPr="006E641D">
        <w:rPr>
          <w:rFonts w:eastAsia="Calibri" w:cs="Times New Roman"/>
          <w:szCs w:val="24"/>
          <w:lang w:val="en-US"/>
        </w:rPr>
        <w:t xml:space="preserve">, J., &amp; Lewis, J. (2016). Quantifying the User Experience. Practical statics for user </w:t>
      </w:r>
      <w:proofErr w:type="spellStart"/>
      <w:r w:rsidRPr="006E641D">
        <w:rPr>
          <w:rFonts w:eastAsia="Calibri" w:cs="Times New Roman"/>
          <w:szCs w:val="24"/>
          <w:lang w:val="en-US"/>
        </w:rPr>
        <w:t>reasearch</w:t>
      </w:r>
      <w:proofErr w:type="spellEnd"/>
      <w:r w:rsidRPr="006E641D">
        <w:rPr>
          <w:rFonts w:eastAsia="Calibri" w:cs="Times New Roman"/>
          <w:szCs w:val="24"/>
          <w:lang w:val="en-US"/>
        </w:rPr>
        <w:t xml:space="preserve">. </w:t>
      </w:r>
      <w:r w:rsidRPr="006E641D">
        <w:rPr>
          <w:rFonts w:eastAsia="Calibri" w:cs="Times New Roman"/>
          <w:szCs w:val="24"/>
        </w:rPr>
        <w:t>Morgan Kaufmann.</w:t>
      </w:r>
    </w:p>
    <w:p w14:paraId="3227AF15" w14:textId="77777777" w:rsidR="006E641D" w:rsidRPr="006E641D" w:rsidRDefault="006E641D" w:rsidP="006E641D">
      <w:pPr>
        <w:spacing w:after="0" w:line="360" w:lineRule="auto"/>
        <w:ind w:left="709" w:hanging="709"/>
        <w:jc w:val="both"/>
        <w:rPr>
          <w:rFonts w:eastAsia="Calibri" w:cs="Times New Roman"/>
          <w:szCs w:val="24"/>
        </w:rPr>
      </w:pPr>
      <w:r w:rsidRPr="006E641D">
        <w:rPr>
          <w:rFonts w:eastAsia="Calibri" w:cs="Times New Roman"/>
          <w:szCs w:val="24"/>
        </w:rPr>
        <w:t>Serna, S. (2017). Diseño de interfaces en aplicaciones móviles. RA-MA.</w:t>
      </w:r>
    </w:p>
    <w:p w14:paraId="3774958A" w14:textId="77777777" w:rsidR="006E641D" w:rsidRPr="006E641D" w:rsidRDefault="006E641D" w:rsidP="006E641D">
      <w:pPr>
        <w:spacing w:after="0" w:line="360" w:lineRule="auto"/>
        <w:ind w:left="709" w:hanging="709"/>
        <w:jc w:val="both"/>
        <w:rPr>
          <w:rFonts w:eastAsia="Calibri" w:cs="Times New Roman"/>
          <w:szCs w:val="24"/>
        </w:rPr>
      </w:pPr>
      <w:r w:rsidRPr="006E641D">
        <w:rPr>
          <w:rFonts w:eastAsia="Calibri" w:cs="Times New Roman"/>
          <w:szCs w:val="24"/>
        </w:rPr>
        <w:t>UNACAR. (10 de julio de 2012). Universidad Autónoma del Carmen. http://www.unacar.mx</w:t>
      </w:r>
    </w:p>
    <w:p w14:paraId="0E99B1F7" w14:textId="77777777" w:rsidR="006E641D" w:rsidRPr="006E641D" w:rsidRDefault="006E641D" w:rsidP="006E641D">
      <w:pPr>
        <w:spacing w:after="0" w:line="360" w:lineRule="auto"/>
        <w:ind w:left="709" w:hanging="709"/>
        <w:jc w:val="both"/>
        <w:rPr>
          <w:rFonts w:eastAsia="Calibri" w:cs="Times New Roman"/>
          <w:szCs w:val="24"/>
        </w:rPr>
      </w:pPr>
      <w:r w:rsidRPr="006E641D">
        <w:rPr>
          <w:rFonts w:eastAsia="Calibri" w:cs="Times New Roman"/>
          <w:szCs w:val="24"/>
        </w:rPr>
        <w:t>UNACAR. (</w:t>
      </w:r>
      <w:proofErr w:type="gramStart"/>
      <w:r w:rsidRPr="006E641D">
        <w:rPr>
          <w:rFonts w:eastAsia="Calibri" w:cs="Times New Roman"/>
          <w:szCs w:val="24"/>
        </w:rPr>
        <w:t>Mayo</w:t>
      </w:r>
      <w:proofErr w:type="gramEnd"/>
      <w:r w:rsidRPr="006E641D">
        <w:rPr>
          <w:rFonts w:eastAsia="Calibri" w:cs="Times New Roman"/>
          <w:szCs w:val="24"/>
        </w:rPr>
        <w:t xml:space="preserve"> de 2017). Modelo Educativo </w:t>
      </w:r>
      <w:proofErr w:type="spellStart"/>
      <w:r w:rsidRPr="006E641D">
        <w:rPr>
          <w:rFonts w:eastAsia="Calibri" w:cs="Times New Roman"/>
          <w:szCs w:val="24"/>
        </w:rPr>
        <w:t>Acalán</w:t>
      </w:r>
      <w:proofErr w:type="spellEnd"/>
      <w:r w:rsidRPr="006E641D">
        <w:rPr>
          <w:rFonts w:eastAsia="Calibri" w:cs="Times New Roman"/>
          <w:szCs w:val="24"/>
        </w:rPr>
        <w:t xml:space="preserve"> 2017. </w:t>
      </w:r>
      <w:proofErr w:type="spellStart"/>
      <w:r w:rsidRPr="006E641D">
        <w:rPr>
          <w:rFonts w:eastAsia="Calibri" w:cs="Times New Roman"/>
          <w:szCs w:val="24"/>
        </w:rPr>
        <w:t>Retrieved</w:t>
      </w:r>
      <w:proofErr w:type="spellEnd"/>
      <w:r w:rsidRPr="006E641D">
        <w:rPr>
          <w:rFonts w:eastAsia="Calibri" w:cs="Times New Roman"/>
          <w:szCs w:val="24"/>
        </w:rPr>
        <w:t xml:space="preserve"> 20 de junio de 2022, </w:t>
      </w:r>
      <w:proofErr w:type="spellStart"/>
      <w:r w:rsidRPr="006E641D">
        <w:rPr>
          <w:rFonts w:eastAsia="Calibri" w:cs="Times New Roman"/>
          <w:szCs w:val="24"/>
        </w:rPr>
        <w:t>from</w:t>
      </w:r>
      <w:proofErr w:type="spellEnd"/>
      <w:r w:rsidRPr="006E641D">
        <w:rPr>
          <w:rFonts w:eastAsia="Calibri" w:cs="Times New Roman"/>
          <w:szCs w:val="24"/>
        </w:rPr>
        <w:t xml:space="preserve"> Sitio oficial Universidad Autónoma del Carmen: https://www.unacar.mx/Dir_General_Academica/Documentos/Modelo_Educativo_Acalan/Modelo_Ed_Acalan2017.pdf</w:t>
      </w:r>
    </w:p>
    <w:p w14:paraId="5735E774" w14:textId="394D1A9C" w:rsidR="006E641D" w:rsidRPr="00E81777" w:rsidRDefault="006E641D" w:rsidP="006E641D">
      <w:pPr>
        <w:spacing w:after="0" w:line="360" w:lineRule="auto"/>
        <w:ind w:left="709" w:hanging="709"/>
        <w:jc w:val="both"/>
        <w:rPr>
          <w:rFonts w:eastAsia="Calibri" w:cs="Times New Roman"/>
          <w:szCs w:val="24"/>
        </w:rPr>
      </w:pPr>
      <w:proofErr w:type="spellStart"/>
      <w:r w:rsidRPr="006E641D">
        <w:rPr>
          <w:rFonts w:eastAsia="Calibri" w:cs="Times New Roman"/>
          <w:szCs w:val="24"/>
        </w:rPr>
        <w:t>Velasquez</w:t>
      </w:r>
      <w:proofErr w:type="spellEnd"/>
      <w:r w:rsidRPr="006E641D">
        <w:rPr>
          <w:rFonts w:eastAsia="Calibri" w:cs="Times New Roman"/>
          <w:szCs w:val="24"/>
        </w:rPr>
        <w:t xml:space="preserve">, S. M., Monsalve Sossa, D. E., Zapata, M. E., Ríos, J. P., &amp; Gómez Adasme, M. E. (2019). Pruebas a aplicaciones móviles: avances y retos. </w:t>
      </w:r>
      <w:proofErr w:type="spellStart"/>
      <w:proofErr w:type="gramStart"/>
      <w:r w:rsidRPr="006E641D">
        <w:rPr>
          <w:rFonts w:eastAsia="Calibri" w:cs="Times New Roman"/>
          <w:szCs w:val="24"/>
        </w:rPr>
        <w:t>Lámpsakos</w:t>
      </w:r>
      <w:proofErr w:type="spellEnd"/>
      <w:r w:rsidRPr="006E641D">
        <w:rPr>
          <w:rFonts w:eastAsia="Calibri" w:cs="Times New Roman"/>
          <w:szCs w:val="24"/>
        </w:rPr>
        <w:t>(</w:t>
      </w:r>
      <w:proofErr w:type="gramEnd"/>
      <w:r w:rsidRPr="006E641D">
        <w:rPr>
          <w:rFonts w:eastAsia="Calibri" w:cs="Times New Roman"/>
          <w:szCs w:val="24"/>
        </w:rPr>
        <w:t>21), 39 - 50. https://doi.org/https://doi.org/10.21501/21454086.2983</w:t>
      </w:r>
    </w:p>
    <w:p w14:paraId="369EB1D7" w14:textId="77777777" w:rsidR="00E81777" w:rsidRPr="00CD06A6" w:rsidRDefault="00E81777" w:rsidP="00E81777">
      <w:pPr>
        <w:spacing w:after="0" w:line="360" w:lineRule="auto"/>
        <w:jc w:val="both"/>
        <w:rPr>
          <w:rFonts w:eastAsia="Calibri" w:cs="Times New Roman"/>
          <w:b/>
          <w:bCs/>
          <w:sz w:val="32"/>
          <w:szCs w:val="32"/>
        </w:rPr>
      </w:pPr>
    </w:p>
    <w:sectPr w:rsidR="00E81777" w:rsidRPr="00CD06A6" w:rsidSect="006E641D">
      <w:headerReference w:type="default" r:id="rId15"/>
      <w:footerReference w:type="default" r:id="rId16"/>
      <w:pgSz w:w="12240" w:h="15840"/>
      <w:pgMar w:top="1417" w:right="1701" w:bottom="567"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C62E" w14:textId="77777777" w:rsidR="00C56619" w:rsidRDefault="00C56619" w:rsidP="006E641D">
      <w:pPr>
        <w:spacing w:after="0" w:line="240" w:lineRule="auto"/>
      </w:pPr>
      <w:r>
        <w:separator/>
      </w:r>
    </w:p>
  </w:endnote>
  <w:endnote w:type="continuationSeparator" w:id="0">
    <w:p w14:paraId="63DE773A" w14:textId="77777777" w:rsidR="00C56619" w:rsidRDefault="00C56619" w:rsidP="006E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3F04" w14:textId="71D3D7AA" w:rsidR="006E641D" w:rsidRPr="006E641D" w:rsidRDefault="006E641D" w:rsidP="006E641D">
    <w:pPr>
      <w:pStyle w:val="Piedepgina"/>
      <w:jc w:val="center"/>
      <w:rPr>
        <w:rFonts w:asciiTheme="minorHAnsi" w:hAnsiTheme="minorHAnsi" w:cstheme="minorHAnsi"/>
      </w:rPr>
    </w:pPr>
    <w:r w:rsidRPr="006E641D">
      <w:rPr>
        <w:rFonts w:asciiTheme="minorHAnsi" w:hAnsiTheme="minorHAnsi" w:cstheme="minorHAnsi"/>
        <w:b/>
        <w:sz w:val="22"/>
        <w:szCs w:val="20"/>
      </w:rPr>
      <w:t xml:space="preserve">Vol. 9, Núm. 18                   Julio - </w:t>
    </w:r>
    <w:proofErr w:type="gramStart"/>
    <w:r w:rsidRPr="006E641D">
      <w:rPr>
        <w:rFonts w:asciiTheme="minorHAnsi" w:hAnsiTheme="minorHAnsi" w:cstheme="minorHAnsi"/>
        <w:b/>
        <w:sz w:val="22"/>
        <w:szCs w:val="20"/>
      </w:rPr>
      <w:t>Diciembre</w:t>
    </w:r>
    <w:proofErr w:type="gramEnd"/>
    <w:r w:rsidRPr="006E641D">
      <w:rPr>
        <w:rFonts w:asciiTheme="minorHAnsi" w:hAnsiTheme="minorHAnsi" w:cstheme="minorHAnsi"/>
        <w:b/>
        <w:sz w:val="22"/>
        <w:szCs w:val="20"/>
      </w:rPr>
      <w:t xml:space="preserve">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2BE7" w14:textId="77777777" w:rsidR="00C56619" w:rsidRDefault="00C56619" w:rsidP="006E641D">
      <w:pPr>
        <w:spacing w:after="0" w:line="240" w:lineRule="auto"/>
      </w:pPr>
      <w:r>
        <w:separator/>
      </w:r>
    </w:p>
  </w:footnote>
  <w:footnote w:type="continuationSeparator" w:id="0">
    <w:p w14:paraId="2E8CC3FA" w14:textId="77777777" w:rsidR="00C56619" w:rsidRDefault="00C56619" w:rsidP="006E6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DC50" w14:textId="30CA15E0" w:rsidR="006E641D" w:rsidRDefault="006E641D" w:rsidP="006E641D">
    <w:pPr>
      <w:pStyle w:val="Encabezado"/>
      <w:jc w:val="center"/>
    </w:pPr>
    <w:r w:rsidRPr="006A1F3B">
      <w:rPr>
        <w:noProof/>
      </w:rPr>
      <w:drawing>
        <wp:inline distT="0" distB="0" distL="0" distR="0" wp14:anchorId="53B5F583" wp14:editId="069872D8">
          <wp:extent cx="4845050" cy="704850"/>
          <wp:effectExtent l="0" t="0" r="0" b="0"/>
          <wp:docPr id="23" name="Imagen 2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435"/>
    <w:multiLevelType w:val="hybridMultilevel"/>
    <w:tmpl w:val="5AF6E6D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4073648"/>
    <w:multiLevelType w:val="hybridMultilevel"/>
    <w:tmpl w:val="AB8A7D0A"/>
    <w:lvl w:ilvl="0" w:tplc="D6E6E5F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335711D"/>
    <w:multiLevelType w:val="hybridMultilevel"/>
    <w:tmpl w:val="45543A40"/>
    <w:lvl w:ilvl="0" w:tplc="ADF05344">
      <w:start w:val="1"/>
      <w:numFmt w:val="lowerLetter"/>
      <w:lvlText w:val="%1)"/>
      <w:lvlJc w:val="left"/>
      <w:pPr>
        <w:ind w:left="2123" w:hanging="705"/>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4F361331"/>
    <w:multiLevelType w:val="hybridMultilevel"/>
    <w:tmpl w:val="DE6A03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E07375"/>
    <w:multiLevelType w:val="hybridMultilevel"/>
    <w:tmpl w:val="1C1C9E56"/>
    <w:lvl w:ilvl="0" w:tplc="1962086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7D447E53"/>
    <w:multiLevelType w:val="hybridMultilevel"/>
    <w:tmpl w:val="C7F22A84"/>
    <w:lvl w:ilvl="0" w:tplc="ADF05344">
      <w:start w:val="1"/>
      <w:numFmt w:val="lowerLetter"/>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1107309470">
    <w:abstractNumId w:val="0"/>
  </w:num>
  <w:num w:numId="2" w16cid:durableId="2518050">
    <w:abstractNumId w:val="5"/>
  </w:num>
  <w:num w:numId="3" w16cid:durableId="31031112">
    <w:abstractNumId w:val="2"/>
  </w:num>
  <w:num w:numId="4" w16cid:durableId="738282825">
    <w:abstractNumId w:val="3"/>
  </w:num>
  <w:num w:numId="5" w16cid:durableId="719325746">
    <w:abstractNumId w:val="1"/>
  </w:num>
  <w:num w:numId="6" w16cid:durableId="524901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7F"/>
    <w:rsid w:val="00000E56"/>
    <w:rsid w:val="0002220F"/>
    <w:rsid w:val="00023797"/>
    <w:rsid w:val="0004468E"/>
    <w:rsid w:val="00053560"/>
    <w:rsid w:val="00074AC7"/>
    <w:rsid w:val="00085202"/>
    <w:rsid w:val="00090F61"/>
    <w:rsid w:val="00105852"/>
    <w:rsid w:val="00105E2C"/>
    <w:rsid w:val="00107EFA"/>
    <w:rsid w:val="00132F4B"/>
    <w:rsid w:val="001359AA"/>
    <w:rsid w:val="00141145"/>
    <w:rsid w:val="00142471"/>
    <w:rsid w:val="001442AD"/>
    <w:rsid w:val="0014770B"/>
    <w:rsid w:val="00153398"/>
    <w:rsid w:val="00172023"/>
    <w:rsid w:val="0017242F"/>
    <w:rsid w:val="0017448C"/>
    <w:rsid w:val="00192518"/>
    <w:rsid w:val="001B05DA"/>
    <w:rsid w:val="00201990"/>
    <w:rsid w:val="00203CBF"/>
    <w:rsid w:val="00223B08"/>
    <w:rsid w:val="002440EF"/>
    <w:rsid w:val="00246AD1"/>
    <w:rsid w:val="00252A9E"/>
    <w:rsid w:val="0025628F"/>
    <w:rsid w:val="002A43D6"/>
    <w:rsid w:val="002B3C44"/>
    <w:rsid w:val="002E4BE5"/>
    <w:rsid w:val="00322680"/>
    <w:rsid w:val="00323926"/>
    <w:rsid w:val="00342DBF"/>
    <w:rsid w:val="00354356"/>
    <w:rsid w:val="00363790"/>
    <w:rsid w:val="00374951"/>
    <w:rsid w:val="00377FB9"/>
    <w:rsid w:val="00397025"/>
    <w:rsid w:val="003B00C9"/>
    <w:rsid w:val="003D57C9"/>
    <w:rsid w:val="003D7C43"/>
    <w:rsid w:val="003D7CE3"/>
    <w:rsid w:val="003E3C19"/>
    <w:rsid w:val="003E5D22"/>
    <w:rsid w:val="003F5606"/>
    <w:rsid w:val="00423A3C"/>
    <w:rsid w:val="0042750E"/>
    <w:rsid w:val="004B5DCF"/>
    <w:rsid w:val="004E4DF4"/>
    <w:rsid w:val="004F32F0"/>
    <w:rsid w:val="00534970"/>
    <w:rsid w:val="00536BCD"/>
    <w:rsid w:val="00572B74"/>
    <w:rsid w:val="00580A19"/>
    <w:rsid w:val="00586283"/>
    <w:rsid w:val="00594B7F"/>
    <w:rsid w:val="005967EC"/>
    <w:rsid w:val="005D4897"/>
    <w:rsid w:val="0068566C"/>
    <w:rsid w:val="00695CD4"/>
    <w:rsid w:val="006A1BED"/>
    <w:rsid w:val="006C1F25"/>
    <w:rsid w:val="006D3858"/>
    <w:rsid w:val="006D4D7F"/>
    <w:rsid w:val="006E641D"/>
    <w:rsid w:val="006F15BD"/>
    <w:rsid w:val="006F1793"/>
    <w:rsid w:val="00705F33"/>
    <w:rsid w:val="0070638C"/>
    <w:rsid w:val="00733AF3"/>
    <w:rsid w:val="0073630A"/>
    <w:rsid w:val="0074726C"/>
    <w:rsid w:val="00767D1D"/>
    <w:rsid w:val="00786968"/>
    <w:rsid w:val="00786CD6"/>
    <w:rsid w:val="00793769"/>
    <w:rsid w:val="00793BFD"/>
    <w:rsid w:val="007B75C8"/>
    <w:rsid w:val="007C0CD6"/>
    <w:rsid w:val="007C3267"/>
    <w:rsid w:val="007D78B2"/>
    <w:rsid w:val="007E074C"/>
    <w:rsid w:val="007F77AC"/>
    <w:rsid w:val="008174C8"/>
    <w:rsid w:val="0082253D"/>
    <w:rsid w:val="008262C5"/>
    <w:rsid w:val="00847881"/>
    <w:rsid w:val="0085408C"/>
    <w:rsid w:val="0089272E"/>
    <w:rsid w:val="008938C4"/>
    <w:rsid w:val="008C516E"/>
    <w:rsid w:val="008D1725"/>
    <w:rsid w:val="008D3E79"/>
    <w:rsid w:val="008D726F"/>
    <w:rsid w:val="008F24EB"/>
    <w:rsid w:val="008F2EEC"/>
    <w:rsid w:val="008F71F4"/>
    <w:rsid w:val="00914EBD"/>
    <w:rsid w:val="009177A2"/>
    <w:rsid w:val="0092394D"/>
    <w:rsid w:val="00925A79"/>
    <w:rsid w:val="00937E6D"/>
    <w:rsid w:val="00962443"/>
    <w:rsid w:val="009862C8"/>
    <w:rsid w:val="009B190A"/>
    <w:rsid w:val="009C2840"/>
    <w:rsid w:val="009D1265"/>
    <w:rsid w:val="009E4E55"/>
    <w:rsid w:val="009E7A43"/>
    <w:rsid w:val="00A0607B"/>
    <w:rsid w:val="00A07E1E"/>
    <w:rsid w:val="00A138E9"/>
    <w:rsid w:val="00A3240D"/>
    <w:rsid w:val="00A37F3A"/>
    <w:rsid w:val="00A456C2"/>
    <w:rsid w:val="00A45D0F"/>
    <w:rsid w:val="00A73074"/>
    <w:rsid w:val="00A77DAE"/>
    <w:rsid w:val="00A95D05"/>
    <w:rsid w:val="00AA60A6"/>
    <w:rsid w:val="00AB4B54"/>
    <w:rsid w:val="00AB5C67"/>
    <w:rsid w:val="00AD4781"/>
    <w:rsid w:val="00AD5017"/>
    <w:rsid w:val="00AE65DA"/>
    <w:rsid w:val="00AF22B8"/>
    <w:rsid w:val="00AF3471"/>
    <w:rsid w:val="00AF743D"/>
    <w:rsid w:val="00B40C1B"/>
    <w:rsid w:val="00B421B6"/>
    <w:rsid w:val="00B46A86"/>
    <w:rsid w:val="00B47492"/>
    <w:rsid w:val="00BA0F78"/>
    <w:rsid w:val="00BC0583"/>
    <w:rsid w:val="00BC38D6"/>
    <w:rsid w:val="00BD0B01"/>
    <w:rsid w:val="00BD330A"/>
    <w:rsid w:val="00C33E59"/>
    <w:rsid w:val="00C56619"/>
    <w:rsid w:val="00C641DA"/>
    <w:rsid w:val="00C77AAD"/>
    <w:rsid w:val="00C80665"/>
    <w:rsid w:val="00C95ADC"/>
    <w:rsid w:val="00C96B2A"/>
    <w:rsid w:val="00CA5C07"/>
    <w:rsid w:val="00CD06A6"/>
    <w:rsid w:val="00CD61F4"/>
    <w:rsid w:val="00CD6842"/>
    <w:rsid w:val="00CE544D"/>
    <w:rsid w:val="00CF0A30"/>
    <w:rsid w:val="00D013AA"/>
    <w:rsid w:val="00D172A2"/>
    <w:rsid w:val="00D32E0B"/>
    <w:rsid w:val="00D32E97"/>
    <w:rsid w:val="00D57D67"/>
    <w:rsid w:val="00D723DD"/>
    <w:rsid w:val="00DA2E5A"/>
    <w:rsid w:val="00DD1C0A"/>
    <w:rsid w:val="00E07961"/>
    <w:rsid w:val="00E24E5C"/>
    <w:rsid w:val="00E27D83"/>
    <w:rsid w:val="00E36B1F"/>
    <w:rsid w:val="00E36D1E"/>
    <w:rsid w:val="00E45312"/>
    <w:rsid w:val="00E773C3"/>
    <w:rsid w:val="00E81777"/>
    <w:rsid w:val="00E8323B"/>
    <w:rsid w:val="00E83841"/>
    <w:rsid w:val="00E83E64"/>
    <w:rsid w:val="00E8679D"/>
    <w:rsid w:val="00E90E99"/>
    <w:rsid w:val="00EB3184"/>
    <w:rsid w:val="00EB3F22"/>
    <w:rsid w:val="00EF32E0"/>
    <w:rsid w:val="00EF79D9"/>
    <w:rsid w:val="00F06F0A"/>
    <w:rsid w:val="00F07240"/>
    <w:rsid w:val="00F10450"/>
    <w:rsid w:val="00F15F6A"/>
    <w:rsid w:val="00F16AFB"/>
    <w:rsid w:val="00F330E4"/>
    <w:rsid w:val="00F352DA"/>
    <w:rsid w:val="00F41378"/>
    <w:rsid w:val="00F54C84"/>
    <w:rsid w:val="00F71C2D"/>
    <w:rsid w:val="00F9372B"/>
    <w:rsid w:val="00FA020B"/>
    <w:rsid w:val="00FF23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32D1"/>
  <w15:chartTrackingRefBased/>
  <w15:docId w15:val="{03C9E811-3B40-4A49-AB16-99C41882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0A"/>
    <w:rPr>
      <w:rFonts w:ascii="Times New Roman" w:hAnsi="Times New Roman"/>
      <w:sz w:val="24"/>
    </w:rPr>
  </w:style>
  <w:style w:type="paragraph" w:styleId="Ttulo1">
    <w:name w:val="heading 1"/>
    <w:basedOn w:val="Normal"/>
    <w:next w:val="Normal"/>
    <w:link w:val="Ttulo1Car"/>
    <w:uiPriority w:val="9"/>
    <w:qFormat/>
    <w:rsid w:val="00B40C1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F79D9"/>
    <w:pPr>
      <w:spacing w:after="0" w:line="240" w:lineRule="auto"/>
      <w:contextualSpacing/>
      <w:jc w:val="right"/>
    </w:pPr>
    <w:rPr>
      <w:rFonts w:eastAsiaTheme="majorEastAsia" w:cstheme="majorBidi"/>
      <w:b/>
      <w:spacing w:val="-10"/>
      <w:kern w:val="28"/>
      <w:sz w:val="28"/>
      <w:szCs w:val="56"/>
    </w:rPr>
  </w:style>
  <w:style w:type="character" w:customStyle="1" w:styleId="TtuloCar">
    <w:name w:val="Título Car"/>
    <w:basedOn w:val="Fuentedeprrafopredeter"/>
    <w:link w:val="Ttulo"/>
    <w:uiPriority w:val="10"/>
    <w:rsid w:val="00EF79D9"/>
    <w:rPr>
      <w:rFonts w:ascii="Times New Roman" w:eastAsiaTheme="majorEastAsia" w:hAnsi="Times New Roman" w:cstheme="majorBidi"/>
      <w:b/>
      <w:spacing w:val="-10"/>
      <w:kern w:val="28"/>
      <w:sz w:val="28"/>
      <w:szCs w:val="56"/>
    </w:rPr>
  </w:style>
  <w:style w:type="character" w:customStyle="1" w:styleId="Ttulo1Car">
    <w:name w:val="Título 1 Car"/>
    <w:basedOn w:val="Fuentedeprrafopredeter"/>
    <w:link w:val="Ttulo1"/>
    <w:uiPriority w:val="9"/>
    <w:rsid w:val="00B40C1B"/>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B40C1B"/>
  </w:style>
  <w:style w:type="paragraph" w:styleId="Descripcin">
    <w:name w:val="caption"/>
    <w:basedOn w:val="Normal"/>
    <w:next w:val="Normal"/>
    <w:uiPriority w:val="35"/>
    <w:unhideWhenUsed/>
    <w:qFormat/>
    <w:rsid w:val="00A456C2"/>
    <w:pPr>
      <w:spacing w:after="200" w:line="240" w:lineRule="auto"/>
    </w:pPr>
    <w:rPr>
      <w:i/>
      <w:iCs/>
      <w:color w:val="44546A" w:themeColor="text2"/>
      <w:sz w:val="18"/>
      <w:szCs w:val="18"/>
    </w:rPr>
  </w:style>
  <w:style w:type="paragraph" w:styleId="Prrafodelista">
    <w:name w:val="List Paragraph"/>
    <w:basedOn w:val="Normal"/>
    <w:uiPriority w:val="34"/>
    <w:qFormat/>
    <w:rsid w:val="008174C8"/>
    <w:pPr>
      <w:ind w:left="720"/>
      <w:contextualSpacing/>
    </w:pPr>
  </w:style>
  <w:style w:type="character" w:styleId="nfasis">
    <w:name w:val="Emphasis"/>
    <w:basedOn w:val="Fuentedeprrafopredeter"/>
    <w:uiPriority w:val="20"/>
    <w:qFormat/>
    <w:rsid w:val="00074AC7"/>
    <w:rPr>
      <w:i/>
      <w:iCs/>
    </w:rPr>
  </w:style>
  <w:style w:type="table" w:styleId="Tablaconcuadrcula">
    <w:name w:val="Table Grid"/>
    <w:basedOn w:val="Tablanormal"/>
    <w:rsid w:val="007C0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6E6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E641D"/>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6E64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41D"/>
    <w:rPr>
      <w:rFonts w:ascii="Times New Roman" w:hAnsi="Times New Roman"/>
      <w:sz w:val="24"/>
    </w:rPr>
  </w:style>
  <w:style w:type="paragraph" w:styleId="Piedepgina">
    <w:name w:val="footer"/>
    <w:basedOn w:val="Normal"/>
    <w:link w:val="PiedepginaCar"/>
    <w:uiPriority w:val="99"/>
    <w:unhideWhenUsed/>
    <w:rsid w:val="006E64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41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949">
      <w:bodyDiv w:val="1"/>
      <w:marLeft w:val="0"/>
      <w:marRight w:val="0"/>
      <w:marTop w:val="0"/>
      <w:marBottom w:val="0"/>
      <w:divBdr>
        <w:top w:val="none" w:sz="0" w:space="0" w:color="auto"/>
        <w:left w:val="none" w:sz="0" w:space="0" w:color="auto"/>
        <w:bottom w:val="none" w:sz="0" w:space="0" w:color="auto"/>
        <w:right w:val="none" w:sz="0" w:space="0" w:color="auto"/>
      </w:divBdr>
    </w:div>
    <w:div w:id="10499675">
      <w:bodyDiv w:val="1"/>
      <w:marLeft w:val="0"/>
      <w:marRight w:val="0"/>
      <w:marTop w:val="0"/>
      <w:marBottom w:val="0"/>
      <w:divBdr>
        <w:top w:val="none" w:sz="0" w:space="0" w:color="auto"/>
        <w:left w:val="none" w:sz="0" w:space="0" w:color="auto"/>
        <w:bottom w:val="none" w:sz="0" w:space="0" w:color="auto"/>
        <w:right w:val="none" w:sz="0" w:space="0" w:color="auto"/>
      </w:divBdr>
    </w:div>
    <w:div w:id="12194865">
      <w:bodyDiv w:val="1"/>
      <w:marLeft w:val="0"/>
      <w:marRight w:val="0"/>
      <w:marTop w:val="0"/>
      <w:marBottom w:val="0"/>
      <w:divBdr>
        <w:top w:val="none" w:sz="0" w:space="0" w:color="auto"/>
        <w:left w:val="none" w:sz="0" w:space="0" w:color="auto"/>
        <w:bottom w:val="none" w:sz="0" w:space="0" w:color="auto"/>
        <w:right w:val="none" w:sz="0" w:space="0" w:color="auto"/>
      </w:divBdr>
    </w:div>
    <w:div w:id="12652969">
      <w:bodyDiv w:val="1"/>
      <w:marLeft w:val="0"/>
      <w:marRight w:val="0"/>
      <w:marTop w:val="0"/>
      <w:marBottom w:val="0"/>
      <w:divBdr>
        <w:top w:val="none" w:sz="0" w:space="0" w:color="auto"/>
        <w:left w:val="none" w:sz="0" w:space="0" w:color="auto"/>
        <w:bottom w:val="none" w:sz="0" w:space="0" w:color="auto"/>
        <w:right w:val="none" w:sz="0" w:space="0" w:color="auto"/>
      </w:divBdr>
    </w:div>
    <w:div w:id="18897109">
      <w:bodyDiv w:val="1"/>
      <w:marLeft w:val="0"/>
      <w:marRight w:val="0"/>
      <w:marTop w:val="0"/>
      <w:marBottom w:val="0"/>
      <w:divBdr>
        <w:top w:val="none" w:sz="0" w:space="0" w:color="auto"/>
        <w:left w:val="none" w:sz="0" w:space="0" w:color="auto"/>
        <w:bottom w:val="none" w:sz="0" w:space="0" w:color="auto"/>
        <w:right w:val="none" w:sz="0" w:space="0" w:color="auto"/>
      </w:divBdr>
    </w:div>
    <w:div w:id="26563164">
      <w:bodyDiv w:val="1"/>
      <w:marLeft w:val="0"/>
      <w:marRight w:val="0"/>
      <w:marTop w:val="0"/>
      <w:marBottom w:val="0"/>
      <w:divBdr>
        <w:top w:val="none" w:sz="0" w:space="0" w:color="auto"/>
        <w:left w:val="none" w:sz="0" w:space="0" w:color="auto"/>
        <w:bottom w:val="none" w:sz="0" w:space="0" w:color="auto"/>
        <w:right w:val="none" w:sz="0" w:space="0" w:color="auto"/>
      </w:divBdr>
    </w:div>
    <w:div w:id="33504679">
      <w:bodyDiv w:val="1"/>
      <w:marLeft w:val="0"/>
      <w:marRight w:val="0"/>
      <w:marTop w:val="0"/>
      <w:marBottom w:val="0"/>
      <w:divBdr>
        <w:top w:val="none" w:sz="0" w:space="0" w:color="auto"/>
        <w:left w:val="none" w:sz="0" w:space="0" w:color="auto"/>
        <w:bottom w:val="none" w:sz="0" w:space="0" w:color="auto"/>
        <w:right w:val="none" w:sz="0" w:space="0" w:color="auto"/>
      </w:divBdr>
    </w:div>
    <w:div w:id="47343157">
      <w:bodyDiv w:val="1"/>
      <w:marLeft w:val="0"/>
      <w:marRight w:val="0"/>
      <w:marTop w:val="0"/>
      <w:marBottom w:val="0"/>
      <w:divBdr>
        <w:top w:val="none" w:sz="0" w:space="0" w:color="auto"/>
        <w:left w:val="none" w:sz="0" w:space="0" w:color="auto"/>
        <w:bottom w:val="none" w:sz="0" w:space="0" w:color="auto"/>
        <w:right w:val="none" w:sz="0" w:space="0" w:color="auto"/>
      </w:divBdr>
    </w:div>
    <w:div w:id="68575711">
      <w:bodyDiv w:val="1"/>
      <w:marLeft w:val="0"/>
      <w:marRight w:val="0"/>
      <w:marTop w:val="0"/>
      <w:marBottom w:val="0"/>
      <w:divBdr>
        <w:top w:val="none" w:sz="0" w:space="0" w:color="auto"/>
        <w:left w:val="none" w:sz="0" w:space="0" w:color="auto"/>
        <w:bottom w:val="none" w:sz="0" w:space="0" w:color="auto"/>
        <w:right w:val="none" w:sz="0" w:space="0" w:color="auto"/>
      </w:divBdr>
    </w:div>
    <w:div w:id="69545306">
      <w:bodyDiv w:val="1"/>
      <w:marLeft w:val="0"/>
      <w:marRight w:val="0"/>
      <w:marTop w:val="0"/>
      <w:marBottom w:val="0"/>
      <w:divBdr>
        <w:top w:val="none" w:sz="0" w:space="0" w:color="auto"/>
        <w:left w:val="none" w:sz="0" w:space="0" w:color="auto"/>
        <w:bottom w:val="none" w:sz="0" w:space="0" w:color="auto"/>
        <w:right w:val="none" w:sz="0" w:space="0" w:color="auto"/>
      </w:divBdr>
    </w:div>
    <w:div w:id="79644199">
      <w:bodyDiv w:val="1"/>
      <w:marLeft w:val="0"/>
      <w:marRight w:val="0"/>
      <w:marTop w:val="0"/>
      <w:marBottom w:val="0"/>
      <w:divBdr>
        <w:top w:val="none" w:sz="0" w:space="0" w:color="auto"/>
        <w:left w:val="none" w:sz="0" w:space="0" w:color="auto"/>
        <w:bottom w:val="none" w:sz="0" w:space="0" w:color="auto"/>
        <w:right w:val="none" w:sz="0" w:space="0" w:color="auto"/>
      </w:divBdr>
    </w:div>
    <w:div w:id="98646750">
      <w:bodyDiv w:val="1"/>
      <w:marLeft w:val="0"/>
      <w:marRight w:val="0"/>
      <w:marTop w:val="0"/>
      <w:marBottom w:val="0"/>
      <w:divBdr>
        <w:top w:val="none" w:sz="0" w:space="0" w:color="auto"/>
        <w:left w:val="none" w:sz="0" w:space="0" w:color="auto"/>
        <w:bottom w:val="none" w:sz="0" w:space="0" w:color="auto"/>
        <w:right w:val="none" w:sz="0" w:space="0" w:color="auto"/>
      </w:divBdr>
    </w:div>
    <w:div w:id="99420823">
      <w:bodyDiv w:val="1"/>
      <w:marLeft w:val="0"/>
      <w:marRight w:val="0"/>
      <w:marTop w:val="0"/>
      <w:marBottom w:val="0"/>
      <w:divBdr>
        <w:top w:val="none" w:sz="0" w:space="0" w:color="auto"/>
        <w:left w:val="none" w:sz="0" w:space="0" w:color="auto"/>
        <w:bottom w:val="none" w:sz="0" w:space="0" w:color="auto"/>
        <w:right w:val="none" w:sz="0" w:space="0" w:color="auto"/>
      </w:divBdr>
    </w:div>
    <w:div w:id="104930482">
      <w:bodyDiv w:val="1"/>
      <w:marLeft w:val="0"/>
      <w:marRight w:val="0"/>
      <w:marTop w:val="0"/>
      <w:marBottom w:val="0"/>
      <w:divBdr>
        <w:top w:val="none" w:sz="0" w:space="0" w:color="auto"/>
        <w:left w:val="none" w:sz="0" w:space="0" w:color="auto"/>
        <w:bottom w:val="none" w:sz="0" w:space="0" w:color="auto"/>
        <w:right w:val="none" w:sz="0" w:space="0" w:color="auto"/>
      </w:divBdr>
    </w:div>
    <w:div w:id="115099292">
      <w:bodyDiv w:val="1"/>
      <w:marLeft w:val="0"/>
      <w:marRight w:val="0"/>
      <w:marTop w:val="0"/>
      <w:marBottom w:val="0"/>
      <w:divBdr>
        <w:top w:val="none" w:sz="0" w:space="0" w:color="auto"/>
        <w:left w:val="none" w:sz="0" w:space="0" w:color="auto"/>
        <w:bottom w:val="none" w:sz="0" w:space="0" w:color="auto"/>
        <w:right w:val="none" w:sz="0" w:space="0" w:color="auto"/>
      </w:divBdr>
    </w:div>
    <w:div w:id="130096021">
      <w:bodyDiv w:val="1"/>
      <w:marLeft w:val="0"/>
      <w:marRight w:val="0"/>
      <w:marTop w:val="0"/>
      <w:marBottom w:val="0"/>
      <w:divBdr>
        <w:top w:val="none" w:sz="0" w:space="0" w:color="auto"/>
        <w:left w:val="none" w:sz="0" w:space="0" w:color="auto"/>
        <w:bottom w:val="none" w:sz="0" w:space="0" w:color="auto"/>
        <w:right w:val="none" w:sz="0" w:space="0" w:color="auto"/>
      </w:divBdr>
    </w:div>
    <w:div w:id="158737622">
      <w:bodyDiv w:val="1"/>
      <w:marLeft w:val="0"/>
      <w:marRight w:val="0"/>
      <w:marTop w:val="0"/>
      <w:marBottom w:val="0"/>
      <w:divBdr>
        <w:top w:val="none" w:sz="0" w:space="0" w:color="auto"/>
        <w:left w:val="none" w:sz="0" w:space="0" w:color="auto"/>
        <w:bottom w:val="none" w:sz="0" w:space="0" w:color="auto"/>
        <w:right w:val="none" w:sz="0" w:space="0" w:color="auto"/>
      </w:divBdr>
    </w:div>
    <w:div w:id="163860131">
      <w:bodyDiv w:val="1"/>
      <w:marLeft w:val="0"/>
      <w:marRight w:val="0"/>
      <w:marTop w:val="0"/>
      <w:marBottom w:val="0"/>
      <w:divBdr>
        <w:top w:val="none" w:sz="0" w:space="0" w:color="auto"/>
        <w:left w:val="none" w:sz="0" w:space="0" w:color="auto"/>
        <w:bottom w:val="none" w:sz="0" w:space="0" w:color="auto"/>
        <w:right w:val="none" w:sz="0" w:space="0" w:color="auto"/>
      </w:divBdr>
    </w:div>
    <w:div w:id="200362795">
      <w:bodyDiv w:val="1"/>
      <w:marLeft w:val="0"/>
      <w:marRight w:val="0"/>
      <w:marTop w:val="0"/>
      <w:marBottom w:val="0"/>
      <w:divBdr>
        <w:top w:val="none" w:sz="0" w:space="0" w:color="auto"/>
        <w:left w:val="none" w:sz="0" w:space="0" w:color="auto"/>
        <w:bottom w:val="none" w:sz="0" w:space="0" w:color="auto"/>
        <w:right w:val="none" w:sz="0" w:space="0" w:color="auto"/>
      </w:divBdr>
    </w:div>
    <w:div w:id="206915977">
      <w:bodyDiv w:val="1"/>
      <w:marLeft w:val="0"/>
      <w:marRight w:val="0"/>
      <w:marTop w:val="0"/>
      <w:marBottom w:val="0"/>
      <w:divBdr>
        <w:top w:val="none" w:sz="0" w:space="0" w:color="auto"/>
        <w:left w:val="none" w:sz="0" w:space="0" w:color="auto"/>
        <w:bottom w:val="none" w:sz="0" w:space="0" w:color="auto"/>
        <w:right w:val="none" w:sz="0" w:space="0" w:color="auto"/>
      </w:divBdr>
    </w:div>
    <w:div w:id="208538925">
      <w:bodyDiv w:val="1"/>
      <w:marLeft w:val="0"/>
      <w:marRight w:val="0"/>
      <w:marTop w:val="0"/>
      <w:marBottom w:val="0"/>
      <w:divBdr>
        <w:top w:val="none" w:sz="0" w:space="0" w:color="auto"/>
        <w:left w:val="none" w:sz="0" w:space="0" w:color="auto"/>
        <w:bottom w:val="none" w:sz="0" w:space="0" w:color="auto"/>
        <w:right w:val="none" w:sz="0" w:space="0" w:color="auto"/>
      </w:divBdr>
    </w:div>
    <w:div w:id="211844946">
      <w:bodyDiv w:val="1"/>
      <w:marLeft w:val="0"/>
      <w:marRight w:val="0"/>
      <w:marTop w:val="0"/>
      <w:marBottom w:val="0"/>
      <w:divBdr>
        <w:top w:val="none" w:sz="0" w:space="0" w:color="auto"/>
        <w:left w:val="none" w:sz="0" w:space="0" w:color="auto"/>
        <w:bottom w:val="none" w:sz="0" w:space="0" w:color="auto"/>
        <w:right w:val="none" w:sz="0" w:space="0" w:color="auto"/>
      </w:divBdr>
    </w:div>
    <w:div w:id="214779716">
      <w:bodyDiv w:val="1"/>
      <w:marLeft w:val="0"/>
      <w:marRight w:val="0"/>
      <w:marTop w:val="0"/>
      <w:marBottom w:val="0"/>
      <w:divBdr>
        <w:top w:val="none" w:sz="0" w:space="0" w:color="auto"/>
        <w:left w:val="none" w:sz="0" w:space="0" w:color="auto"/>
        <w:bottom w:val="none" w:sz="0" w:space="0" w:color="auto"/>
        <w:right w:val="none" w:sz="0" w:space="0" w:color="auto"/>
      </w:divBdr>
    </w:div>
    <w:div w:id="217136615">
      <w:bodyDiv w:val="1"/>
      <w:marLeft w:val="0"/>
      <w:marRight w:val="0"/>
      <w:marTop w:val="0"/>
      <w:marBottom w:val="0"/>
      <w:divBdr>
        <w:top w:val="none" w:sz="0" w:space="0" w:color="auto"/>
        <w:left w:val="none" w:sz="0" w:space="0" w:color="auto"/>
        <w:bottom w:val="none" w:sz="0" w:space="0" w:color="auto"/>
        <w:right w:val="none" w:sz="0" w:space="0" w:color="auto"/>
      </w:divBdr>
    </w:div>
    <w:div w:id="239943882">
      <w:bodyDiv w:val="1"/>
      <w:marLeft w:val="0"/>
      <w:marRight w:val="0"/>
      <w:marTop w:val="0"/>
      <w:marBottom w:val="0"/>
      <w:divBdr>
        <w:top w:val="none" w:sz="0" w:space="0" w:color="auto"/>
        <w:left w:val="none" w:sz="0" w:space="0" w:color="auto"/>
        <w:bottom w:val="none" w:sz="0" w:space="0" w:color="auto"/>
        <w:right w:val="none" w:sz="0" w:space="0" w:color="auto"/>
      </w:divBdr>
    </w:div>
    <w:div w:id="241106952">
      <w:bodyDiv w:val="1"/>
      <w:marLeft w:val="0"/>
      <w:marRight w:val="0"/>
      <w:marTop w:val="0"/>
      <w:marBottom w:val="0"/>
      <w:divBdr>
        <w:top w:val="none" w:sz="0" w:space="0" w:color="auto"/>
        <w:left w:val="none" w:sz="0" w:space="0" w:color="auto"/>
        <w:bottom w:val="none" w:sz="0" w:space="0" w:color="auto"/>
        <w:right w:val="none" w:sz="0" w:space="0" w:color="auto"/>
      </w:divBdr>
    </w:div>
    <w:div w:id="251745542">
      <w:bodyDiv w:val="1"/>
      <w:marLeft w:val="0"/>
      <w:marRight w:val="0"/>
      <w:marTop w:val="0"/>
      <w:marBottom w:val="0"/>
      <w:divBdr>
        <w:top w:val="none" w:sz="0" w:space="0" w:color="auto"/>
        <w:left w:val="none" w:sz="0" w:space="0" w:color="auto"/>
        <w:bottom w:val="none" w:sz="0" w:space="0" w:color="auto"/>
        <w:right w:val="none" w:sz="0" w:space="0" w:color="auto"/>
      </w:divBdr>
    </w:div>
    <w:div w:id="261423650">
      <w:bodyDiv w:val="1"/>
      <w:marLeft w:val="0"/>
      <w:marRight w:val="0"/>
      <w:marTop w:val="0"/>
      <w:marBottom w:val="0"/>
      <w:divBdr>
        <w:top w:val="none" w:sz="0" w:space="0" w:color="auto"/>
        <w:left w:val="none" w:sz="0" w:space="0" w:color="auto"/>
        <w:bottom w:val="none" w:sz="0" w:space="0" w:color="auto"/>
        <w:right w:val="none" w:sz="0" w:space="0" w:color="auto"/>
      </w:divBdr>
    </w:div>
    <w:div w:id="273907225">
      <w:bodyDiv w:val="1"/>
      <w:marLeft w:val="0"/>
      <w:marRight w:val="0"/>
      <w:marTop w:val="0"/>
      <w:marBottom w:val="0"/>
      <w:divBdr>
        <w:top w:val="none" w:sz="0" w:space="0" w:color="auto"/>
        <w:left w:val="none" w:sz="0" w:space="0" w:color="auto"/>
        <w:bottom w:val="none" w:sz="0" w:space="0" w:color="auto"/>
        <w:right w:val="none" w:sz="0" w:space="0" w:color="auto"/>
      </w:divBdr>
    </w:div>
    <w:div w:id="276330163">
      <w:bodyDiv w:val="1"/>
      <w:marLeft w:val="0"/>
      <w:marRight w:val="0"/>
      <w:marTop w:val="0"/>
      <w:marBottom w:val="0"/>
      <w:divBdr>
        <w:top w:val="none" w:sz="0" w:space="0" w:color="auto"/>
        <w:left w:val="none" w:sz="0" w:space="0" w:color="auto"/>
        <w:bottom w:val="none" w:sz="0" w:space="0" w:color="auto"/>
        <w:right w:val="none" w:sz="0" w:space="0" w:color="auto"/>
      </w:divBdr>
    </w:div>
    <w:div w:id="278218492">
      <w:bodyDiv w:val="1"/>
      <w:marLeft w:val="0"/>
      <w:marRight w:val="0"/>
      <w:marTop w:val="0"/>
      <w:marBottom w:val="0"/>
      <w:divBdr>
        <w:top w:val="none" w:sz="0" w:space="0" w:color="auto"/>
        <w:left w:val="none" w:sz="0" w:space="0" w:color="auto"/>
        <w:bottom w:val="none" w:sz="0" w:space="0" w:color="auto"/>
        <w:right w:val="none" w:sz="0" w:space="0" w:color="auto"/>
      </w:divBdr>
    </w:div>
    <w:div w:id="287706648">
      <w:bodyDiv w:val="1"/>
      <w:marLeft w:val="0"/>
      <w:marRight w:val="0"/>
      <w:marTop w:val="0"/>
      <w:marBottom w:val="0"/>
      <w:divBdr>
        <w:top w:val="none" w:sz="0" w:space="0" w:color="auto"/>
        <w:left w:val="none" w:sz="0" w:space="0" w:color="auto"/>
        <w:bottom w:val="none" w:sz="0" w:space="0" w:color="auto"/>
        <w:right w:val="none" w:sz="0" w:space="0" w:color="auto"/>
      </w:divBdr>
    </w:div>
    <w:div w:id="300699587">
      <w:bodyDiv w:val="1"/>
      <w:marLeft w:val="0"/>
      <w:marRight w:val="0"/>
      <w:marTop w:val="0"/>
      <w:marBottom w:val="0"/>
      <w:divBdr>
        <w:top w:val="none" w:sz="0" w:space="0" w:color="auto"/>
        <w:left w:val="none" w:sz="0" w:space="0" w:color="auto"/>
        <w:bottom w:val="none" w:sz="0" w:space="0" w:color="auto"/>
        <w:right w:val="none" w:sz="0" w:space="0" w:color="auto"/>
      </w:divBdr>
    </w:div>
    <w:div w:id="302151737">
      <w:bodyDiv w:val="1"/>
      <w:marLeft w:val="0"/>
      <w:marRight w:val="0"/>
      <w:marTop w:val="0"/>
      <w:marBottom w:val="0"/>
      <w:divBdr>
        <w:top w:val="none" w:sz="0" w:space="0" w:color="auto"/>
        <w:left w:val="none" w:sz="0" w:space="0" w:color="auto"/>
        <w:bottom w:val="none" w:sz="0" w:space="0" w:color="auto"/>
        <w:right w:val="none" w:sz="0" w:space="0" w:color="auto"/>
      </w:divBdr>
    </w:div>
    <w:div w:id="312609682">
      <w:bodyDiv w:val="1"/>
      <w:marLeft w:val="0"/>
      <w:marRight w:val="0"/>
      <w:marTop w:val="0"/>
      <w:marBottom w:val="0"/>
      <w:divBdr>
        <w:top w:val="none" w:sz="0" w:space="0" w:color="auto"/>
        <w:left w:val="none" w:sz="0" w:space="0" w:color="auto"/>
        <w:bottom w:val="none" w:sz="0" w:space="0" w:color="auto"/>
        <w:right w:val="none" w:sz="0" w:space="0" w:color="auto"/>
      </w:divBdr>
    </w:div>
    <w:div w:id="324671103">
      <w:bodyDiv w:val="1"/>
      <w:marLeft w:val="0"/>
      <w:marRight w:val="0"/>
      <w:marTop w:val="0"/>
      <w:marBottom w:val="0"/>
      <w:divBdr>
        <w:top w:val="none" w:sz="0" w:space="0" w:color="auto"/>
        <w:left w:val="none" w:sz="0" w:space="0" w:color="auto"/>
        <w:bottom w:val="none" w:sz="0" w:space="0" w:color="auto"/>
        <w:right w:val="none" w:sz="0" w:space="0" w:color="auto"/>
      </w:divBdr>
    </w:div>
    <w:div w:id="327246691">
      <w:bodyDiv w:val="1"/>
      <w:marLeft w:val="0"/>
      <w:marRight w:val="0"/>
      <w:marTop w:val="0"/>
      <w:marBottom w:val="0"/>
      <w:divBdr>
        <w:top w:val="none" w:sz="0" w:space="0" w:color="auto"/>
        <w:left w:val="none" w:sz="0" w:space="0" w:color="auto"/>
        <w:bottom w:val="none" w:sz="0" w:space="0" w:color="auto"/>
        <w:right w:val="none" w:sz="0" w:space="0" w:color="auto"/>
      </w:divBdr>
    </w:div>
    <w:div w:id="338431472">
      <w:bodyDiv w:val="1"/>
      <w:marLeft w:val="0"/>
      <w:marRight w:val="0"/>
      <w:marTop w:val="0"/>
      <w:marBottom w:val="0"/>
      <w:divBdr>
        <w:top w:val="none" w:sz="0" w:space="0" w:color="auto"/>
        <w:left w:val="none" w:sz="0" w:space="0" w:color="auto"/>
        <w:bottom w:val="none" w:sz="0" w:space="0" w:color="auto"/>
        <w:right w:val="none" w:sz="0" w:space="0" w:color="auto"/>
      </w:divBdr>
    </w:div>
    <w:div w:id="352190535">
      <w:bodyDiv w:val="1"/>
      <w:marLeft w:val="0"/>
      <w:marRight w:val="0"/>
      <w:marTop w:val="0"/>
      <w:marBottom w:val="0"/>
      <w:divBdr>
        <w:top w:val="none" w:sz="0" w:space="0" w:color="auto"/>
        <w:left w:val="none" w:sz="0" w:space="0" w:color="auto"/>
        <w:bottom w:val="none" w:sz="0" w:space="0" w:color="auto"/>
        <w:right w:val="none" w:sz="0" w:space="0" w:color="auto"/>
      </w:divBdr>
    </w:div>
    <w:div w:id="373232886">
      <w:bodyDiv w:val="1"/>
      <w:marLeft w:val="0"/>
      <w:marRight w:val="0"/>
      <w:marTop w:val="0"/>
      <w:marBottom w:val="0"/>
      <w:divBdr>
        <w:top w:val="none" w:sz="0" w:space="0" w:color="auto"/>
        <w:left w:val="none" w:sz="0" w:space="0" w:color="auto"/>
        <w:bottom w:val="none" w:sz="0" w:space="0" w:color="auto"/>
        <w:right w:val="none" w:sz="0" w:space="0" w:color="auto"/>
      </w:divBdr>
    </w:div>
    <w:div w:id="384989002">
      <w:bodyDiv w:val="1"/>
      <w:marLeft w:val="0"/>
      <w:marRight w:val="0"/>
      <w:marTop w:val="0"/>
      <w:marBottom w:val="0"/>
      <w:divBdr>
        <w:top w:val="none" w:sz="0" w:space="0" w:color="auto"/>
        <w:left w:val="none" w:sz="0" w:space="0" w:color="auto"/>
        <w:bottom w:val="none" w:sz="0" w:space="0" w:color="auto"/>
        <w:right w:val="none" w:sz="0" w:space="0" w:color="auto"/>
      </w:divBdr>
    </w:div>
    <w:div w:id="390691353">
      <w:bodyDiv w:val="1"/>
      <w:marLeft w:val="0"/>
      <w:marRight w:val="0"/>
      <w:marTop w:val="0"/>
      <w:marBottom w:val="0"/>
      <w:divBdr>
        <w:top w:val="none" w:sz="0" w:space="0" w:color="auto"/>
        <w:left w:val="none" w:sz="0" w:space="0" w:color="auto"/>
        <w:bottom w:val="none" w:sz="0" w:space="0" w:color="auto"/>
        <w:right w:val="none" w:sz="0" w:space="0" w:color="auto"/>
      </w:divBdr>
    </w:div>
    <w:div w:id="424889751">
      <w:bodyDiv w:val="1"/>
      <w:marLeft w:val="0"/>
      <w:marRight w:val="0"/>
      <w:marTop w:val="0"/>
      <w:marBottom w:val="0"/>
      <w:divBdr>
        <w:top w:val="none" w:sz="0" w:space="0" w:color="auto"/>
        <w:left w:val="none" w:sz="0" w:space="0" w:color="auto"/>
        <w:bottom w:val="none" w:sz="0" w:space="0" w:color="auto"/>
        <w:right w:val="none" w:sz="0" w:space="0" w:color="auto"/>
      </w:divBdr>
    </w:div>
    <w:div w:id="430203665">
      <w:bodyDiv w:val="1"/>
      <w:marLeft w:val="0"/>
      <w:marRight w:val="0"/>
      <w:marTop w:val="0"/>
      <w:marBottom w:val="0"/>
      <w:divBdr>
        <w:top w:val="none" w:sz="0" w:space="0" w:color="auto"/>
        <w:left w:val="none" w:sz="0" w:space="0" w:color="auto"/>
        <w:bottom w:val="none" w:sz="0" w:space="0" w:color="auto"/>
        <w:right w:val="none" w:sz="0" w:space="0" w:color="auto"/>
      </w:divBdr>
    </w:div>
    <w:div w:id="431708345">
      <w:bodyDiv w:val="1"/>
      <w:marLeft w:val="0"/>
      <w:marRight w:val="0"/>
      <w:marTop w:val="0"/>
      <w:marBottom w:val="0"/>
      <w:divBdr>
        <w:top w:val="none" w:sz="0" w:space="0" w:color="auto"/>
        <w:left w:val="none" w:sz="0" w:space="0" w:color="auto"/>
        <w:bottom w:val="none" w:sz="0" w:space="0" w:color="auto"/>
        <w:right w:val="none" w:sz="0" w:space="0" w:color="auto"/>
      </w:divBdr>
    </w:div>
    <w:div w:id="436560851">
      <w:bodyDiv w:val="1"/>
      <w:marLeft w:val="0"/>
      <w:marRight w:val="0"/>
      <w:marTop w:val="0"/>
      <w:marBottom w:val="0"/>
      <w:divBdr>
        <w:top w:val="none" w:sz="0" w:space="0" w:color="auto"/>
        <w:left w:val="none" w:sz="0" w:space="0" w:color="auto"/>
        <w:bottom w:val="none" w:sz="0" w:space="0" w:color="auto"/>
        <w:right w:val="none" w:sz="0" w:space="0" w:color="auto"/>
      </w:divBdr>
    </w:div>
    <w:div w:id="437794086">
      <w:bodyDiv w:val="1"/>
      <w:marLeft w:val="0"/>
      <w:marRight w:val="0"/>
      <w:marTop w:val="0"/>
      <w:marBottom w:val="0"/>
      <w:divBdr>
        <w:top w:val="none" w:sz="0" w:space="0" w:color="auto"/>
        <w:left w:val="none" w:sz="0" w:space="0" w:color="auto"/>
        <w:bottom w:val="none" w:sz="0" w:space="0" w:color="auto"/>
        <w:right w:val="none" w:sz="0" w:space="0" w:color="auto"/>
      </w:divBdr>
    </w:div>
    <w:div w:id="449933403">
      <w:bodyDiv w:val="1"/>
      <w:marLeft w:val="0"/>
      <w:marRight w:val="0"/>
      <w:marTop w:val="0"/>
      <w:marBottom w:val="0"/>
      <w:divBdr>
        <w:top w:val="none" w:sz="0" w:space="0" w:color="auto"/>
        <w:left w:val="none" w:sz="0" w:space="0" w:color="auto"/>
        <w:bottom w:val="none" w:sz="0" w:space="0" w:color="auto"/>
        <w:right w:val="none" w:sz="0" w:space="0" w:color="auto"/>
      </w:divBdr>
    </w:div>
    <w:div w:id="458836218">
      <w:bodyDiv w:val="1"/>
      <w:marLeft w:val="0"/>
      <w:marRight w:val="0"/>
      <w:marTop w:val="0"/>
      <w:marBottom w:val="0"/>
      <w:divBdr>
        <w:top w:val="none" w:sz="0" w:space="0" w:color="auto"/>
        <w:left w:val="none" w:sz="0" w:space="0" w:color="auto"/>
        <w:bottom w:val="none" w:sz="0" w:space="0" w:color="auto"/>
        <w:right w:val="none" w:sz="0" w:space="0" w:color="auto"/>
      </w:divBdr>
    </w:div>
    <w:div w:id="469903001">
      <w:bodyDiv w:val="1"/>
      <w:marLeft w:val="0"/>
      <w:marRight w:val="0"/>
      <w:marTop w:val="0"/>
      <w:marBottom w:val="0"/>
      <w:divBdr>
        <w:top w:val="none" w:sz="0" w:space="0" w:color="auto"/>
        <w:left w:val="none" w:sz="0" w:space="0" w:color="auto"/>
        <w:bottom w:val="none" w:sz="0" w:space="0" w:color="auto"/>
        <w:right w:val="none" w:sz="0" w:space="0" w:color="auto"/>
      </w:divBdr>
    </w:div>
    <w:div w:id="473528917">
      <w:bodyDiv w:val="1"/>
      <w:marLeft w:val="0"/>
      <w:marRight w:val="0"/>
      <w:marTop w:val="0"/>
      <w:marBottom w:val="0"/>
      <w:divBdr>
        <w:top w:val="none" w:sz="0" w:space="0" w:color="auto"/>
        <w:left w:val="none" w:sz="0" w:space="0" w:color="auto"/>
        <w:bottom w:val="none" w:sz="0" w:space="0" w:color="auto"/>
        <w:right w:val="none" w:sz="0" w:space="0" w:color="auto"/>
      </w:divBdr>
    </w:div>
    <w:div w:id="479999369">
      <w:bodyDiv w:val="1"/>
      <w:marLeft w:val="0"/>
      <w:marRight w:val="0"/>
      <w:marTop w:val="0"/>
      <w:marBottom w:val="0"/>
      <w:divBdr>
        <w:top w:val="none" w:sz="0" w:space="0" w:color="auto"/>
        <w:left w:val="none" w:sz="0" w:space="0" w:color="auto"/>
        <w:bottom w:val="none" w:sz="0" w:space="0" w:color="auto"/>
        <w:right w:val="none" w:sz="0" w:space="0" w:color="auto"/>
      </w:divBdr>
    </w:div>
    <w:div w:id="490675845">
      <w:bodyDiv w:val="1"/>
      <w:marLeft w:val="0"/>
      <w:marRight w:val="0"/>
      <w:marTop w:val="0"/>
      <w:marBottom w:val="0"/>
      <w:divBdr>
        <w:top w:val="none" w:sz="0" w:space="0" w:color="auto"/>
        <w:left w:val="none" w:sz="0" w:space="0" w:color="auto"/>
        <w:bottom w:val="none" w:sz="0" w:space="0" w:color="auto"/>
        <w:right w:val="none" w:sz="0" w:space="0" w:color="auto"/>
      </w:divBdr>
    </w:div>
    <w:div w:id="491605540">
      <w:bodyDiv w:val="1"/>
      <w:marLeft w:val="0"/>
      <w:marRight w:val="0"/>
      <w:marTop w:val="0"/>
      <w:marBottom w:val="0"/>
      <w:divBdr>
        <w:top w:val="none" w:sz="0" w:space="0" w:color="auto"/>
        <w:left w:val="none" w:sz="0" w:space="0" w:color="auto"/>
        <w:bottom w:val="none" w:sz="0" w:space="0" w:color="auto"/>
        <w:right w:val="none" w:sz="0" w:space="0" w:color="auto"/>
      </w:divBdr>
    </w:div>
    <w:div w:id="495146409">
      <w:bodyDiv w:val="1"/>
      <w:marLeft w:val="0"/>
      <w:marRight w:val="0"/>
      <w:marTop w:val="0"/>
      <w:marBottom w:val="0"/>
      <w:divBdr>
        <w:top w:val="none" w:sz="0" w:space="0" w:color="auto"/>
        <w:left w:val="none" w:sz="0" w:space="0" w:color="auto"/>
        <w:bottom w:val="none" w:sz="0" w:space="0" w:color="auto"/>
        <w:right w:val="none" w:sz="0" w:space="0" w:color="auto"/>
      </w:divBdr>
    </w:div>
    <w:div w:id="495658455">
      <w:bodyDiv w:val="1"/>
      <w:marLeft w:val="0"/>
      <w:marRight w:val="0"/>
      <w:marTop w:val="0"/>
      <w:marBottom w:val="0"/>
      <w:divBdr>
        <w:top w:val="none" w:sz="0" w:space="0" w:color="auto"/>
        <w:left w:val="none" w:sz="0" w:space="0" w:color="auto"/>
        <w:bottom w:val="none" w:sz="0" w:space="0" w:color="auto"/>
        <w:right w:val="none" w:sz="0" w:space="0" w:color="auto"/>
      </w:divBdr>
    </w:div>
    <w:div w:id="496186994">
      <w:bodyDiv w:val="1"/>
      <w:marLeft w:val="0"/>
      <w:marRight w:val="0"/>
      <w:marTop w:val="0"/>
      <w:marBottom w:val="0"/>
      <w:divBdr>
        <w:top w:val="none" w:sz="0" w:space="0" w:color="auto"/>
        <w:left w:val="none" w:sz="0" w:space="0" w:color="auto"/>
        <w:bottom w:val="none" w:sz="0" w:space="0" w:color="auto"/>
        <w:right w:val="none" w:sz="0" w:space="0" w:color="auto"/>
      </w:divBdr>
    </w:div>
    <w:div w:id="509879004">
      <w:bodyDiv w:val="1"/>
      <w:marLeft w:val="0"/>
      <w:marRight w:val="0"/>
      <w:marTop w:val="0"/>
      <w:marBottom w:val="0"/>
      <w:divBdr>
        <w:top w:val="none" w:sz="0" w:space="0" w:color="auto"/>
        <w:left w:val="none" w:sz="0" w:space="0" w:color="auto"/>
        <w:bottom w:val="none" w:sz="0" w:space="0" w:color="auto"/>
        <w:right w:val="none" w:sz="0" w:space="0" w:color="auto"/>
      </w:divBdr>
    </w:div>
    <w:div w:id="516849018">
      <w:bodyDiv w:val="1"/>
      <w:marLeft w:val="0"/>
      <w:marRight w:val="0"/>
      <w:marTop w:val="0"/>
      <w:marBottom w:val="0"/>
      <w:divBdr>
        <w:top w:val="none" w:sz="0" w:space="0" w:color="auto"/>
        <w:left w:val="none" w:sz="0" w:space="0" w:color="auto"/>
        <w:bottom w:val="none" w:sz="0" w:space="0" w:color="auto"/>
        <w:right w:val="none" w:sz="0" w:space="0" w:color="auto"/>
      </w:divBdr>
    </w:div>
    <w:div w:id="521093973">
      <w:bodyDiv w:val="1"/>
      <w:marLeft w:val="0"/>
      <w:marRight w:val="0"/>
      <w:marTop w:val="0"/>
      <w:marBottom w:val="0"/>
      <w:divBdr>
        <w:top w:val="none" w:sz="0" w:space="0" w:color="auto"/>
        <w:left w:val="none" w:sz="0" w:space="0" w:color="auto"/>
        <w:bottom w:val="none" w:sz="0" w:space="0" w:color="auto"/>
        <w:right w:val="none" w:sz="0" w:space="0" w:color="auto"/>
      </w:divBdr>
    </w:div>
    <w:div w:id="534541480">
      <w:bodyDiv w:val="1"/>
      <w:marLeft w:val="0"/>
      <w:marRight w:val="0"/>
      <w:marTop w:val="0"/>
      <w:marBottom w:val="0"/>
      <w:divBdr>
        <w:top w:val="none" w:sz="0" w:space="0" w:color="auto"/>
        <w:left w:val="none" w:sz="0" w:space="0" w:color="auto"/>
        <w:bottom w:val="none" w:sz="0" w:space="0" w:color="auto"/>
        <w:right w:val="none" w:sz="0" w:space="0" w:color="auto"/>
      </w:divBdr>
    </w:div>
    <w:div w:id="539976901">
      <w:bodyDiv w:val="1"/>
      <w:marLeft w:val="0"/>
      <w:marRight w:val="0"/>
      <w:marTop w:val="0"/>
      <w:marBottom w:val="0"/>
      <w:divBdr>
        <w:top w:val="none" w:sz="0" w:space="0" w:color="auto"/>
        <w:left w:val="none" w:sz="0" w:space="0" w:color="auto"/>
        <w:bottom w:val="none" w:sz="0" w:space="0" w:color="auto"/>
        <w:right w:val="none" w:sz="0" w:space="0" w:color="auto"/>
      </w:divBdr>
    </w:div>
    <w:div w:id="554583304">
      <w:bodyDiv w:val="1"/>
      <w:marLeft w:val="0"/>
      <w:marRight w:val="0"/>
      <w:marTop w:val="0"/>
      <w:marBottom w:val="0"/>
      <w:divBdr>
        <w:top w:val="none" w:sz="0" w:space="0" w:color="auto"/>
        <w:left w:val="none" w:sz="0" w:space="0" w:color="auto"/>
        <w:bottom w:val="none" w:sz="0" w:space="0" w:color="auto"/>
        <w:right w:val="none" w:sz="0" w:space="0" w:color="auto"/>
      </w:divBdr>
    </w:div>
    <w:div w:id="560136598">
      <w:bodyDiv w:val="1"/>
      <w:marLeft w:val="0"/>
      <w:marRight w:val="0"/>
      <w:marTop w:val="0"/>
      <w:marBottom w:val="0"/>
      <w:divBdr>
        <w:top w:val="none" w:sz="0" w:space="0" w:color="auto"/>
        <w:left w:val="none" w:sz="0" w:space="0" w:color="auto"/>
        <w:bottom w:val="none" w:sz="0" w:space="0" w:color="auto"/>
        <w:right w:val="none" w:sz="0" w:space="0" w:color="auto"/>
      </w:divBdr>
    </w:div>
    <w:div w:id="560290846">
      <w:bodyDiv w:val="1"/>
      <w:marLeft w:val="0"/>
      <w:marRight w:val="0"/>
      <w:marTop w:val="0"/>
      <w:marBottom w:val="0"/>
      <w:divBdr>
        <w:top w:val="none" w:sz="0" w:space="0" w:color="auto"/>
        <w:left w:val="none" w:sz="0" w:space="0" w:color="auto"/>
        <w:bottom w:val="none" w:sz="0" w:space="0" w:color="auto"/>
        <w:right w:val="none" w:sz="0" w:space="0" w:color="auto"/>
      </w:divBdr>
    </w:div>
    <w:div w:id="576742219">
      <w:bodyDiv w:val="1"/>
      <w:marLeft w:val="0"/>
      <w:marRight w:val="0"/>
      <w:marTop w:val="0"/>
      <w:marBottom w:val="0"/>
      <w:divBdr>
        <w:top w:val="none" w:sz="0" w:space="0" w:color="auto"/>
        <w:left w:val="none" w:sz="0" w:space="0" w:color="auto"/>
        <w:bottom w:val="none" w:sz="0" w:space="0" w:color="auto"/>
        <w:right w:val="none" w:sz="0" w:space="0" w:color="auto"/>
      </w:divBdr>
    </w:div>
    <w:div w:id="585849641">
      <w:bodyDiv w:val="1"/>
      <w:marLeft w:val="0"/>
      <w:marRight w:val="0"/>
      <w:marTop w:val="0"/>
      <w:marBottom w:val="0"/>
      <w:divBdr>
        <w:top w:val="none" w:sz="0" w:space="0" w:color="auto"/>
        <w:left w:val="none" w:sz="0" w:space="0" w:color="auto"/>
        <w:bottom w:val="none" w:sz="0" w:space="0" w:color="auto"/>
        <w:right w:val="none" w:sz="0" w:space="0" w:color="auto"/>
      </w:divBdr>
    </w:div>
    <w:div w:id="591469979">
      <w:bodyDiv w:val="1"/>
      <w:marLeft w:val="0"/>
      <w:marRight w:val="0"/>
      <w:marTop w:val="0"/>
      <w:marBottom w:val="0"/>
      <w:divBdr>
        <w:top w:val="none" w:sz="0" w:space="0" w:color="auto"/>
        <w:left w:val="none" w:sz="0" w:space="0" w:color="auto"/>
        <w:bottom w:val="none" w:sz="0" w:space="0" w:color="auto"/>
        <w:right w:val="none" w:sz="0" w:space="0" w:color="auto"/>
      </w:divBdr>
    </w:div>
    <w:div w:id="593058062">
      <w:bodyDiv w:val="1"/>
      <w:marLeft w:val="0"/>
      <w:marRight w:val="0"/>
      <w:marTop w:val="0"/>
      <w:marBottom w:val="0"/>
      <w:divBdr>
        <w:top w:val="none" w:sz="0" w:space="0" w:color="auto"/>
        <w:left w:val="none" w:sz="0" w:space="0" w:color="auto"/>
        <w:bottom w:val="none" w:sz="0" w:space="0" w:color="auto"/>
        <w:right w:val="none" w:sz="0" w:space="0" w:color="auto"/>
      </w:divBdr>
    </w:div>
    <w:div w:id="600647721">
      <w:bodyDiv w:val="1"/>
      <w:marLeft w:val="0"/>
      <w:marRight w:val="0"/>
      <w:marTop w:val="0"/>
      <w:marBottom w:val="0"/>
      <w:divBdr>
        <w:top w:val="none" w:sz="0" w:space="0" w:color="auto"/>
        <w:left w:val="none" w:sz="0" w:space="0" w:color="auto"/>
        <w:bottom w:val="none" w:sz="0" w:space="0" w:color="auto"/>
        <w:right w:val="none" w:sz="0" w:space="0" w:color="auto"/>
      </w:divBdr>
    </w:div>
    <w:div w:id="606423157">
      <w:bodyDiv w:val="1"/>
      <w:marLeft w:val="0"/>
      <w:marRight w:val="0"/>
      <w:marTop w:val="0"/>
      <w:marBottom w:val="0"/>
      <w:divBdr>
        <w:top w:val="none" w:sz="0" w:space="0" w:color="auto"/>
        <w:left w:val="none" w:sz="0" w:space="0" w:color="auto"/>
        <w:bottom w:val="none" w:sz="0" w:space="0" w:color="auto"/>
        <w:right w:val="none" w:sz="0" w:space="0" w:color="auto"/>
      </w:divBdr>
    </w:div>
    <w:div w:id="623970167">
      <w:bodyDiv w:val="1"/>
      <w:marLeft w:val="0"/>
      <w:marRight w:val="0"/>
      <w:marTop w:val="0"/>
      <w:marBottom w:val="0"/>
      <w:divBdr>
        <w:top w:val="none" w:sz="0" w:space="0" w:color="auto"/>
        <w:left w:val="none" w:sz="0" w:space="0" w:color="auto"/>
        <w:bottom w:val="none" w:sz="0" w:space="0" w:color="auto"/>
        <w:right w:val="none" w:sz="0" w:space="0" w:color="auto"/>
      </w:divBdr>
    </w:div>
    <w:div w:id="627123682">
      <w:bodyDiv w:val="1"/>
      <w:marLeft w:val="0"/>
      <w:marRight w:val="0"/>
      <w:marTop w:val="0"/>
      <w:marBottom w:val="0"/>
      <w:divBdr>
        <w:top w:val="none" w:sz="0" w:space="0" w:color="auto"/>
        <w:left w:val="none" w:sz="0" w:space="0" w:color="auto"/>
        <w:bottom w:val="none" w:sz="0" w:space="0" w:color="auto"/>
        <w:right w:val="none" w:sz="0" w:space="0" w:color="auto"/>
      </w:divBdr>
    </w:div>
    <w:div w:id="630794807">
      <w:bodyDiv w:val="1"/>
      <w:marLeft w:val="0"/>
      <w:marRight w:val="0"/>
      <w:marTop w:val="0"/>
      <w:marBottom w:val="0"/>
      <w:divBdr>
        <w:top w:val="none" w:sz="0" w:space="0" w:color="auto"/>
        <w:left w:val="none" w:sz="0" w:space="0" w:color="auto"/>
        <w:bottom w:val="none" w:sz="0" w:space="0" w:color="auto"/>
        <w:right w:val="none" w:sz="0" w:space="0" w:color="auto"/>
      </w:divBdr>
    </w:div>
    <w:div w:id="656499688">
      <w:bodyDiv w:val="1"/>
      <w:marLeft w:val="0"/>
      <w:marRight w:val="0"/>
      <w:marTop w:val="0"/>
      <w:marBottom w:val="0"/>
      <w:divBdr>
        <w:top w:val="none" w:sz="0" w:space="0" w:color="auto"/>
        <w:left w:val="none" w:sz="0" w:space="0" w:color="auto"/>
        <w:bottom w:val="none" w:sz="0" w:space="0" w:color="auto"/>
        <w:right w:val="none" w:sz="0" w:space="0" w:color="auto"/>
      </w:divBdr>
    </w:div>
    <w:div w:id="658965120">
      <w:bodyDiv w:val="1"/>
      <w:marLeft w:val="0"/>
      <w:marRight w:val="0"/>
      <w:marTop w:val="0"/>
      <w:marBottom w:val="0"/>
      <w:divBdr>
        <w:top w:val="none" w:sz="0" w:space="0" w:color="auto"/>
        <w:left w:val="none" w:sz="0" w:space="0" w:color="auto"/>
        <w:bottom w:val="none" w:sz="0" w:space="0" w:color="auto"/>
        <w:right w:val="none" w:sz="0" w:space="0" w:color="auto"/>
      </w:divBdr>
    </w:div>
    <w:div w:id="667446396">
      <w:bodyDiv w:val="1"/>
      <w:marLeft w:val="0"/>
      <w:marRight w:val="0"/>
      <w:marTop w:val="0"/>
      <w:marBottom w:val="0"/>
      <w:divBdr>
        <w:top w:val="none" w:sz="0" w:space="0" w:color="auto"/>
        <w:left w:val="none" w:sz="0" w:space="0" w:color="auto"/>
        <w:bottom w:val="none" w:sz="0" w:space="0" w:color="auto"/>
        <w:right w:val="none" w:sz="0" w:space="0" w:color="auto"/>
      </w:divBdr>
    </w:div>
    <w:div w:id="690106526">
      <w:bodyDiv w:val="1"/>
      <w:marLeft w:val="0"/>
      <w:marRight w:val="0"/>
      <w:marTop w:val="0"/>
      <w:marBottom w:val="0"/>
      <w:divBdr>
        <w:top w:val="none" w:sz="0" w:space="0" w:color="auto"/>
        <w:left w:val="none" w:sz="0" w:space="0" w:color="auto"/>
        <w:bottom w:val="none" w:sz="0" w:space="0" w:color="auto"/>
        <w:right w:val="none" w:sz="0" w:space="0" w:color="auto"/>
      </w:divBdr>
    </w:div>
    <w:div w:id="697850997">
      <w:bodyDiv w:val="1"/>
      <w:marLeft w:val="0"/>
      <w:marRight w:val="0"/>
      <w:marTop w:val="0"/>
      <w:marBottom w:val="0"/>
      <w:divBdr>
        <w:top w:val="none" w:sz="0" w:space="0" w:color="auto"/>
        <w:left w:val="none" w:sz="0" w:space="0" w:color="auto"/>
        <w:bottom w:val="none" w:sz="0" w:space="0" w:color="auto"/>
        <w:right w:val="none" w:sz="0" w:space="0" w:color="auto"/>
      </w:divBdr>
    </w:div>
    <w:div w:id="702288973">
      <w:bodyDiv w:val="1"/>
      <w:marLeft w:val="0"/>
      <w:marRight w:val="0"/>
      <w:marTop w:val="0"/>
      <w:marBottom w:val="0"/>
      <w:divBdr>
        <w:top w:val="none" w:sz="0" w:space="0" w:color="auto"/>
        <w:left w:val="none" w:sz="0" w:space="0" w:color="auto"/>
        <w:bottom w:val="none" w:sz="0" w:space="0" w:color="auto"/>
        <w:right w:val="none" w:sz="0" w:space="0" w:color="auto"/>
      </w:divBdr>
    </w:div>
    <w:div w:id="709452594">
      <w:bodyDiv w:val="1"/>
      <w:marLeft w:val="0"/>
      <w:marRight w:val="0"/>
      <w:marTop w:val="0"/>
      <w:marBottom w:val="0"/>
      <w:divBdr>
        <w:top w:val="none" w:sz="0" w:space="0" w:color="auto"/>
        <w:left w:val="none" w:sz="0" w:space="0" w:color="auto"/>
        <w:bottom w:val="none" w:sz="0" w:space="0" w:color="auto"/>
        <w:right w:val="none" w:sz="0" w:space="0" w:color="auto"/>
      </w:divBdr>
    </w:div>
    <w:div w:id="718168624">
      <w:bodyDiv w:val="1"/>
      <w:marLeft w:val="0"/>
      <w:marRight w:val="0"/>
      <w:marTop w:val="0"/>
      <w:marBottom w:val="0"/>
      <w:divBdr>
        <w:top w:val="none" w:sz="0" w:space="0" w:color="auto"/>
        <w:left w:val="none" w:sz="0" w:space="0" w:color="auto"/>
        <w:bottom w:val="none" w:sz="0" w:space="0" w:color="auto"/>
        <w:right w:val="none" w:sz="0" w:space="0" w:color="auto"/>
      </w:divBdr>
    </w:div>
    <w:div w:id="725489773">
      <w:bodyDiv w:val="1"/>
      <w:marLeft w:val="0"/>
      <w:marRight w:val="0"/>
      <w:marTop w:val="0"/>
      <w:marBottom w:val="0"/>
      <w:divBdr>
        <w:top w:val="none" w:sz="0" w:space="0" w:color="auto"/>
        <w:left w:val="none" w:sz="0" w:space="0" w:color="auto"/>
        <w:bottom w:val="none" w:sz="0" w:space="0" w:color="auto"/>
        <w:right w:val="none" w:sz="0" w:space="0" w:color="auto"/>
      </w:divBdr>
    </w:div>
    <w:div w:id="738674692">
      <w:bodyDiv w:val="1"/>
      <w:marLeft w:val="0"/>
      <w:marRight w:val="0"/>
      <w:marTop w:val="0"/>
      <w:marBottom w:val="0"/>
      <w:divBdr>
        <w:top w:val="none" w:sz="0" w:space="0" w:color="auto"/>
        <w:left w:val="none" w:sz="0" w:space="0" w:color="auto"/>
        <w:bottom w:val="none" w:sz="0" w:space="0" w:color="auto"/>
        <w:right w:val="none" w:sz="0" w:space="0" w:color="auto"/>
      </w:divBdr>
    </w:div>
    <w:div w:id="744568434">
      <w:bodyDiv w:val="1"/>
      <w:marLeft w:val="0"/>
      <w:marRight w:val="0"/>
      <w:marTop w:val="0"/>
      <w:marBottom w:val="0"/>
      <w:divBdr>
        <w:top w:val="none" w:sz="0" w:space="0" w:color="auto"/>
        <w:left w:val="none" w:sz="0" w:space="0" w:color="auto"/>
        <w:bottom w:val="none" w:sz="0" w:space="0" w:color="auto"/>
        <w:right w:val="none" w:sz="0" w:space="0" w:color="auto"/>
      </w:divBdr>
    </w:div>
    <w:div w:id="746196733">
      <w:bodyDiv w:val="1"/>
      <w:marLeft w:val="0"/>
      <w:marRight w:val="0"/>
      <w:marTop w:val="0"/>
      <w:marBottom w:val="0"/>
      <w:divBdr>
        <w:top w:val="none" w:sz="0" w:space="0" w:color="auto"/>
        <w:left w:val="none" w:sz="0" w:space="0" w:color="auto"/>
        <w:bottom w:val="none" w:sz="0" w:space="0" w:color="auto"/>
        <w:right w:val="none" w:sz="0" w:space="0" w:color="auto"/>
      </w:divBdr>
    </w:div>
    <w:div w:id="757094706">
      <w:bodyDiv w:val="1"/>
      <w:marLeft w:val="0"/>
      <w:marRight w:val="0"/>
      <w:marTop w:val="0"/>
      <w:marBottom w:val="0"/>
      <w:divBdr>
        <w:top w:val="none" w:sz="0" w:space="0" w:color="auto"/>
        <w:left w:val="none" w:sz="0" w:space="0" w:color="auto"/>
        <w:bottom w:val="none" w:sz="0" w:space="0" w:color="auto"/>
        <w:right w:val="none" w:sz="0" w:space="0" w:color="auto"/>
      </w:divBdr>
    </w:div>
    <w:div w:id="757480554">
      <w:bodyDiv w:val="1"/>
      <w:marLeft w:val="0"/>
      <w:marRight w:val="0"/>
      <w:marTop w:val="0"/>
      <w:marBottom w:val="0"/>
      <w:divBdr>
        <w:top w:val="none" w:sz="0" w:space="0" w:color="auto"/>
        <w:left w:val="none" w:sz="0" w:space="0" w:color="auto"/>
        <w:bottom w:val="none" w:sz="0" w:space="0" w:color="auto"/>
        <w:right w:val="none" w:sz="0" w:space="0" w:color="auto"/>
      </w:divBdr>
    </w:div>
    <w:div w:id="765268101">
      <w:bodyDiv w:val="1"/>
      <w:marLeft w:val="0"/>
      <w:marRight w:val="0"/>
      <w:marTop w:val="0"/>
      <w:marBottom w:val="0"/>
      <w:divBdr>
        <w:top w:val="none" w:sz="0" w:space="0" w:color="auto"/>
        <w:left w:val="none" w:sz="0" w:space="0" w:color="auto"/>
        <w:bottom w:val="none" w:sz="0" w:space="0" w:color="auto"/>
        <w:right w:val="none" w:sz="0" w:space="0" w:color="auto"/>
      </w:divBdr>
    </w:div>
    <w:div w:id="767312386">
      <w:bodyDiv w:val="1"/>
      <w:marLeft w:val="0"/>
      <w:marRight w:val="0"/>
      <w:marTop w:val="0"/>
      <w:marBottom w:val="0"/>
      <w:divBdr>
        <w:top w:val="none" w:sz="0" w:space="0" w:color="auto"/>
        <w:left w:val="none" w:sz="0" w:space="0" w:color="auto"/>
        <w:bottom w:val="none" w:sz="0" w:space="0" w:color="auto"/>
        <w:right w:val="none" w:sz="0" w:space="0" w:color="auto"/>
      </w:divBdr>
    </w:div>
    <w:div w:id="773522394">
      <w:bodyDiv w:val="1"/>
      <w:marLeft w:val="0"/>
      <w:marRight w:val="0"/>
      <w:marTop w:val="0"/>
      <w:marBottom w:val="0"/>
      <w:divBdr>
        <w:top w:val="none" w:sz="0" w:space="0" w:color="auto"/>
        <w:left w:val="none" w:sz="0" w:space="0" w:color="auto"/>
        <w:bottom w:val="none" w:sz="0" w:space="0" w:color="auto"/>
        <w:right w:val="none" w:sz="0" w:space="0" w:color="auto"/>
      </w:divBdr>
    </w:div>
    <w:div w:id="773597570">
      <w:bodyDiv w:val="1"/>
      <w:marLeft w:val="0"/>
      <w:marRight w:val="0"/>
      <w:marTop w:val="0"/>
      <w:marBottom w:val="0"/>
      <w:divBdr>
        <w:top w:val="none" w:sz="0" w:space="0" w:color="auto"/>
        <w:left w:val="none" w:sz="0" w:space="0" w:color="auto"/>
        <w:bottom w:val="none" w:sz="0" w:space="0" w:color="auto"/>
        <w:right w:val="none" w:sz="0" w:space="0" w:color="auto"/>
      </w:divBdr>
    </w:div>
    <w:div w:id="781537609">
      <w:bodyDiv w:val="1"/>
      <w:marLeft w:val="0"/>
      <w:marRight w:val="0"/>
      <w:marTop w:val="0"/>
      <w:marBottom w:val="0"/>
      <w:divBdr>
        <w:top w:val="none" w:sz="0" w:space="0" w:color="auto"/>
        <w:left w:val="none" w:sz="0" w:space="0" w:color="auto"/>
        <w:bottom w:val="none" w:sz="0" w:space="0" w:color="auto"/>
        <w:right w:val="none" w:sz="0" w:space="0" w:color="auto"/>
      </w:divBdr>
    </w:div>
    <w:div w:id="786775564">
      <w:bodyDiv w:val="1"/>
      <w:marLeft w:val="0"/>
      <w:marRight w:val="0"/>
      <w:marTop w:val="0"/>
      <w:marBottom w:val="0"/>
      <w:divBdr>
        <w:top w:val="none" w:sz="0" w:space="0" w:color="auto"/>
        <w:left w:val="none" w:sz="0" w:space="0" w:color="auto"/>
        <w:bottom w:val="none" w:sz="0" w:space="0" w:color="auto"/>
        <w:right w:val="none" w:sz="0" w:space="0" w:color="auto"/>
      </w:divBdr>
    </w:div>
    <w:div w:id="795441680">
      <w:bodyDiv w:val="1"/>
      <w:marLeft w:val="0"/>
      <w:marRight w:val="0"/>
      <w:marTop w:val="0"/>
      <w:marBottom w:val="0"/>
      <w:divBdr>
        <w:top w:val="none" w:sz="0" w:space="0" w:color="auto"/>
        <w:left w:val="none" w:sz="0" w:space="0" w:color="auto"/>
        <w:bottom w:val="none" w:sz="0" w:space="0" w:color="auto"/>
        <w:right w:val="none" w:sz="0" w:space="0" w:color="auto"/>
      </w:divBdr>
    </w:div>
    <w:div w:id="804473982">
      <w:bodyDiv w:val="1"/>
      <w:marLeft w:val="0"/>
      <w:marRight w:val="0"/>
      <w:marTop w:val="0"/>
      <w:marBottom w:val="0"/>
      <w:divBdr>
        <w:top w:val="none" w:sz="0" w:space="0" w:color="auto"/>
        <w:left w:val="none" w:sz="0" w:space="0" w:color="auto"/>
        <w:bottom w:val="none" w:sz="0" w:space="0" w:color="auto"/>
        <w:right w:val="none" w:sz="0" w:space="0" w:color="auto"/>
      </w:divBdr>
    </w:div>
    <w:div w:id="814034472">
      <w:bodyDiv w:val="1"/>
      <w:marLeft w:val="0"/>
      <w:marRight w:val="0"/>
      <w:marTop w:val="0"/>
      <w:marBottom w:val="0"/>
      <w:divBdr>
        <w:top w:val="none" w:sz="0" w:space="0" w:color="auto"/>
        <w:left w:val="none" w:sz="0" w:space="0" w:color="auto"/>
        <w:bottom w:val="none" w:sz="0" w:space="0" w:color="auto"/>
        <w:right w:val="none" w:sz="0" w:space="0" w:color="auto"/>
      </w:divBdr>
    </w:div>
    <w:div w:id="832331408">
      <w:bodyDiv w:val="1"/>
      <w:marLeft w:val="0"/>
      <w:marRight w:val="0"/>
      <w:marTop w:val="0"/>
      <w:marBottom w:val="0"/>
      <w:divBdr>
        <w:top w:val="none" w:sz="0" w:space="0" w:color="auto"/>
        <w:left w:val="none" w:sz="0" w:space="0" w:color="auto"/>
        <w:bottom w:val="none" w:sz="0" w:space="0" w:color="auto"/>
        <w:right w:val="none" w:sz="0" w:space="0" w:color="auto"/>
      </w:divBdr>
    </w:div>
    <w:div w:id="834800028">
      <w:bodyDiv w:val="1"/>
      <w:marLeft w:val="0"/>
      <w:marRight w:val="0"/>
      <w:marTop w:val="0"/>
      <w:marBottom w:val="0"/>
      <w:divBdr>
        <w:top w:val="none" w:sz="0" w:space="0" w:color="auto"/>
        <w:left w:val="none" w:sz="0" w:space="0" w:color="auto"/>
        <w:bottom w:val="none" w:sz="0" w:space="0" w:color="auto"/>
        <w:right w:val="none" w:sz="0" w:space="0" w:color="auto"/>
      </w:divBdr>
    </w:div>
    <w:div w:id="837422708">
      <w:bodyDiv w:val="1"/>
      <w:marLeft w:val="0"/>
      <w:marRight w:val="0"/>
      <w:marTop w:val="0"/>
      <w:marBottom w:val="0"/>
      <w:divBdr>
        <w:top w:val="none" w:sz="0" w:space="0" w:color="auto"/>
        <w:left w:val="none" w:sz="0" w:space="0" w:color="auto"/>
        <w:bottom w:val="none" w:sz="0" w:space="0" w:color="auto"/>
        <w:right w:val="none" w:sz="0" w:space="0" w:color="auto"/>
      </w:divBdr>
    </w:div>
    <w:div w:id="840707034">
      <w:bodyDiv w:val="1"/>
      <w:marLeft w:val="0"/>
      <w:marRight w:val="0"/>
      <w:marTop w:val="0"/>
      <w:marBottom w:val="0"/>
      <w:divBdr>
        <w:top w:val="none" w:sz="0" w:space="0" w:color="auto"/>
        <w:left w:val="none" w:sz="0" w:space="0" w:color="auto"/>
        <w:bottom w:val="none" w:sz="0" w:space="0" w:color="auto"/>
        <w:right w:val="none" w:sz="0" w:space="0" w:color="auto"/>
      </w:divBdr>
    </w:div>
    <w:div w:id="847601753">
      <w:bodyDiv w:val="1"/>
      <w:marLeft w:val="0"/>
      <w:marRight w:val="0"/>
      <w:marTop w:val="0"/>
      <w:marBottom w:val="0"/>
      <w:divBdr>
        <w:top w:val="none" w:sz="0" w:space="0" w:color="auto"/>
        <w:left w:val="none" w:sz="0" w:space="0" w:color="auto"/>
        <w:bottom w:val="none" w:sz="0" w:space="0" w:color="auto"/>
        <w:right w:val="none" w:sz="0" w:space="0" w:color="auto"/>
      </w:divBdr>
    </w:div>
    <w:div w:id="850727002">
      <w:bodyDiv w:val="1"/>
      <w:marLeft w:val="0"/>
      <w:marRight w:val="0"/>
      <w:marTop w:val="0"/>
      <w:marBottom w:val="0"/>
      <w:divBdr>
        <w:top w:val="none" w:sz="0" w:space="0" w:color="auto"/>
        <w:left w:val="none" w:sz="0" w:space="0" w:color="auto"/>
        <w:bottom w:val="none" w:sz="0" w:space="0" w:color="auto"/>
        <w:right w:val="none" w:sz="0" w:space="0" w:color="auto"/>
      </w:divBdr>
    </w:div>
    <w:div w:id="862592069">
      <w:bodyDiv w:val="1"/>
      <w:marLeft w:val="0"/>
      <w:marRight w:val="0"/>
      <w:marTop w:val="0"/>
      <w:marBottom w:val="0"/>
      <w:divBdr>
        <w:top w:val="none" w:sz="0" w:space="0" w:color="auto"/>
        <w:left w:val="none" w:sz="0" w:space="0" w:color="auto"/>
        <w:bottom w:val="none" w:sz="0" w:space="0" w:color="auto"/>
        <w:right w:val="none" w:sz="0" w:space="0" w:color="auto"/>
      </w:divBdr>
    </w:div>
    <w:div w:id="863985096">
      <w:bodyDiv w:val="1"/>
      <w:marLeft w:val="0"/>
      <w:marRight w:val="0"/>
      <w:marTop w:val="0"/>
      <w:marBottom w:val="0"/>
      <w:divBdr>
        <w:top w:val="none" w:sz="0" w:space="0" w:color="auto"/>
        <w:left w:val="none" w:sz="0" w:space="0" w:color="auto"/>
        <w:bottom w:val="none" w:sz="0" w:space="0" w:color="auto"/>
        <w:right w:val="none" w:sz="0" w:space="0" w:color="auto"/>
      </w:divBdr>
    </w:div>
    <w:div w:id="865480563">
      <w:bodyDiv w:val="1"/>
      <w:marLeft w:val="0"/>
      <w:marRight w:val="0"/>
      <w:marTop w:val="0"/>
      <w:marBottom w:val="0"/>
      <w:divBdr>
        <w:top w:val="none" w:sz="0" w:space="0" w:color="auto"/>
        <w:left w:val="none" w:sz="0" w:space="0" w:color="auto"/>
        <w:bottom w:val="none" w:sz="0" w:space="0" w:color="auto"/>
        <w:right w:val="none" w:sz="0" w:space="0" w:color="auto"/>
      </w:divBdr>
    </w:div>
    <w:div w:id="869149431">
      <w:bodyDiv w:val="1"/>
      <w:marLeft w:val="0"/>
      <w:marRight w:val="0"/>
      <w:marTop w:val="0"/>
      <w:marBottom w:val="0"/>
      <w:divBdr>
        <w:top w:val="none" w:sz="0" w:space="0" w:color="auto"/>
        <w:left w:val="none" w:sz="0" w:space="0" w:color="auto"/>
        <w:bottom w:val="none" w:sz="0" w:space="0" w:color="auto"/>
        <w:right w:val="none" w:sz="0" w:space="0" w:color="auto"/>
      </w:divBdr>
    </w:div>
    <w:div w:id="870264304">
      <w:bodyDiv w:val="1"/>
      <w:marLeft w:val="0"/>
      <w:marRight w:val="0"/>
      <w:marTop w:val="0"/>
      <w:marBottom w:val="0"/>
      <w:divBdr>
        <w:top w:val="none" w:sz="0" w:space="0" w:color="auto"/>
        <w:left w:val="none" w:sz="0" w:space="0" w:color="auto"/>
        <w:bottom w:val="none" w:sz="0" w:space="0" w:color="auto"/>
        <w:right w:val="none" w:sz="0" w:space="0" w:color="auto"/>
      </w:divBdr>
    </w:div>
    <w:div w:id="893153899">
      <w:bodyDiv w:val="1"/>
      <w:marLeft w:val="0"/>
      <w:marRight w:val="0"/>
      <w:marTop w:val="0"/>
      <w:marBottom w:val="0"/>
      <w:divBdr>
        <w:top w:val="none" w:sz="0" w:space="0" w:color="auto"/>
        <w:left w:val="none" w:sz="0" w:space="0" w:color="auto"/>
        <w:bottom w:val="none" w:sz="0" w:space="0" w:color="auto"/>
        <w:right w:val="none" w:sz="0" w:space="0" w:color="auto"/>
      </w:divBdr>
    </w:div>
    <w:div w:id="915822816">
      <w:bodyDiv w:val="1"/>
      <w:marLeft w:val="0"/>
      <w:marRight w:val="0"/>
      <w:marTop w:val="0"/>
      <w:marBottom w:val="0"/>
      <w:divBdr>
        <w:top w:val="none" w:sz="0" w:space="0" w:color="auto"/>
        <w:left w:val="none" w:sz="0" w:space="0" w:color="auto"/>
        <w:bottom w:val="none" w:sz="0" w:space="0" w:color="auto"/>
        <w:right w:val="none" w:sz="0" w:space="0" w:color="auto"/>
      </w:divBdr>
    </w:div>
    <w:div w:id="921840692">
      <w:bodyDiv w:val="1"/>
      <w:marLeft w:val="0"/>
      <w:marRight w:val="0"/>
      <w:marTop w:val="0"/>
      <w:marBottom w:val="0"/>
      <w:divBdr>
        <w:top w:val="none" w:sz="0" w:space="0" w:color="auto"/>
        <w:left w:val="none" w:sz="0" w:space="0" w:color="auto"/>
        <w:bottom w:val="none" w:sz="0" w:space="0" w:color="auto"/>
        <w:right w:val="none" w:sz="0" w:space="0" w:color="auto"/>
      </w:divBdr>
    </w:div>
    <w:div w:id="927032472">
      <w:bodyDiv w:val="1"/>
      <w:marLeft w:val="0"/>
      <w:marRight w:val="0"/>
      <w:marTop w:val="0"/>
      <w:marBottom w:val="0"/>
      <w:divBdr>
        <w:top w:val="none" w:sz="0" w:space="0" w:color="auto"/>
        <w:left w:val="none" w:sz="0" w:space="0" w:color="auto"/>
        <w:bottom w:val="none" w:sz="0" w:space="0" w:color="auto"/>
        <w:right w:val="none" w:sz="0" w:space="0" w:color="auto"/>
      </w:divBdr>
    </w:div>
    <w:div w:id="933514638">
      <w:bodyDiv w:val="1"/>
      <w:marLeft w:val="0"/>
      <w:marRight w:val="0"/>
      <w:marTop w:val="0"/>
      <w:marBottom w:val="0"/>
      <w:divBdr>
        <w:top w:val="none" w:sz="0" w:space="0" w:color="auto"/>
        <w:left w:val="none" w:sz="0" w:space="0" w:color="auto"/>
        <w:bottom w:val="none" w:sz="0" w:space="0" w:color="auto"/>
        <w:right w:val="none" w:sz="0" w:space="0" w:color="auto"/>
      </w:divBdr>
    </w:div>
    <w:div w:id="942881510">
      <w:bodyDiv w:val="1"/>
      <w:marLeft w:val="0"/>
      <w:marRight w:val="0"/>
      <w:marTop w:val="0"/>
      <w:marBottom w:val="0"/>
      <w:divBdr>
        <w:top w:val="none" w:sz="0" w:space="0" w:color="auto"/>
        <w:left w:val="none" w:sz="0" w:space="0" w:color="auto"/>
        <w:bottom w:val="none" w:sz="0" w:space="0" w:color="auto"/>
        <w:right w:val="none" w:sz="0" w:space="0" w:color="auto"/>
      </w:divBdr>
    </w:div>
    <w:div w:id="957250372">
      <w:bodyDiv w:val="1"/>
      <w:marLeft w:val="0"/>
      <w:marRight w:val="0"/>
      <w:marTop w:val="0"/>
      <w:marBottom w:val="0"/>
      <w:divBdr>
        <w:top w:val="none" w:sz="0" w:space="0" w:color="auto"/>
        <w:left w:val="none" w:sz="0" w:space="0" w:color="auto"/>
        <w:bottom w:val="none" w:sz="0" w:space="0" w:color="auto"/>
        <w:right w:val="none" w:sz="0" w:space="0" w:color="auto"/>
      </w:divBdr>
    </w:div>
    <w:div w:id="973559746">
      <w:bodyDiv w:val="1"/>
      <w:marLeft w:val="0"/>
      <w:marRight w:val="0"/>
      <w:marTop w:val="0"/>
      <w:marBottom w:val="0"/>
      <w:divBdr>
        <w:top w:val="none" w:sz="0" w:space="0" w:color="auto"/>
        <w:left w:val="none" w:sz="0" w:space="0" w:color="auto"/>
        <w:bottom w:val="none" w:sz="0" w:space="0" w:color="auto"/>
        <w:right w:val="none" w:sz="0" w:space="0" w:color="auto"/>
      </w:divBdr>
    </w:div>
    <w:div w:id="1001934971">
      <w:bodyDiv w:val="1"/>
      <w:marLeft w:val="0"/>
      <w:marRight w:val="0"/>
      <w:marTop w:val="0"/>
      <w:marBottom w:val="0"/>
      <w:divBdr>
        <w:top w:val="none" w:sz="0" w:space="0" w:color="auto"/>
        <w:left w:val="none" w:sz="0" w:space="0" w:color="auto"/>
        <w:bottom w:val="none" w:sz="0" w:space="0" w:color="auto"/>
        <w:right w:val="none" w:sz="0" w:space="0" w:color="auto"/>
      </w:divBdr>
    </w:div>
    <w:div w:id="1002582711">
      <w:bodyDiv w:val="1"/>
      <w:marLeft w:val="0"/>
      <w:marRight w:val="0"/>
      <w:marTop w:val="0"/>
      <w:marBottom w:val="0"/>
      <w:divBdr>
        <w:top w:val="none" w:sz="0" w:space="0" w:color="auto"/>
        <w:left w:val="none" w:sz="0" w:space="0" w:color="auto"/>
        <w:bottom w:val="none" w:sz="0" w:space="0" w:color="auto"/>
        <w:right w:val="none" w:sz="0" w:space="0" w:color="auto"/>
      </w:divBdr>
    </w:div>
    <w:div w:id="1008143035">
      <w:bodyDiv w:val="1"/>
      <w:marLeft w:val="0"/>
      <w:marRight w:val="0"/>
      <w:marTop w:val="0"/>
      <w:marBottom w:val="0"/>
      <w:divBdr>
        <w:top w:val="none" w:sz="0" w:space="0" w:color="auto"/>
        <w:left w:val="none" w:sz="0" w:space="0" w:color="auto"/>
        <w:bottom w:val="none" w:sz="0" w:space="0" w:color="auto"/>
        <w:right w:val="none" w:sz="0" w:space="0" w:color="auto"/>
      </w:divBdr>
    </w:div>
    <w:div w:id="1028064685">
      <w:bodyDiv w:val="1"/>
      <w:marLeft w:val="0"/>
      <w:marRight w:val="0"/>
      <w:marTop w:val="0"/>
      <w:marBottom w:val="0"/>
      <w:divBdr>
        <w:top w:val="none" w:sz="0" w:space="0" w:color="auto"/>
        <w:left w:val="none" w:sz="0" w:space="0" w:color="auto"/>
        <w:bottom w:val="none" w:sz="0" w:space="0" w:color="auto"/>
        <w:right w:val="none" w:sz="0" w:space="0" w:color="auto"/>
      </w:divBdr>
    </w:div>
    <w:div w:id="1033001814">
      <w:bodyDiv w:val="1"/>
      <w:marLeft w:val="0"/>
      <w:marRight w:val="0"/>
      <w:marTop w:val="0"/>
      <w:marBottom w:val="0"/>
      <w:divBdr>
        <w:top w:val="none" w:sz="0" w:space="0" w:color="auto"/>
        <w:left w:val="none" w:sz="0" w:space="0" w:color="auto"/>
        <w:bottom w:val="none" w:sz="0" w:space="0" w:color="auto"/>
        <w:right w:val="none" w:sz="0" w:space="0" w:color="auto"/>
      </w:divBdr>
    </w:div>
    <w:div w:id="1044671911">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6679385">
      <w:bodyDiv w:val="1"/>
      <w:marLeft w:val="0"/>
      <w:marRight w:val="0"/>
      <w:marTop w:val="0"/>
      <w:marBottom w:val="0"/>
      <w:divBdr>
        <w:top w:val="none" w:sz="0" w:space="0" w:color="auto"/>
        <w:left w:val="none" w:sz="0" w:space="0" w:color="auto"/>
        <w:bottom w:val="none" w:sz="0" w:space="0" w:color="auto"/>
        <w:right w:val="none" w:sz="0" w:space="0" w:color="auto"/>
      </w:divBdr>
    </w:div>
    <w:div w:id="1047023226">
      <w:bodyDiv w:val="1"/>
      <w:marLeft w:val="0"/>
      <w:marRight w:val="0"/>
      <w:marTop w:val="0"/>
      <w:marBottom w:val="0"/>
      <w:divBdr>
        <w:top w:val="none" w:sz="0" w:space="0" w:color="auto"/>
        <w:left w:val="none" w:sz="0" w:space="0" w:color="auto"/>
        <w:bottom w:val="none" w:sz="0" w:space="0" w:color="auto"/>
        <w:right w:val="none" w:sz="0" w:space="0" w:color="auto"/>
      </w:divBdr>
    </w:div>
    <w:div w:id="1047291560">
      <w:bodyDiv w:val="1"/>
      <w:marLeft w:val="0"/>
      <w:marRight w:val="0"/>
      <w:marTop w:val="0"/>
      <w:marBottom w:val="0"/>
      <w:divBdr>
        <w:top w:val="none" w:sz="0" w:space="0" w:color="auto"/>
        <w:left w:val="none" w:sz="0" w:space="0" w:color="auto"/>
        <w:bottom w:val="none" w:sz="0" w:space="0" w:color="auto"/>
        <w:right w:val="none" w:sz="0" w:space="0" w:color="auto"/>
      </w:divBdr>
    </w:div>
    <w:div w:id="1052729180">
      <w:bodyDiv w:val="1"/>
      <w:marLeft w:val="0"/>
      <w:marRight w:val="0"/>
      <w:marTop w:val="0"/>
      <w:marBottom w:val="0"/>
      <w:divBdr>
        <w:top w:val="none" w:sz="0" w:space="0" w:color="auto"/>
        <w:left w:val="none" w:sz="0" w:space="0" w:color="auto"/>
        <w:bottom w:val="none" w:sz="0" w:space="0" w:color="auto"/>
        <w:right w:val="none" w:sz="0" w:space="0" w:color="auto"/>
      </w:divBdr>
    </w:div>
    <w:div w:id="1058825546">
      <w:bodyDiv w:val="1"/>
      <w:marLeft w:val="0"/>
      <w:marRight w:val="0"/>
      <w:marTop w:val="0"/>
      <w:marBottom w:val="0"/>
      <w:divBdr>
        <w:top w:val="none" w:sz="0" w:space="0" w:color="auto"/>
        <w:left w:val="none" w:sz="0" w:space="0" w:color="auto"/>
        <w:bottom w:val="none" w:sz="0" w:space="0" w:color="auto"/>
        <w:right w:val="none" w:sz="0" w:space="0" w:color="auto"/>
      </w:divBdr>
    </w:div>
    <w:div w:id="1067655651">
      <w:bodyDiv w:val="1"/>
      <w:marLeft w:val="0"/>
      <w:marRight w:val="0"/>
      <w:marTop w:val="0"/>
      <w:marBottom w:val="0"/>
      <w:divBdr>
        <w:top w:val="none" w:sz="0" w:space="0" w:color="auto"/>
        <w:left w:val="none" w:sz="0" w:space="0" w:color="auto"/>
        <w:bottom w:val="none" w:sz="0" w:space="0" w:color="auto"/>
        <w:right w:val="none" w:sz="0" w:space="0" w:color="auto"/>
      </w:divBdr>
    </w:div>
    <w:div w:id="1096826691">
      <w:bodyDiv w:val="1"/>
      <w:marLeft w:val="0"/>
      <w:marRight w:val="0"/>
      <w:marTop w:val="0"/>
      <w:marBottom w:val="0"/>
      <w:divBdr>
        <w:top w:val="none" w:sz="0" w:space="0" w:color="auto"/>
        <w:left w:val="none" w:sz="0" w:space="0" w:color="auto"/>
        <w:bottom w:val="none" w:sz="0" w:space="0" w:color="auto"/>
        <w:right w:val="none" w:sz="0" w:space="0" w:color="auto"/>
      </w:divBdr>
    </w:div>
    <w:div w:id="1114401392">
      <w:bodyDiv w:val="1"/>
      <w:marLeft w:val="0"/>
      <w:marRight w:val="0"/>
      <w:marTop w:val="0"/>
      <w:marBottom w:val="0"/>
      <w:divBdr>
        <w:top w:val="none" w:sz="0" w:space="0" w:color="auto"/>
        <w:left w:val="none" w:sz="0" w:space="0" w:color="auto"/>
        <w:bottom w:val="none" w:sz="0" w:space="0" w:color="auto"/>
        <w:right w:val="none" w:sz="0" w:space="0" w:color="auto"/>
      </w:divBdr>
    </w:div>
    <w:div w:id="1123571655">
      <w:bodyDiv w:val="1"/>
      <w:marLeft w:val="0"/>
      <w:marRight w:val="0"/>
      <w:marTop w:val="0"/>
      <w:marBottom w:val="0"/>
      <w:divBdr>
        <w:top w:val="none" w:sz="0" w:space="0" w:color="auto"/>
        <w:left w:val="none" w:sz="0" w:space="0" w:color="auto"/>
        <w:bottom w:val="none" w:sz="0" w:space="0" w:color="auto"/>
        <w:right w:val="none" w:sz="0" w:space="0" w:color="auto"/>
      </w:divBdr>
    </w:div>
    <w:div w:id="1124425340">
      <w:bodyDiv w:val="1"/>
      <w:marLeft w:val="0"/>
      <w:marRight w:val="0"/>
      <w:marTop w:val="0"/>
      <w:marBottom w:val="0"/>
      <w:divBdr>
        <w:top w:val="none" w:sz="0" w:space="0" w:color="auto"/>
        <w:left w:val="none" w:sz="0" w:space="0" w:color="auto"/>
        <w:bottom w:val="none" w:sz="0" w:space="0" w:color="auto"/>
        <w:right w:val="none" w:sz="0" w:space="0" w:color="auto"/>
      </w:divBdr>
    </w:div>
    <w:div w:id="1126776977">
      <w:bodyDiv w:val="1"/>
      <w:marLeft w:val="0"/>
      <w:marRight w:val="0"/>
      <w:marTop w:val="0"/>
      <w:marBottom w:val="0"/>
      <w:divBdr>
        <w:top w:val="none" w:sz="0" w:space="0" w:color="auto"/>
        <w:left w:val="none" w:sz="0" w:space="0" w:color="auto"/>
        <w:bottom w:val="none" w:sz="0" w:space="0" w:color="auto"/>
        <w:right w:val="none" w:sz="0" w:space="0" w:color="auto"/>
      </w:divBdr>
    </w:div>
    <w:div w:id="1127240944">
      <w:bodyDiv w:val="1"/>
      <w:marLeft w:val="0"/>
      <w:marRight w:val="0"/>
      <w:marTop w:val="0"/>
      <w:marBottom w:val="0"/>
      <w:divBdr>
        <w:top w:val="none" w:sz="0" w:space="0" w:color="auto"/>
        <w:left w:val="none" w:sz="0" w:space="0" w:color="auto"/>
        <w:bottom w:val="none" w:sz="0" w:space="0" w:color="auto"/>
        <w:right w:val="none" w:sz="0" w:space="0" w:color="auto"/>
      </w:divBdr>
    </w:div>
    <w:div w:id="1145392274">
      <w:bodyDiv w:val="1"/>
      <w:marLeft w:val="0"/>
      <w:marRight w:val="0"/>
      <w:marTop w:val="0"/>
      <w:marBottom w:val="0"/>
      <w:divBdr>
        <w:top w:val="none" w:sz="0" w:space="0" w:color="auto"/>
        <w:left w:val="none" w:sz="0" w:space="0" w:color="auto"/>
        <w:bottom w:val="none" w:sz="0" w:space="0" w:color="auto"/>
        <w:right w:val="none" w:sz="0" w:space="0" w:color="auto"/>
      </w:divBdr>
    </w:div>
    <w:div w:id="1150056090">
      <w:bodyDiv w:val="1"/>
      <w:marLeft w:val="0"/>
      <w:marRight w:val="0"/>
      <w:marTop w:val="0"/>
      <w:marBottom w:val="0"/>
      <w:divBdr>
        <w:top w:val="none" w:sz="0" w:space="0" w:color="auto"/>
        <w:left w:val="none" w:sz="0" w:space="0" w:color="auto"/>
        <w:bottom w:val="none" w:sz="0" w:space="0" w:color="auto"/>
        <w:right w:val="none" w:sz="0" w:space="0" w:color="auto"/>
      </w:divBdr>
    </w:div>
    <w:div w:id="1159884886">
      <w:bodyDiv w:val="1"/>
      <w:marLeft w:val="0"/>
      <w:marRight w:val="0"/>
      <w:marTop w:val="0"/>
      <w:marBottom w:val="0"/>
      <w:divBdr>
        <w:top w:val="none" w:sz="0" w:space="0" w:color="auto"/>
        <w:left w:val="none" w:sz="0" w:space="0" w:color="auto"/>
        <w:bottom w:val="none" w:sz="0" w:space="0" w:color="auto"/>
        <w:right w:val="none" w:sz="0" w:space="0" w:color="auto"/>
      </w:divBdr>
    </w:div>
    <w:div w:id="1162818919">
      <w:bodyDiv w:val="1"/>
      <w:marLeft w:val="0"/>
      <w:marRight w:val="0"/>
      <w:marTop w:val="0"/>
      <w:marBottom w:val="0"/>
      <w:divBdr>
        <w:top w:val="none" w:sz="0" w:space="0" w:color="auto"/>
        <w:left w:val="none" w:sz="0" w:space="0" w:color="auto"/>
        <w:bottom w:val="none" w:sz="0" w:space="0" w:color="auto"/>
        <w:right w:val="none" w:sz="0" w:space="0" w:color="auto"/>
      </w:divBdr>
    </w:div>
    <w:div w:id="1170831584">
      <w:bodyDiv w:val="1"/>
      <w:marLeft w:val="0"/>
      <w:marRight w:val="0"/>
      <w:marTop w:val="0"/>
      <w:marBottom w:val="0"/>
      <w:divBdr>
        <w:top w:val="none" w:sz="0" w:space="0" w:color="auto"/>
        <w:left w:val="none" w:sz="0" w:space="0" w:color="auto"/>
        <w:bottom w:val="none" w:sz="0" w:space="0" w:color="auto"/>
        <w:right w:val="none" w:sz="0" w:space="0" w:color="auto"/>
      </w:divBdr>
    </w:div>
    <w:div w:id="1174421813">
      <w:bodyDiv w:val="1"/>
      <w:marLeft w:val="0"/>
      <w:marRight w:val="0"/>
      <w:marTop w:val="0"/>
      <w:marBottom w:val="0"/>
      <w:divBdr>
        <w:top w:val="none" w:sz="0" w:space="0" w:color="auto"/>
        <w:left w:val="none" w:sz="0" w:space="0" w:color="auto"/>
        <w:bottom w:val="none" w:sz="0" w:space="0" w:color="auto"/>
        <w:right w:val="none" w:sz="0" w:space="0" w:color="auto"/>
      </w:divBdr>
    </w:div>
    <w:div w:id="1178349140">
      <w:bodyDiv w:val="1"/>
      <w:marLeft w:val="0"/>
      <w:marRight w:val="0"/>
      <w:marTop w:val="0"/>
      <w:marBottom w:val="0"/>
      <w:divBdr>
        <w:top w:val="none" w:sz="0" w:space="0" w:color="auto"/>
        <w:left w:val="none" w:sz="0" w:space="0" w:color="auto"/>
        <w:bottom w:val="none" w:sz="0" w:space="0" w:color="auto"/>
        <w:right w:val="none" w:sz="0" w:space="0" w:color="auto"/>
      </w:divBdr>
    </w:div>
    <w:div w:id="1184366852">
      <w:bodyDiv w:val="1"/>
      <w:marLeft w:val="0"/>
      <w:marRight w:val="0"/>
      <w:marTop w:val="0"/>
      <w:marBottom w:val="0"/>
      <w:divBdr>
        <w:top w:val="none" w:sz="0" w:space="0" w:color="auto"/>
        <w:left w:val="none" w:sz="0" w:space="0" w:color="auto"/>
        <w:bottom w:val="none" w:sz="0" w:space="0" w:color="auto"/>
        <w:right w:val="none" w:sz="0" w:space="0" w:color="auto"/>
      </w:divBdr>
    </w:div>
    <w:div w:id="1188763175">
      <w:bodyDiv w:val="1"/>
      <w:marLeft w:val="0"/>
      <w:marRight w:val="0"/>
      <w:marTop w:val="0"/>
      <w:marBottom w:val="0"/>
      <w:divBdr>
        <w:top w:val="none" w:sz="0" w:space="0" w:color="auto"/>
        <w:left w:val="none" w:sz="0" w:space="0" w:color="auto"/>
        <w:bottom w:val="none" w:sz="0" w:space="0" w:color="auto"/>
        <w:right w:val="none" w:sz="0" w:space="0" w:color="auto"/>
      </w:divBdr>
    </w:div>
    <w:div w:id="1200585496">
      <w:bodyDiv w:val="1"/>
      <w:marLeft w:val="0"/>
      <w:marRight w:val="0"/>
      <w:marTop w:val="0"/>
      <w:marBottom w:val="0"/>
      <w:divBdr>
        <w:top w:val="none" w:sz="0" w:space="0" w:color="auto"/>
        <w:left w:val="none" w:sz="0" w:space="0" w:color="auto"/>
        <w:bottom w:val="none" w:sz="0" w:space="0" w:color="auto"/>
        <w:right w:val="none" w:sz="0" w:space="0" w:color="auto"/>
      </w:divBdr>
    </w:div>
    <w:div w:id="1209611354">
      <w:bodyDiv w:val="1"/>
      <w:marLeft w:val="0"/>
      <w:marRight w:val="0"/>
      <w:marTop w:val="0"/>
      <w:marBottom w:val="0"/>
      <w:divBdr>
        <w:top w:val="none" w:sz="0" w:space="0" w:color="auto"/>
        <w:left w:val="none" w:sz="0" w:space="0" w:color="auto"/>
        <w:bottom w:val="none" w:sz="0" w:space="0" w:color="auto"/>
        <w:right w:val="none" w:sz="0" w:space="0" w:color="auto"/>
      </w:divBdr>
    </w:div>
    <w:div w:id="1218660420">
      <w:bodyDiv w:val="1"/>
      <w:marLeft w:val="0"/>
      <w:marRight w:val="0"/>
      <w:marTop w:val="0"/>
      <w:marBottom w:val="0"/>
      <w:divBdr>
        <w:top w:val="none" w:sz="0" w:space="0" w:color="auto"/>
        <w:left w:val="none" w:sz="0" w:space="0" w:color="auto"/>
        <w:bottom w:val="none" w:sz="0" w:space="0" w:color="auto"/>
        <w:right w:val="none" w:sz="0" w:space="0" w:color="auto"/>
      </w:divBdr>
    </w:div>
    <w:div w:id="1225751331">
      <w:bodyDiv w:val="1"/>
      <w:marLeft w:val="0"/>
      <w:marRight w:val="0"/>
      <w:marTop w:val="0"/>
      <w:marBottom w:val="0"/>
      <w:divBdr>
        <w:top w:val="none" w:sz="0" w:space="0" w:color="auto"/>
        <w:left w:val="none" w:sz="0" w:space="0" w:color="auto"/>
        <w:bottom w:val="none" w:sz="0" w:space="0" w:color="auto"/>
        <w:right w:val="none" w:sz="0" w:space="0" w:color="auto"/>
      </w:divBdr>
    </w:div>
    <w:div w:id="1228765878">
      <w:bodyDiv w:val="1"/>
      <w:marLeft w:val="0"/>
      <w:marRight w:val="0"/>
      <w:marTop w:val="0"/>
      <w:marBottom w:val="0"/>
      <w:divBdr>
        <w:top w:val="none" w:sz="0" w:space="0" w:color="auto"/>
        <w:left w:val="none" w:sz="0" w:space="0" w:color="auto"/>
        <w:bottom w:val="none" w:sz="0" w:space="0" w:color="auto"/>
        <w:right w:val="none" w:sz="0" w:space="0" w:color="auto"/>
      </w:divBdr>
    </w:div>
    <w:div w:id="1231309375">
      <w:bodyDiv w:val="1"/>
      <w:marLeft w:val="0"/>
      <w:marRight w:val="0"/>
      <w:marTop w:val="0"/>
      <w:marBottom w:val="0"/>
      <w:divBdr>
        <w:top w:val="none" w:sz="0" w:space="0" w:color="auto"/>
        <w:left w:val="none" w:sz="0" w:space="0" w:color="auto"/>
        <w:bottom w:val="none" w:sz="0" w:space="0" w:color="auto"/>
        <w:right w:val="none" w:sz="0" w:space="0" w:color="auto"/>
      </w:divBdr>
    </w:div>
    <w:div w:id="1231496710">
      <w:bodyDiv w:val="1"/>
      <w:marLeft w:val="0"/>
      <w:marRight w:val="0"/>
      <w:marTop w:val="0"/>
      <w:marBottom w:val="0"/>
      <w:divBdr>
        <w:top w:val="none" w:sz="0" w:space="0" w:color="auto"/>
        <w:left w:val="none" w:sz="0" w:space="0" w:color="auto"/>
        <w:bottom w:val="none" w:sz="0" w:space="0" w:color="auto"/>
        <w:right w:val="none" w:sz="0" w:space="0" w:color="auto"/>
      </w:divBdr>
    </w:div>
    <w:div w:id="1241597175">
      <w:bodyDiv w:val="1"/>
      <w:marLeft w:val="0"/>
      <w:marRight w:val="0"/>
      <w:marTop w:val="0"/>
      <w:marBottom w:val="0"/>
      <w:divBdr>
        <w:top w:val="none" w:sz="0" w:space="0" w:color="auto"/>
        <w:left w:val="none" w:sz="0" w:space="0" w:color="auto"/>
        <w:bottom w:val="none" w:sz="0" w:space="0" w:color="auto"/>
        <w:right w:val="none" w:sz="0" w:space="0" w:color="auto"/>
      </w:divBdr>
    </w:div>
    <w:div w:id="1245064470">
      <w:bodyDiv w:val="1"/>
      <w:marLeft w:val="0"/>
      <w:marRight w:val="0"/>
      <w:marTop w:val="0"/>
      <w:marBottom w:val="0"/>
      <w:divBdr>
        <w:top w:val="none" w:sz="0" w:space="0" w:color="auto"/>
        <w:left w:val="none" w:sz="0" w:space="0" w:color="auto"/>
        <w:bottom w:val="none" w:sz="0" w:space="0" w:color="auto"/>
        <w:right w:val="none" w:sz="0" w:space="0" w:color="auto"/>
      </w:divBdr>
    </w:div>
    <w:div w:id="1251162368">
      <w:bodyDiv w:val="1"/>
      <w:marLeft w:val="0"/>
      <w:marRight w:val="0"/>
      <w:marTop w:val="0"/>
      <w:marBottom w:val="0"/>
      <w:divBdr>
        <w:top w:val="none" w:sz="0" w:space="0" w:color="auto"/>
        <w:left w:val="none" w:sz="0" w:space="0" w:color="auto"/>
        <w:bottom w:val="none" w:sz="0" w:space="0" w:color="auto"/>
        <w:right w:val="none" w:sz="0" w:space="0" w:color="auto"/>
      </w:divBdr>
    </w:div>
    <w:div w:id="1278024508">
      <w:bodyDiv w:val="1"/>
      <w:marLeft w:val="0"/>
      <w:marRight w:val="0"/>
      <w:marTop w:val="0"/>
      <w:marBottom w:val="0"/>
      <w:divBdr>
        <w:top w:val="none" w:sz="0" w:space="0" w:color="auto"/>
        <w:left w:val="none" w:sz="0" w:space="0" w:color="auto"/>
        <w:bottom w:val="none" w:sz="0" w:space="0" w:color="auto"/>
        <w:right w:val="none" w:sz="0" w:space="0" w:color="auto"/>
      </w:divBdr>
    </w:div>
    <w:div w:id="1297953004">
      <w:bodyDiv w:val="1"/>
      <w:marLeft w:val="0"/>
      <w:marRight w:val="0"/>
      <w:marTop w:val="0"/>
      <w:marBottom w:val="0"/>
      <w:divBdr>
        <w:top w:val="none" w:sz="0" w:space="0" w:color="auto"/>
        <w:left w:val="none" w:sz="0" w:space="0" w:color="auto"/>
        <w:bottom w:val="none" w:sz="0" w:space="0" w:color="auto"/>
        <w:right w:val="none" w:sz="0" w:space="0" w:color="auto"/>
      </w:divBdr>
    </w:div>
    <w:div w:id="1329290511">
      <w:bodyDiv w:val="1"/>
      <w:marLeft w:val="0"/>
      <w:marRight w:val="0"/>
      <w:marTop w:val="0"/>
      <w:marBottom w:val="0"/>
      <w:divBdr>
        <w:top w:val="none" w:sz="0" w:space="0" w:color="auto"/>
        <w:left w:val="none" w:sz="0" w:space="0" w:color="auto"/>
        <w:bottom w:val="none" w:sz="0" w:space="0" w:color="auto"/>
        <w:right w:val="none" w:sz="0" w:space="0" w:color="auto"/>
      </w:divBdr>
    </w:div>
    <w:div w:id="1354306373">
      <w:bodyDiv w:val="1"/>
      <w:marLeft w:val="0"/>
      <w:marRight w:val="0"/>
      <w:marTop w:val="0"/>
      <w:marBottom w:val="0"/>
      <w:divBdr>
        <w:top w:val="none" w:sz="0" w:space="0" w:color="auto"/>
        <w:left w:val="none" w:sz="0" w:space="0" w:color="auto"/>
        <w:bottom w:val="none" w:sz="0" w:space="0" w:color="auto"/>
        <w:right w:val="none" w:sz="0" w:space="0" w:color="auto"/>
      </w:divBdr>
    </w:div>
    <w:div w:id="1355305650">
      <w:bodyDiv w:val="1"/>
      <w:marLeft w:val="0"/>
      <w:marRight w:val="0"/>
      <w:marTop w:val="0"/>
      <w:marBottom w:val="0"/>
      <w:divBdr>
        <w:top w:val="none" w:sz="0" w:space="0" w:color="auto"/>
        <w:left w:val="none" w:sz="0" w:space="0" w:color="auto"/>
        <w:bottom w:val="none" w:sz="0" w:space="0" w:color="auto"/>
        <w:right w:val="none" w:sz="0" w:space="0" w:color="auto"/>
      </w:divBdr>
    </w:div>
    <w:div w:id="1398940715">
      <w:bodyDiv w:val="1"/>
      <w:marLeft w:val="0"/>
      <w:marRight w:val="0"/>
      <w:marTop w:val="0"/>
      <w:marBottom w:val="0"/>
      <w:divBdr>
        <w:top w:val="none" w:sz="0" w:space="0" w:color="auto"/>
        <w:left w:val="none" w:sz="0" w:space="0" w:color="auto"/>
        <w:bottom w:val="none" w:sz="0" w:space="0" w:color="auto"/>
        <w:right w:val="none" w:sz="0" w:space="0" w:color="auto"/>
      </w:divBdr>
    </w:div>
    <w:div w:id="1401757155">
      <w:bodyDiv w:val="1"/>
      <w:marLeft w:val="0"/>
      <w:marRight w:val="0"/>
      <w:marTop w:val="0"/>
      <w:marBottom w:val="0"/>
      <w:divBdr>
        <w:top w:val="none" w:sz="0" w:space="0" w:color="auto"/>
        <w:left w:val="none" w:sz="0" w:space="0" w:color="auto"/>
        <w:bottom w:val="none" w:sz="0" w:space="0" w:color="auto"/>
        <w:right w:val="none" w:sz="0" w:space="0" w:color="auto"/>
      </w:divBdr>
    </w:div>
    <w:div w:id="1418674971">
      <w:bodyDiv w:val="1"/>
      <w:marLeft w:val="0"/>
      <w:marRight w:val="0"/>
      <w:marTop w:val="0"/>
      <w:marBottom w:val="0"/>
      <w:divBdr>
        <w:top w:val="none" w:sz="0" w:space="0" w:color="auto"/>
        <w:left w:val="none" w:sz="0" w:space="0" w:color="auto"/>
        <w:bottom w:val="none" w:sz="0" w:space="0" w:color="auto"/>
        <w:right w:val="none" w:sz="0" w:space="0" w:color="auto"/>
      </w:divBdr>
    </w:div>
    <w:div w:id="1442801834">
      <w:bodyDiv w:val="1"/>
      <w:marLeft w:val="0"/>
      <w:marRight w:val="0"/>
      <w:marTop w:val="0"/>
      <w:marBottom w:val="0"/>
      <w:divBdr>
        <w:top w:val="none" w:sz="0" w:space="0" w:color="auto"/>
        <w:left w:val="none" w:sz="0" w:space="0" w:color="auto"/>
        <w:bottom w:val="none" w:sz="0" w:space="0" w:color="auto"/>
        <w:right w:val="none" w:sz="0" w:space="0" w:color="auto"/>
      </w:divBdr>
    </w:div>
    <w:div w:id="1445688625">
      <w:bodyDiv w:val="1"/>
      <w:marLeft w:val="0"/>
      <w:marRight w:val="0"/>
      <w:marTop w:val="0"/>
      <w:marBottom w:val="0"/>
      <w:divBdr>
        <w:top w:val="none" w:sz="0" w:space="0" w:color="auto"/>
        <w:left w:val="none" w:sz="0" w:space="0" w:color="auto"/>
        <w:bottom w:val="none" w:sz="0" w:space="0" w:color="auto"/>
        <w:right w:val="none" w:sz="0" w:space="0" w:color="auto"/>
      </w:divBdr>
    </w:div>
    <w:div w:id="1447500121">
      <w:bodyDiv w:val="1"/>
      <w:marLeft w:val="0"/>
      <w:marRight w:val="0"/>
      <w:marTop w:val="0"/>
      <w:marBottom w:val="0"/>
      <w:divBdr>
        <w:top w:val="none" w:sz="0" w:space="0" w:color="auto"/>
        <w:left w:val="none" w:sz="0" w:space="0" w:color="auto"/>
        <w:bottom w:val="none" w:sz="0" w:space="0" w:color="auto"/>
        <w:right w:val="none" w:sz="0" w:space="0" w:color="auto"/>
      </w:divBdr>
    </w:div>
    <w:div w:id="1451822318">
      <w:bodyDiv w:val="1"/>
      <w:marLeft w:val="0"/>
      <w:marRight w:val="0"/>
      <w:marTop w:val="0"/>
      <w:marBottom w:val="0"/>
      <w:divBdr>
        <w:top w:val="none" w:sz="0" w:space="0" w:color="auto"/>
        <w:left w:val="none" w:sz="0" w:space="0" w:color="auto"/>
        <w:bottom w:val="none" w:sz="0" w:space="0" w:color="auto"/>
        <w:right w:val="none" w:sz="0" w:space="0" w:color="auto"/>
      </w:divBdr>
    </w:div>
    <w:div w:id="1453938616">
      <w:bodyDiv w:val="1"/>
      <w:marLeft w:val="0"/>
      <w:marRight w:val="0"/>
      <w:marTop w:val="0"/>
      <w:marBottom w:val="0"/>
      <w:divBdr>
        <w:top w:val="none" w:sz="0" w:space="0" w:color="auto"/>
        <w:left w:val="none" w:sz="0" w:space="0" w:color="auto"/>
        <w:bottom w:val="none" w:sz="0" w:space="0" w:color="auto"/>
        <w:right w:val="none" w:sz="0" w:space="0" w:color="auto"/>
      </w:divBdr>
    </w:div>
    <w:div w:id="1468818462">
      <w:bodyDiv w:val="1"/>
      <w:marLeft w:val="0"/>
      <w:marRight w:val="0"/>
      <w:marTop w:val="0"/>
      <w:marBottom w:val="0"/>
      <w:divBdr>
        <w:top w:val="none" w:sz="0" w:space="0" w:color="auto"/>
        <w:left w:val="none" w:sz="0" w:space="0" w:color="auto"/>
        <w:bottom w:val="none" w:sz="0" w:space="0" w:color="auto"/>
        <w:right w:val="none" w:sz="0" w:space="0" w:color="auto"/>
      </w:divBdr>
    </w:div>
    <w:div w:id="1480150849">
      <w:bodyDiv w:val="1"/>
      <w:marLeft w:val="0"/>
      <w:marRight w:val="0"/>
      <w:marTop w:val="0"/>
      <w:marBottom w:val="0"/>
      <w:divBdr>
        <w:top w:val="none" w:sz="0" w:space="0" w:color="auto"/>
        <w:left w:val="none" w:sz="0" w:space="0" w:color="auto"/>
        <w:bottom w:val="none" w:sz="0" w:space="0" w:color="auto"/>
        <w:right w:val="none" w:sz="0" w:space="0" w:color="auto"/>
      </w:divBdr>
    </w:div>
    <w:div w:id="1482504943">
      <w:bodyDiv w:val="1"/>
      <w:marLeft w:val="0"/>
      <w:marRight w:val="0"/>
      <w:marTop w:val="0"/>
      <w:marBottom w:val="0"/>
      <w:divBdr>
        <w:top w:val="none" w:sz="0" w:space="0" w:color="auto"/>
        <w:left w:val="none" w:sz="0" w:space="0" w:color="auto"/>
        <w:bottom w:val="none" w:sz="0" w:space="0" w:color="auto"/>
        <w:right w:val="none" w:sz="0" w:space="0" w:color="auto"/>
      </w:divBdr>
    </w:div>
    <w:div w:id="1492210117">
      <w:bodyDiv w:val="1"/>
      <w:marLeft w:val="0"/>
      <w:marRight w:val="0"/>
      <w:marTop w:val="0"/>
      <w:marBottom w:val="0"/>
      <w:divBdr>
        <w:top w:val="none" w:sz="0" w:space="0" w:color="auto"/>
        <w:left w:val="none" w:sz="0" w:space="0" w:color="auto"/>
        <w:bottom w:val="none" w:sz="0" w:space="0" w:color="auto"/>
        <w:right w:val="none" w:sz="0" w:space="0" w:color="auto"/>
      </w:divBdr>
    </w:div>
    <w:div w:id="1511601979">
      <w:bodyDiv w:val="1"/>
      <w:marLeft w:val="0"/>
      <w:marRight w:val="0"/>
      <w:marTop w:val="0"/>
      <w:marBottom w:val="0"/>
      <w:divBdr>
        <w:top w:val="none" w:sz="0" w:space="0" w:color="auto"/>
        <w:left w:val="none" w:sz="0" w:space="0" w:color="auto"/>
        <w:bottom w:val="none" w:sz="0" w:space="0" w:color="auto"/>
        <w:right w:val="none" w:sz="0" w:space="0" w:color="auto"/>
      </w:divBdr>
    </w:div>
    <w:div w:id="1530292233">
      <w:bodyDiv w:val="1"/>
      <w:marLeft w:val="0"/>
      <w:marRight w:val="0"/>
      <w:marTop w:val="0"/>
      <w:marBottom w:val="0"/>
      <w:divBdr>
        <w:top w:val="none" w:sz="0" w:space="0" w:color="auto"/>
        <w:left w:val="none" w:sz="0" w:space="0" w:color="auto"/>
        <w:bottom w:val="none" w:sz="0" w:space="0" w:color="auto"/>
        <w:right w:val="none" w:sz="0" w:space="0" w:color="auto"/>
      </w:divBdr>
    </w:div>
    <w:div w:id="1530992625">
      <w:bodyDiv w:val="1"/>
      <w:marLeft w:val="0"/>
      <w:marRight w:val="0"/>
      <w:marTop w:val="0"/>
      <w:marBottom w:val="0"/>
      <w:divBdr>
        <w:top w:val="none" w:sz="0" w:space="0" w:color="auto"/>
        <w:left w:val="none" w:sz="0" w:space="0" w:color="auto"/>
        <w:bottom w:val="none" w:sz="0" w:space="0" w:color="auto"/>
        <w:right w:val="none" w:sz="0" w:space="0" w:color="auto"/>
      </w:divBdr>
    </w:div>
    <w:div w:id="1531382590">
      <w:bodyDiv w:val="1"/>
      <w:marLeft w:val="0"/>
      <w:marRight w:val="0"/>
      <w:marTop w:val="0"/>
      <w:marBottom w:val="0"/>
      <w:divBdr>
        <w:top w:val="none" w:sz="0" w:space="0" w:color="auto"/>
        <w:left w:val="none" w:sz="0" w:space="0" w:color="auto"/>
        <w:bottom w:val="none" w:sz="0" w:space="0" w:color="auto"/>
        <w:right w:val="none" w:sz="0" w:space="0" w:color="auto"/>
      </w:divBdr>
    </w:div>
    <w:div w:id="1544829956">
      <w:bodyDiv w:val="1"/>
      <w:marLeft w:val="0"/>
      <w:marRight w:val="0"/>
      <w:marTop w:val="0"/>
      <w:marBottom w:val="0"/>
      <w:divBdr>
        <w:top w:val="none" w:sz="0" w:space="0" w:color="auto"/>
        <w:left w:val="none" w:sz="0" w:space="0" w:color="auto"/>
        <w:bottom w:val="none" w:sz="0" w:space="0" w:color="auto"/>
        <w:right w:val="none" w:sz="0" w:space="0" w:color="auto"/>
      </w:divBdr>
    </w:div>
    <w:div w:id="1554805751">
      <w:bodyDiv w:val="1"/>
      <w:marLeft w:val="0"/>
      <w:marRight w:val="0"/>
      <w:marTop w:val="0"/>
      <w:marBottom w:val="0"/>
      <w:divBdr>
        <w:top w:val="none" w:sz="0" w:space="0" w:color="auto"/>
        <w:left w:val="none" w:sz="0" w:space="0" w:color="auto"/>
        <w:bottom w:val="none" w:sz="0" w:space="0" w:color="auto"/>
        <w:right w:val="none" w:sz="0" w:space="0" w:color="auto"/>
      </w:divBdr>
    </w:div>
    <w:div w:id="1560629217">
      <w:bodyDiv w:val="1"/>
      <w:marLeft w:val="0"/>
      <w:marRight w:val="0"/>
      <w:marTop w:val="0"/>
      <w:marBottom w:val="0"/>
      <w:divBdr>
        <w:top w:val="none" w:sz="0" w:space="0" w:color="auto"/>
        <w:left w:val="none" w:sz="0" w:space="0" w:color="auto"/>
        <w:bottom w:val="none" w:sz="0" w:space="0" w:color="auto"/>
        <w:right w:val="none" w:sz="0" w:space="0" w:color="auto"/>
      </w:divBdr>
    </w:div>
    <w:div w:id="1570266053">
      <w:bodyDiv w:val="1"/>
      <w:marLeft w:val="0"/>
      <w:marRight w:val="0"/>
      <w:marTop w:val="0"/>
      <w:marBottom w:val="0"/>
      <w:divBdr>
        <w:top w:val="none" w:sz="0" w:space="0" w:color="auto"/>
        <w:left w:val="none" w:sz="0" w:space="0" w:color="auto"/>
        <w:bottom w:val="none" w:sz="0" w:space="0" w:color="auto"/>
        <w:right w:val="none" w:sz="0" w:space="0" w:color="auto"/>
      </w:divBdr>
    </w:div>
    <w:div w:id="1580629062">
      <w:bodyDiv w:val="1"/>
      <w:marLeft w:val="0"/>
      <w:marRight w:val="0"/>
      <w:marTop w:val="0"/>
      <w:marBottom w:val="0"/>
      <w:divBdr>
        <w:top w:val="none" w:sz="0" w:space="0" w:color="auto"/>
        <w:left w:val="none" w:sz="0" w:space="0" w:color="auto"/>
        <w:bottom w:val="none" w:sz="0" w:space="0" w:color="auto"/>
        <w:right w:val="none" w:sz="0" w:space="0" w:color="auto"/>
      </w:divBdr>
    </w:div>
    <w:div w:id="1595893493">
      <w:bodyDiv w:val="1"/>
      <w:marLeft w:val="0"/>
      <w:marRight w:val="0"/>
      <w:marTop w:val="0"/>
      <w:marBottom w:val="0"/>
      <w:divBdr>
        <w:top w:val="none" w:sz="0" w:space="0" w:color="auto"/>
        <w:left w:val="none" w:sz="0" w:space="0" w:color="auto"/>
        <w:bottom w:val="none" w:sz="0" w:space="0" w:color="auto"/>
        <w:right w:val="none" w:sz="0" w:space="0" w:color="auto"/>
      </w:divBdr>
    </w:div>
    <w:div w:id="1606494407">
      <w:bodyDiv w:val="1"/>
      <w:marLeft w:val="0"/>
      <w:marRight w:val="0"/>
      <w:marTop w:val="0"/>
      <w:marBottom w:val="0"/>
      <w:divBdr>
        <w:top w:val="none" w:sz="0" w:space="0" w:color="auto"/>
        <w:left w:val="none" w:sz="0" w:space="0" w:color="auto"/>
        <w:bottom w:val="none" w:sz="0" w:space="0" w:color="auto"/>
        <w:right w:val="none" w:sz="0" w:space="0" w:color="auto"/>
      </w:divBdr>
    </w:div>
    <w:div w:id="1609583640">
      <w:bodyDiv w:val="1"/>
      <w:marLeft w:val="0"/>
      <w:marRight w:val="0"/>
      <w:marTop w:val="0"/>
      <w:marBottom w:val="0"/>
      <w:divBdr>
        <w:top w:val="none" w:sz="0" w:space="0" w:color="auto"/>
        <w:left w:val="none" w:sz="0" w:space="0" w:color="auto"/>
        <w:bottom w:val="none" w:sz="0" w:space="0" w:color="auto"/>
        <w:right w:val="none" w:sz="0" w:space="0" w:color="auto"/>
      </w:divBdr>
    </w:div>
    <w:div w:id="1638492787">
      <w:bodyDiv w:val="1"/>
      <w:marLeft w:val="0"/>
      <w:marRight w:val="0"/>
      <w:marTop w:val="0"/>
      <w:marBottom w:val="0"/>
      <w:divBdr>
        <w:top w:val="none" w:sz="0" w:space="0" w:color="auto"/>
        <w:left w:val="none" w:sz="0" w:space="0" w:color="auto"/>
        <w:bottom w:val="none" w:sz="0" w:space="0" w:color="auto"/>
        <w:right w:val="none" w:sz="0" w:space="0" w:color="auto"/>
      </w:divBdr>
    </w:div>
    <w:div w:id="1641885849">
      <w:bodyDiv w:val="1"/>
      <w:marLeft w:val="0"/>
      <w:marRight w:val="0"/>
      <w:marTop w:val="0"/>
      <w:marBottom w:val="0"/>
      <w:divBdr>
        <w:top w:val="none" w:sz="0" w:space="0" w:color="auto"/>
        <w:left w:val="none" w:sz="0" w:space="0" w:color="auto"/>
        <w:bottom w:val="none" w:sz="0" w:space="0" w:color="auto"/>
        <w:right w:val="none" w:sz="0" w:space="0" w:color="auto"/>
      </w:divBdr>
    </w:div>
    <w:div w:id="1658342114">
      <w:bodyDiv w:val="1"/>
      <w:marLeft w:val="0"/>
      <w:marRight w:val="0"/>
      <w:marTop w:val="0"/>
      <w:marBottom w:val="0"/>
      <w:divBdr>
        <w:top w:val="none" w:sz="0" w:space="0" w:color="auto"/>
        <w:left w:val="none" w:sz="0" w:space="0" w:color="auto"/>
        <w:bottom w:val="none" w:sz="0" w:space="0" w:color="auto"/>
        <w:right w:val="none" w:sz="0" w:space="0" w:color="auto"/>
      </w:divBdr>
    </w:div>
    <w:div w:id="1665082515">
      <w:bodyDiv w:val="1"/>
      <w:marLeft w:val="0"/>
      <w:marRight w:val="0"/>
      <w:marTop w:val="0"/>
      <w:marBottom w:val="0"/>
      <w:divBdr>
        <w:top w:val="none" w:sz="0" w:space="0" w:color="auto"/>
        <w:left w:val="none" w:sz="0" w:space="0" w:color="auto"/>
        <w:bottom w:val="none" w:sz="0" w:space="0" w:color="auto"/>
        <w:right w:val="none" w:sz="0" w:space="0" w:color="auto"/>
      </w:divBdr>
    </w:div>
    <w:div w:id="1674214926">
      <w:bodyDiv w:val="1"/>
      <w:marLeft w:val="0"/>
      <w:marRight w:val="0"/>
      <w:marTop w:val="0"/>
      <w:marBottom w:val="0"/>
      <w:divBdr>
        <w:top w:val="none" w:sz="0" w:space="0" w:color="auto"/>
        <w:left w:val="none" w:sz="0" w:space="0" w:color="auto"/>
        <w:bottom w:val="none" w:sz="0" w:space="0" w:color="auto"/>
        <w:right w:val="none" w:sz="0" w:space="0" w:color="auto"/>
      </w:divBdr>
    </w:div>
    <w:div w:id="1684086712">
      <w:bodyDiv w:val="1"/>
      <w:marLeft w:val="0"/>
      <w:marRight w:val="0"/>
      <w:marTop w:val="0"/>
      <w:marBottom w:val="0"/>
      <w:divBdr>
        <w:top w:val="none" w:sz="0" w:space="0" w:color="auto"/>
        <w:left w:val="none" w:sz="0" w:space="0" w:color="auto"/>
        <w:bottom w:val="none" w:sz="0" w:space="0" w:color="auto"/>
        <w:right w:val="none" w:sz="0" w:space="0" w:color="auto"/>
      </w:divBdr>
    </w:div>
    <w:div w:id="1702779566">
      <w:bodyDiv w:val="1"/>
      <w:marLeft w:val="0"/>
      <w:marRight w:val="0"/>
      <w:marTop w:val="0"/>
      <w:marBottom w:val="0"/>
      <w:divBdr>
        <w:top w:val="none" w:sz="0" w:space="0" w:color="auto"/>
        <w:left w:val="none" w:sz="0" w:space="0" w:color="auto"/>
        <w:bottom w:val="none" w:sz="0" w:space="0" w:color="auto"/>
        <w:right w:val="none" w:sz="0" w:space="0" w:color="auto"/>
      </w:divBdr>
    </w:div>
    <w:div w:id="1704600720">
      <w:bodyDiv w:val="1"/>
      <w:marLeft w:val="0"/>
      <w:marRight w:val="0"/>
      <w:marTop w:val="0"/>
      <w:marBottom w:val="0"/>
      <w:divBdr>
        <w:top w:val="none" w:sz="0" w:space="0" w:color="auto"/>
        <w:left w:val="none" w:sz="0" w:space="0" w:color="auto"/>
        <w:bottom w:val="none" w:sz="0" w:space="0" w:color="auto"/>
        <w:right w:val="none" w:sz="0" w:space="0" w:color="auto"/>
      </w:divBdr>
    </w:div>
    <w:div w:id="1707945480">
      <w:bodyDiv w:val="1"/>
      <w:marLeft w:val="0"/>
      <w:marRight w:val="0"/>
      <w:marTop w:val="0"/>
      <w:marBottom w:val="0"/>
      <w:divBdr>
        <w:top w:val="none" w:sz="0" w:space="0" w:color="auto"/>
        <w:left w:val="none" w:sz="0" w:space="0" w:color="auto"/>
        <w:bottom w:val="none" w:sz="0" w:space="0" w:color="auto"/>
        <w:right w:val="none" w:sz="0" w:space="0" w:color="auto"/>
      </w:divBdr>
    </w:div>
    <w:div w:id="1731146686">
      <w:bodyDiv w:val="1"/>
      <w:marLeft w:val="0"/>
      <w:marRight w:val="0"/>
      <w:marTop w:val="0"/>
      <w:marBottom w:val="0"/>
      <w:divBdr>
        <w:top w:val="none" w:sz="0" w:space="0" w:color="auto"/>
        <w:left w:val="none" w:sz="0" w:space="0" w:color="auto"/>
        <w:bottom w:val="none" w:sz="0" w:space="0" w:color="auto"/>
        <w:right w:val="none" w:sz="0" w:space="0" w:color="auto"/>
      </w:divBdr>
    </w:div>
    <w:div w:id="1735202626">
      <w:bodyDiv w:val="1"/>
      <w:marLeft w:val="0"/>
      <w:marRight w:val="0"/>
      <w:marTop w:val="0"/>
      <w:marBottom w:val="0"/>
      <w:divBdr>
        <w:top w:val="none" w:sz="0" w:space="0" w:color="auto"/>
        <w:left w:val="none" w:sz="0" w:space="0" w:color="auto"/>
        <w:bottom w:val="none" w:sz="0" w:space="0" w:color="auto"/>
        <w:right w:val="none" w:sz="0" w:space="0" w:color="auto"/>
      </w:divBdr>
    </w:div>
    <w:div w:id="1738431544">
      <w:bodyDiv w:val="1"/>
      <w:marLeft w:val="0"/>
      <w:marRight w:val="0"/>
      <w:marTop w:val="0"/>
      <w:marBottom w:val="0"/>
      <w:divBdr>
        <w:top w:val="none" w:sz="0" w:space="0" w:color="auto"/>
        <w:left w:val="none" w:sz="0" w:space="0" w:color="auto"/>
        <w:bottom w:val="none" w:sz="0" w:space="0" w:color="auto"/>
        <w:right w:val="none" w:sz="0" w:space="0" w:color="auto"/>
      </w:divBdr>
    </w:div>
    <w:div w:id="1741823862">
      <w:bodyDiv w:val="1"/>
      <w:marLeft w:val="0"/>
      <w:marRight w:val="0"/>
      <w:marTop w:val="0"/>
      <w:marBottom w:val="0"/>
      <w:divBdr>
        <w:top w:val="none" w:sz="0" w:space="0" w:color="auto"/>
        <w:left w:val="none" w:sz="0" w:space="0" w:color="auto"/>
        <w:bottom w:val="none" w:sz="0" w:space="0" w:color="auto"/>
        <w:right w:val="none" w:sz="0" w:space="0" w:color="auto"/>
      </w:divBdr>
    </w:div>
    <w:div w:id="1743797283">
      <w:bodyDiv w:val="1"/>
      <w:marLeft w:val="0"/>
      <w:marRight w:val="0"/>
      <w:marTop w:val="0"/>
      <w:marBottom w:val="0"/>
      <w:divBdr>
        <w:top w:val="none" w:sz="0" w:space="0" w:color="auto"/>
        <w:left w:val="none" w:sz="0" w:space="0" w:color="auto"/>
        <w:bottom w:val="none" w:sz="0" w:space="0" w:color="auto"/>
        <w:right w:val="none" w:sz="0" w:space="0" w:color="auto"/>
      </w:divBdr>
    </w:div>
    <w:div w:id="1747804532">
      <w:bodyDiv w:val="1"/>
      <w:marLeft w:val="0"/>
      <w:marRight w:val="0"/>
      <w:marTop w:val="0"/>
      <w:marBottom w:val="0"/>
      <w:divBdr>
        <w:top w:val="none" w:sz="0" w:space="0" w:color="auto"/>
        <w:left w:val="none" w:sz="0" w:space="0" w:color="auto"/>
        <w:bottom w:val="none" w:sz="0" w:space="0" w:color="auto"/>
        <w:right w:val="none" w:sz="0" w:space="0" w:color="auto"/>
      </w:divBdr>
    </w:div>
    <w:div w:id="1770464702">
      <w:bodyDiv w:val="1"/>
      <w:marLeft w:val="0"/>
      <w:marRight w:val="0"/>
      <w:marTop w:val="0"/>
      <w:marBottom w:val="0"/>
      <w:divBdr>
        <w:top w:val="none" w:sz="0" w:space="0" w:color="auto"/>
        <w:left w:val="none" w:sz="0" w:space="0" w:color="auto"/>
        <w:bottom w:val="none" w:sz="0" w:space="0" w:color="auto"/>
        <w:right w:val="none" w:sz="0" w:space="0" w:color="auto"/>
      </w:divBdr>
    </w:div>
    <w:div w:id="1786390962">
      <w:bodyDiv w:val="1"/>
      <w:marLeft w:val="0"/>
      <w:marRight w:val="0"/>
      <w:marTop w:val="0"/>
      <w:marBottom w:val="0"/>
      <w:divBdr>
        <w:top w:val="none" w:sz="0" w:space="0" w:color="auto"/>
        <w:left w:val="none" w:sz="0" w:space="0" w:color="auto"/>
        <w:bottom w:val="none" w:sz="0" w:space="0" w:color="auto"/>
        <w:right w:val="none" w:sz="0" w:space="0" w:color="auto"/>
      </w:divBdr>
    </w:div>
    <w:div w:id="1788963389">
      <w:bodyDiv w:val="1"/>
      <w:marLeft w:val="0"/>
      <w:marRight w:val="0"/>
      <w:marTop w:val="0"/>
      <w:marBottom w:val="0"/>
      <w:divBdr>
        <w:top w:val="none" w:sz="0" w:space="0" w:color="auto"/>
        <w:left w:val="none" w:sz="0" w:space="0" w:color="auto"/>
        <w:bottom w:val="none" w:sz="0" w:space="0" w:color="auto"/>
        <w:right w:val="none" w:sz="0" w:space="0" w:color="auto"/>
      </w:divBdr>
    </w:div>
    <w:div w:id="1789742338">
      <w:bodyDiv w:val="1"/>
      <w:marLeft w:val="0"/>
      <w:marRight w:val="0"/>
      <w:marTop w:val="0"/>
      <w:marBottom w:val="0"/>
      <w:divBdr>
        <w:top w:val="none" w:sz="0" w:space="0" w:color="auto"/>
        <w:left w:val="none" w:sz="0" w:space="0" w:color="auto"/>
        <w:bottom w:val="none" w:sz="0" w:space="0" w:color="auto"/>
        <w:right w:val="none" w:sz="0" w:space="0" w:color="auto"/>
      </w:divBdr>
    </w:div>
    <w:div w:id="1791509832">
      <w:bodyDiv w:val="1"/>
      <w:marLeft w:val="0"/>
      <w:marRight w:val="0"/>
      <w:marTop w:val="0"/>
      <w:marBottom w:val="0"/>
      <w:divBdr>
        <w:top w:val="none" w:sz="0" w:space="0" w:color="auto"/>
        <w:left w:val="none" w:sz="0" w:space="0" w:color="auto"/>
        <w:bottom w:val="none" w:sz="0" w:space="0" w:color="auto"/>
        <w:right w:val="none" w:sz="0" w:space="0" w:color="auto"/>
      </w:divBdr>
    </w:div>
    <w:div w:id="1792087491">
      <w:bodyDiv w:val="1"/>
      <w:marLeft w:val="0"/>
      <w:marRight w:val="0"/>
      <w:marTop w:val="0"/>
      <w:marBottom w:val="0"/>
      <w:divBdr>
        <w:top w:val="none" w:sz="0" w:space="0" w:color="auto"/>
        <w:left w:val="none" w:sz="0" w:space="0" w:color="auto"/>
        <w:bottom w:val="none" w:sz="0" w:space="0" w:color="auto"/>
        <w:right w:val="none" w:sz="0" w:space="0" w:color="auto"/>
      </w:divBdr>
    </w:div>
    <w:div w:id="1816488079">
      <w:bodyDiv w:val="1"/>
      <w:marLeft w:val="0"/>
      <w:marRight w:val="0"/>
      <w:marTop w:val="0"/>
      <w:marBottom w:val="0"/>
      <w:divBdr>
        <w:top w:val="none" w:sz="0" w:space="0" w:color="auto"/>
        <w:left w:val="none" w:sz="0" w:space="0" w:color="auto"/>
        <w:bottom w:val="none" w:sz="0" w:space="0" w:color="auto"/>
        <w:right w:val="none" w:sz="0" w:space="0" w:color="auto"/>
      </w:divBdr>
    </w:div>
    <w:div w:id="1820995353">
      <w:bodyDiv w:val="1"/>
      <w:marLeft w:val="0"/>
      <w:marRight w:val="0"/>
      <w:marTop w:val="0"/>
      <w:marBottom w:val="0"/>
      <w:divBdr>
        <w:top w:val="none" w:sz="0" w:space="0" w:color="auto"/>
        <w:left w:val="none" w:sz="0" w:space="0" w:color="auto"/>
        <w:bottom w:val="none" w:sz="0" w:space="0" w:color="auto"/>
        <w:right w:val="none" w:sz="0" w:space="0" w:color="auto"/>
      </w:divBdr>
    </w:div>
    <w:div w:id="1827819238">
      <w:bodyDiv w:val="1"/>
      <w:marLeft w:val="0"/>
      <w:marRight w:val="0"/>
      <w:marTop w:val="0"/>
      <w:marBottom w:val="0"/>
      <w:divBdr>
        <w:top w:val="none" w:sz="0" w:space="0" w:color="auto"/>
        <w:left w:val="none" w:sz="0" w:space="0" w:color="auto"/>
        <w:bottom w:val="none" w:sz="0" w:space="0" w:color="auto"/>
        <w:right w:val="none" w:sz="0" w:space="0" w:color="auto"/>
      </w:divBdr>
    </w:div>
    <w:div w:id="1828129584">
      <w:bodyDiv w:val="1"/>
      <w:marLeft w:val="0"/>
      <w:marRight w:val="0"/>
      <w:marTop w:val="0"/>
      <w:marBottom w:val="0"/>
      <w:divBdr>
        <w:top w:val="none" w:sz="0" w:space="0" w:color="auto"/>
        <w:left w:val="none" w:sz="0" w:space="0" w:color="auto"/>
        <w:bottom w:val="none" w:sz="0" w:space="0" w:color="auto"/>
        <w:right w:val="none" w:sz="0" w:space="0" w:color="auto"/>
      </w:divBdr>
    </w:div>
    <w:div w:id="1837457548">
      <w:bodyDiv w:val="1"/>
      <w:marLeft w:val="0"/>
      <w:marRight w:val="0"/>
      <w:marTop w:val="0"/>
      <w:marBottom w:val="0"/>
      <w:divBdr>
        <w:top w:val="none" w:sz="0" w:space="0" w:color="auto"/>
        <w:left w:val="none" w:sz="0" w:space="0" w:color="auto"/>
        <w:bottom w:val="none" w:sz="0" w:space="0" w:color="auto"/>
        <w:right w:val="none" w:sz="0" w:space="0" w:color="auto"/>
      </w:divBdr>
    </w:div>
    <w:div w:id="1837572872">
      <w:bodyDiv w:val="1"/>
      <w:marLeft w:val="0"/>
      <w:marRight w:val="0"/>
      <w:marTop w:val="0"/>
      <w:marBottom w:val="0"/>
      <w:divBdr>
        <w:top w:val="none" w:sz="0" w:space="0" w:color="auto"/>
        <w:left w:val="none" w:sz="0" w:space="0" w:color="auto"/>
        <w:bottom w:val="none" w:sz="0" w:space="0" w:color="auto"/>
        <w:right w:val="none" w:sz="0" w:space="0" w:color="auto"/>
      </w:divBdr>
    </w:div>
    <w:div w:id="1844127499">
      <w:bodyDiv w:val="1"/>
      <w:marLeft w:val="0"/>
      <w:marRight w:val="0"/>
      <w:marTop w:val="0"/>
      <w:marBottom w:val="0"/>
      <w:divBdr>
        <w:top w:val="none" w:sz="0" w:space="0" w:color="auto"/>
        <w:left w:val="none" w:sz="0" w:space="0" w:color="auto"/>
        <w:bottom w:val="none" w:sz="0" w:space="0" w:color="auto"/>
        <w:right w:val="none" w:sz="0" w:space="0" w:color="auto"/>
      </w:divBdr>
    </w:div>
    <w:div w:id="1872959111">
      <w:bodyDiv w:val="1"/>
      <w:marLeft w:val="0"/>
      <w:marRight w:val="0"/>
      <w:marTop w:val="0"/>
      <w:marBottom w:val="0"/>
      <w:divBdr>
        <w:top w:val="none" w:sz="0" w:space="0" w:color="auto"/>
        <w:left w:val="none" w:sz="0" w:space="0" w:color="auto"/>
        <w:bottom w:val="none" w:sz="0" w:space="0" w:color="auto"/>
        <w:right w:val="none" w:sz="0" w:space="0" w:color="auto"/>
      </w:divBdr>
    </w:div>
    <w:div w:id="1877160351">
      <w:bodyDiv w:val="1"/>
      <w:marLeft w:val="0"/>
      <w:marRight w:val="0"/>
      <w:marTop w:val="0"/>
      <w:marBottom w:val="0"/>
      <w:divBdr>
        <w:top w:val="none" w:sz="0" w:space="0" w:color="auto"/>
        <w:left w:val="none" w:sz="0" w:space="0" w:color="auto"/>
        <w:bottom w:val="none" w:sz="0" w:space="0" w:color="auto"/>
        <w:right w:val="none" w:sz="0" w:space="0" w:color="auto"/>
      </w:divBdr>
    </w:div>
    <w:div w:id="1878882734">
      <w:bodyDiv w:val="1"/>
      <w:marLeft w:val="0"/>
      <w:marRight w:val="0"/>
      <w:marTop w:val="0"/>
      <w:marBottom w:val="0"/>
      <w:divBdr>
        <w:top w:val="none" w:sz="0" w:space="0" w:color="auto"/>
        <w:left w:val="none" w:sz="0" w:space="0" w:color="auto"/>
        <w:bottom w:val="none" w:sz="0" w:space="0" w:color="auto"/>
        <w:right w:val="none" w:sz="0" w:space="0" w:color="auto"/>
      </w:divBdr>
    </w:div>
    <w:div w:id="1879312473">
      <w:bodyDiv w:val="1"/>
      <w:marLeft w:val="0"/>
      <w:marRight w:val="0"/>
      <w:marTop w:val="0"/>
      <w:marBottom w:val="0"/>
      <w:divBdr>
        <w:top w:val="none" w:sz="0" w:space="0" w:color="auto"/>
        <w:left w:val="none" w:sz="0" w:space="0" w:color="auto"/>
        <w:bottom w:val="none" w:sz="0" w:space="0" w:color="auto"/>
        <w:right w:val="none" w:sz="0" w:space="0" w:color="auto"/>
      </w:divBdr>
    </w:div>
    <w:div w:id="1890995237">
      <w:bodyDiv w:val="1"/>
      <w:marLeft w:val="0"/>
      <w:marRight w:val="0"/>
      <w:marTop w:val="0"/>
      <w:marBottom w:val="0"/>
      <w:divBdr>
        <w:top w:val="none" w:sz="0" w:space="0" w:color="auto"/>
        <w:left w:val="none" w:sz="0" w:space="0" w:color="auto"/>
        <w:bottom w:val="none" w:sz="0" w:space="0" w:color="auto"/>
        <w:right w:val="none" w:sz="0" w:space="0" w:color="auto"/>
      </w:divBdr>
    </w:div>
    <w:div w:id="1904563492">
      <w:bodyDiv w:val="1"/>
      <w:marLeft w:val="0"/>
      <w:marRight w:val="0"/>
      <w:marTop w:val="0"/>
      <w:marBottom w:val="0"/>
      <w:divBdr>
        <w:top w:val="none" w:sz="0" w:space="0" w:color="auto"/>
        <w:left w:val="none" w:sz="0" w:space="0" w:color="auto"/>
        <w:bottom w:val="none" w:sz="0" w:space="0" w:color="auto"/>
        <w:right w:val="none" w:sz="0" w:space="0" w:color="auto"/>
      </w:divBdr>
    </w:div>
    <w:div w:id="1910455314">
      <w:bodyDiv w:val="1"/>
      <w:marLeft w:val="0"/>
      <w:marRight w:val="0"/>
      <w:marTop w:val="0"/>
      <w:marBottom w:val="0"/>
      <w:divBdr>
        <w:top w:val="none" w:sz="0" w:space="0" w:color="auto"/>
        <w:left w:val="none" w:sz="0" w:space="0" w:color="auto"/>
        <w:bottom w:val="none" w:sz="0" w:space="0" w:color="auto"/>
        <w:right w:val="none" w:sz="0" w:space="0" w:color="auto"/>
      </w:divBdr>
    </w:div>
    <w:div w:id="1914926909">
      <w:bodyDiv w:val="1"/>
      <w:marLeft w:val="0"/>
      <w:marRight w:val="0"/>
      <w:marTop w:val="0"/>
      <w:marBottom w:val="0"/>
      <w:divBdr>
        <w:top w:val="none" w:sz="0" w:space="0" w:color="auto"/>
        <w:left w:val="none" w:sz="0" w:space="0" w:color="auto"/>
        <w:bottom w:val="none" w:sz="0" w:space="0" w:color="auto"/>
        <w:right w:val="none" w:sz="0" w:space="0" w:color="auto"/>
      </w:divBdr>
    </w:div>
    <w:div w:id="1919054621">
      <w:bodyDiv w:val="1"/>
      <w:marLeft w:val="0"/>
      <w:marRight w:val="0"/>
      <w:marTop w:val="0"/>
      <w:marBottom w:val="0"/>
      <w:divBdr>
        <w:top w:val="none" w:sz="0" w:space="0" w:color="auto"/>
        <w:left w:val="none" w:sz="0" w:space="0" w:color="auto"/>
        <w:bottom w:val="none" w:sz="0" w:space="0" w:color="auto"/>
        <w:right w:val="none" w:sz="0" w:space="0" w:color="auto"/>
      </w:divBdr>
    </w:div>
    <w:div w:id="1943803238">
      <w:bodyDiv w:val="1"/>
      <w:marLeft w:val="0"/>
      <w:marRight w:val="0"/>
      <w:marTop w:val="0"/>
      <w:marBottom w:val="0"/>
      <w:divBdr>
        <w:top w:val="none" w:sz="0" w:space="0" w:color="auto"/>
        <w:left w:val="none" w:sz="0" w:space="0" w:color="auto"/>
        <w:bottom w:val="none" w:sz="0" w:space="0" w:color="auto"/>
        <w:right w:val="none" w:sz="0" w:space="0" w:color="auto"/>
      </w:divBdr>
    </w:div>
    <w:div w:id="1945187773">
      <w:bodyDiv w:val="1"/>
      <w:marLeft w:val="0"/>
      <w:marRight w:val="0"/>
      <w:marTop w:val="0"/>
      <w:marBottom w:val="0"/>
      <w:divBdr>
        <w:top w:val="none" w:sz="0" w:space="0" w:color="auto"/>
        <w:left w:val="none" w:sz="0" w:space="0" w:color="auto"/>
        <w:bottom w:val="none" w:sz="0" w:space="0" w:color="auto"/>
        <w:right w:val="none" w:sz="0" w:space="0" w:color="auto"/>
      </w:divBdr>
    </w:div>
    <w:div w:id="1950549287">
      <w:bodyDiv w:val="1"/>
      <w:marLeft w:val="0"/>
      <w:marRight w:val="0"/>
      <w:marTop w:val="0"/>
      <w:marBottom w:val="0"/>
      <w:divBdr>
        <w:top w:val="none" w:sz="0" w:space="0" w:color="auto"/>
        <w:left w:val="none" w:sz="0" w:space="0" w:color="auto"/>
        <w:bottom w:val="none" w:sz="0" w:space="0" w:color="auto"/>
        <w:right w:val="none" w:sz="0" w:space="0" w:color="auto"/>
      </w:divBdr>
    </w:div>
    <w:div w:id="1953242634">
      <w:bodyDiv w:val="1"/>
      <w:marLeft w:val="0"/>
      <w:marRight w:val="0"/>
      <w:marTop w:val="0"/>
      <w:marBottom w:val="0"/>
      <w:divBdr>
        <w:top w:val="none" w:sz="0" w:space="0" w:color="auto"/>
        <w:left w:val="none" w:sz="0" w:space="0" w:color="auto"/>
        <w:bottom w:val="none" w:sz="0" w:space="0" w:color="auto"/>
        <w:right w:val="none" w:sz="0" w:space="0" w:color="auto"/>
      </w:divBdr>
    </w:div>
    <w:div w:id="1961913484">
      <w:bodyDiv w:val="1"/>
      <w:marLeft w:val="0"/>
      <w:marRight w:val="0"/>
      <w:marTop w:val="0"/>
      <w:marBottom w:val="0"/>
      <w:divBdr>
        <w:top w:val="none" w:sz="0" w:space="0" w:color="auto"/>
        <w:left w:val="none" w:sz="0" w:space="0" w:color="auto"/>
        <w:bottom w:val="none" w:sz="0" w:space="0" w:color="auto"/>
        <w:right w:val="none" w:sz="0" w:space="0" w:color="auto"/>
      </w:divBdr>
    </w:div>
    <w:div w:id="1972705366">
      <w:bodyDiv w:val="1"/>
      <w:marLeft w:val="0"/>
      <w:marRight w:val="0"/>
      <w:marTop w:val="0"/>
      <w:marBottom w:val="0"/>
      <w:divBdr>
        <w:top w:val="none" w:sz="0" w:space="0" w:color="auto"/>
        <w:left w:val="none" w:sz="0" w:space="0" w:color="auto"/>
        <w:bottom w:val="none" w:sz="0" w:space="0" w:color="auto"/>
        <w:right w:val="none" w:sz="0" w:space="0" w:color="auto"/>
      </w:divBdr>
    </w:div>
    <w:div w:id="1975135774">
      <w:bodyDiv w:val="1"/>
      <w:marLeft w:val="0"/>
      <w:marRight w:val="0"/>
      <w:marTop w:val="0"/>
      <w:marBottom w:val="0"/>
      <w:divBdr>
        <w:top w:val="none" w:sz="0" w:space="0" w:color="auto"/>
        <w:left w:val="none" w:sz="0" w:space="0" w:color="auto"/>
        <w:bottom w:val="none" w:sz="0" w:space="0" w:color="auto"/>
        <w:right w:val="none" w:sz="0" w:space="0" w:color="auto"/>
      </w:divBdr>
    </w:div>
    <w:div w:id="1975746154">
      <w:bodyDiv w:val="1"/>
      <w:marLeft w:val="0"/>
      <w:marRight w:val="0"/>
      <w:marTop w:val="0"/>
      <w:marBottom w:val="0"/>
      <w:divBdr>
        <w:top w:val="none" w:sz="0" w:space="0" w:color="auto"/>
        <w:left w:val="none" w:sz="0" w:space="0" w:color="auto"/>
        <w:bottom w:val="none" w:sz="0" w:space="0" w:color="auto"/>
        <w:right w:val="none" w:sz="0" w:space="0" w:color="auto"/>
      </w:divBdr>
    </w:div>
    <w:div w:id="1984382722">
      <w:bodyDiv w:val="1"/>
      <w:marLeft w:val="0"/>
      <w:marRight w:val="0"/>
      <w:marTop w:val="0"/>
      <w:marBottom w:val="0"/>
      <w:divBdr>
        <w:top w:val="none" w:sz="0" w:space="0" w:color="auto"/>
        <w:left w:val="none" w:sz="0" w:space="0" w:color="auto"/>
        <w:bottom w:val="none" w:sz="0" w:space="0" w:color="auto"/>
        <w:right w:val="none" w:sz="0" w:space="0" w:color="auto"/>
      </w:divBdr>
    </w:div>
    <w:div w:id="2006782176">
      <w:bodyDiv w:val="1"/>
      <w:marLeft w:val="0"/>
      <w:marRight w:val="0"/>
      <w:marTop w:val="0"/>
      <w:marBottom w:val="0"/>
      <w:divBdr>
        <w:top w:val="none" w:sz="0" w:space="0" w:color="auto"/>
        <w:left w:val="none" w:sz="0" w:space="0" w:color="auto"/>
        <w:bottom w:val="none" w:sz="0" w:space="0" w:color="auto"/>
        <w:right w:val="none" w:sz="0" w:space="0" w:color="auto"/>
      </w:divBdr>
    </w:div>
    <w:div w:id="2015573555">
      <w:bodyDiv w:val="1"/>
      <w:marLeft w:val="0"/>
      <w:marRight w:val="0"/>
      <w:marTop w:val="0"/>
      <w:marBottom w:val="0"/>
      <w:divBdr>
        <w:top w:val="none" w:sz="0" w:space="0" w:color="auto"/>
        <w:left w:val="none" w:sz="0" w:space="0" w:color="auto"/>
        <w:bottom w:val="none" w:sz="0" w:space="0" w:color="auto"/>
        <w:right w:val="none" w:sz="0" w:space="0" w:color="auto"/>
      </w:divBdr>
    </w:div>
    <w:div w:id="2049531071">
      <w:bodyDiv w:val="1"/>
      <w:marLeft w:val="0"/>
      <w:marRight w:val="0"/>
      <w:marTop w:val="0"/>
      <w:marBottom w:val="0"/>
      <w:divBdr>
        <w:top w:val="none" w:sz="0" w:space="0" w:color="auto"/>
        <w:left w:val="none" w:sz="0" w:space="0" w:color="auto"/>
        <w:bottom w:val="none" w:sz="0" w:space="0" w:color="auto"/>
        <w:right w:val="none" w:sz="0" w:space="0" w:color="auto"/>
      </w:divBdr>
    </w:div>
    <w:div w:id="2052607084">
      <w:bodyDiv w:val="1"/>
      <w:marLeft w:val="0"/>
      <w:marRight w:val="0"/>
      <w:marTop w:val="0"/>
      <w:marBottom w:val="0"/>
      <w:divBdr>
        <w:top w:val="none" w:sz="0" w:space="0" w:color="auto"/>
        <w:left w:val="none" w:sz="0" w:space="0" w:color="auto"/>
        <w:bottom w:val="none" w:sz="0" w:space="0" w:color="auto"/>
        <w:right w:val="none" w:sz="0" w:space="0" w:color="auto"/>
      </w:divBdr>
    </w:div>
    <w:div w:id="2053264569">
      <w:bodyDiv w:val="1"/>
      <w:marLeft w:val="0"/>
      <w:marRight w:val="0"/>
      <w:marTop w:val="0"/>
      <w:marBottom w:val="0"/>
      <w:divBdr>
        <w:top w:val="none" w:sz="0" w:space="0" w:color="auto"/>
        <w:left w:val="none" w:sz="0" w:space="0" w:color="auto"/>
        <w:bottom w:val="none" w:sz="0" w:space="0" w:color="auto"/>
        <w:right w:val="none" w:sz="0" w:space="0" w:color="auto"/>
      </w:divBdr>
    </w:div>
    <w:div w:id="2058160728">
      <w:bodyDiv w:val="1"/>
      <w:marLeft w:val="0"/>
      <w:marRight w:val="0"/>
      <w:marTop w:val="0"/>
      <w:marBottom w:val="0"/>
      <w:divBdr>
        <w:top w:val="none" w:sz="0" w:space="0" w:color="auto"/>
        <w:left w:val="none" w:sz="0" w:space="0" w:color="auto"/>
        <w:bottom w:val="none" w:sz="0" w:space="0" w:color="auto"/>
        <w:right w:val="none" w:sz="0" w:space="0" w:color="auto"/>
      </w:divBdr>
    </w:div>
    <w:div w:id="2074431115">
      <w:bodyDiv w:val="1"/>
      <w:marLeft w:val="0"/>
      <w:marRight w:val="0"/>
      <w:marTop w:val="0"/>
      <w:marBottom w:val="0"/>
      <w:divBdr>
        <w:top w:val="none" w:sz="0" w:space="0" w:color="auto"/>
        <w:left w:val="none" w:sz="0" w:space="0" w:color="auto"/>
        <w:bottom w:val="none" w:sz="0" w:space="0" w:color="auto"/>
        <w:right w:val="none" w:sz="0" w:space="0" w:color="auto"/>
      </w:divBdr>
    </w:div>
    <w:div w:id="2101413396">
      <w:bodyDiv w:val="1"/>
      <w:marLeft w:val="0"/>
      <w:marRight w:val="0"/>
      <w:marTop w:val="0"/>
      <w:marBottom w:val="0"/>
      <w:divBdr>
        <w:top w:val="none" w:sz="0" w:space="0" w:color="auto"/>
        <w:left w:val="none" w:sz="0" w:space="0" w:color="auto"/>
        <w:bottom w:val="none" w:sz="0" w:space="0" w:color="auto"/>
        <w:right w:val="none" w:sz="0" w:space="0" w:color="auto"/>
      </w:divBdr>
    </w:div>
    <w:div w:id="2107604805">
      <w:bodyDiv w:val="1"/>
      <w:marLeft w:val="0"/>
      <w:marRight w:val="0"/>
      <w:marTop w:val="0"/>
      <w:marBottom w:val="0"/>
      <w:divBdr>
        <w:top w:val="none" w:sz="0" w:space="0" w:color="auto"/>
        <w:left w:val="none" w:sz="0" w:space="0" w:color="auto"/>
        <w:bottom w:val="none" w:sz="0" w:space="0" w:color="auto"/>
        <w:right w:val="none" w:sz="0" w:space="0" w:color="auto"/>
      </w:divBdr>
    </w:div>
    <w:div w:id="2109227028">
      <w:bodyDiv w:val="1"/>
      <w:marLeft w:val="0"/>
      <w:marRight w:val="0"/>
      <w:marTop w:val="0"/>
      <w:marBottom w:val="0"/>
      <w:divBdr>
        <w:top w:val="none" w:sz="0" w:space="0" w:color="auto"/>
        <w:left w:val="none" w:sz="0" w:space="0" w:color="auto"/>
        <w:bottom w:val="none" w:sz="0" w:space="0" w:color="auto"/>
        <w:right w:val="none" w:sz="0" w:space="0" w:color="auto"/>
      </w:divBdr>
    </w:div>
    <w:div w:id="2119448756">
      <w:bodyDiv w:val="1"/>
      <w:marLeft w:val="0"/>
      <w:marRight w:val="0"/>
      <w:marTop w:val="0"/>
      <w:marBottom w:val="0"/>
      <w:divBdr>
        <w:top w:val="none" w:sz="0" w:space="0" w:color="auto"/>
        <w:left w:val="none" w:sz="0" w:space="0" w:color="auto"/>
        <w:bottom w:val="none" w:sz="0" w:space="0" w:color="auto"/>
        <w:right w:val="none" w:sz="0" w:space="0" w:color="auto"/>
      </w:divBdr>
    </w:div>
    <w:div w:id="2120366174">
      <w:bodyDiv w:val="1"/>
      <w:marLeft w:val="0"/>
      <w:marRight w:val="0"/>
      <w:marTop w:val="0"/>
      <w:marBottom w:val="0"/>
      <w:divBdr>
        <w:top w:val="none" w:sz="0" w:space="0" w:color="auto"/>
        <w:left w:val="none" w:sz="0" w:space="0" w:color="auto"/>
        <w:bottom w:val="none" w:sz="0" w:space="0" w:color="auto"/>
        <w:right w:val="none" w:sz="0" w:space="0" w:color="auto"/>
      </w:divBdr>
    </w:div>
    <w:div w:id="2123111833">
      <w:bodyDiv w:val="1"/>
      <w:marLeft w:val="0"/>
      <w:marRight w:val="0"/>
      <w:marTop w:val="0"/>
      <w:marBottom w:val="0"/>
      <w:divBdr>
        <w:top w:val="none" w:sz="0" w:space="0" w:color="auto"/>
        <w:left w:val="none" w:sz="0" w:space="0" w:color="auto"/>
        <w:bottom w:val="none" w:sz="0" w:space="0" w:color="auto"/>
        <w:right w:val="none" w:sz="0" w:space="0" w:color="auto"/>
      </w:divBdr>
    </w:div>
    <w:div w:id="2123456376">
      <w:bodyDiv w:val="1"/>
      <w:marLeft w:val="0"/>
      <w:marRight w:val="0"/>
      <w:marTop w:val="0"/>
      <w:marBottom w:val="0"/>
      <w:divBdr>
        <w:top w:val="none" w:sz="0" w:space="0" w:color="auto"/>
        <w:left w:val="none" w:sz="0" w:space="0" w:color="auto"/>
        <w:bottom w:val="none" w:sz="0" w:space="0" w:color="auto"/>
        <w:right w:val="none" w:sz="0" w:space="0" w:color="auto"/>
      </w:divBdr>
    </w:div>
    <w:div w:id="214180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F45CEF-93E9-4484-8072-E1D4F7B07995}">
  <we:reference id="f78a3046-9e99-4300-aa2b-5814002b01a2" version="1.46.0.0" store="EXCatalog" storeType="EXCatalog"/>
  <we:alternateReferences>
    <we:reference id="WA104382081" version="1.46.0.0" store="es-MX"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Gui21</b:Tag>
    <b:SourceType>JournalArticle</b:SourceType>
    <b:Guid>{CA1E034E-4265-4FFB-88FF-234E2F5418EE}</b:Guid>
    <b:Author>
      <b:Author>
        <b:NameList>
          <b:Person>
            <b:Last>Guiot Limón</b:Last>
            <b:First>I.</b:First>
          </b:Person>
        </b:NameList>
      </b:Author>
    </b:Author>
    <b:Title>Uso de las TICS en la educación superior durante la Pandemia COVID-19: Ventajas y desventajas</b:Title>
    <b:Year>2021</b:Year>
    <b:Month>julio</b:Month>
    <b:Day>20</b:Day>
    <b:DOI>https://doi.org/10.25009/is.v0i12.2724</b:DOI>
    <b:JournalName>Interconectando Saberes</b:JournalName>
    <b:Pages>223-227</b:Pages>
    <b:Volume>6</b:Volume>
    <b:Issue>12</b:Issue>
    <b:RefOrder>2</b:RefOrder>
  </b:Source>
  <b:Source>
    <b:Tag>UNA12</b:Tag>
    <b:SourceType>InternetSite</b:SourceType>
    <b:Guid>{950E7B0F-D406-4F6F-9329-0263AE3FF468}</b:Guid>
    <b:Title>Universidad Autónoma del Carmen</b:Title>
    <b:Year>2012</b:Year>
    <b:Month>julio</b:Month>
    <b:Day>10</b:Day>
    <b:URL>http://www.unacar.mx</b:URL>
    <b:Author>
      <b:Author>
        <b:NameList>
          <b:Person>
            <b:Last>UNACAR</b:Last>
          </b:Person>
        </b:NameList>
      </b:Author>
    </b:Author>
    <b:RefOrder>5</b:RefOrder>
  </b:Source>
  <b:Source>
    <b:Tag>Arr</b:Tag>
    <b:SourceType>Misc</b:SourceType>
    <b:Guid>{A718E1B1-D988-4964-B14A-477195323FDA}</b:Guid>
    <b:Author>
      <b:Author>
        <b:NameList>
          <b:Person>
            <b:Last>Arregoytia Acevedo</b:Last>
            <b:First>Osvaldo</b:First>
          </b:Person>
        </b:NameList>
      </b:Author>
    </b:Author>
    <b:PublicationTitle>Desarrollo de una App Móvil en apoyo a la organización de actividades académicas de los alumnos de la Facultad Ciencias de la Información [Tesis de Licenciatura]</b:PublicationTitle>
    <b:Year>2021</b:Year>
    <b:Publisher>Universidad Autónoma del Carmen (UNACAR)</b:Publisher>
    <b:Pages>148</b:Pages>
    <b:RefOrder>6</b:RefOrder>
  </b:Source>
  <b:Source>
    <b:Tag>Mar20</b:Tag>
    <b:SourceType>DocumentFromInternetSite</b:SourceType>
    <b:Guid>{EC56765C-C805-49F3-B7AD-2DA4E642B0CE}</b:Guid>
    <b:Title>¿Qué es la metodología Kanban y cómo funciona?</b:Title>
    <b:Year>2020</b:Year>
    <b:InternetSiteTitle>Asana</b:InternetSiteTitle>
    <b:URL>https://asana.com/es/resources/what-is-kanban</b:URL>
    <b:Author>
      <b:Author>
        <b:NameList>
          <b:Person>
            <b:Last>Martins</b:Last>
            <b:First>Julia</b:First>
          </b:Person>
        </b:NameList>
      </b:Author>
    </b:Author>
    <b:RefOrder>7</b:RefOrder>
  </b:Source>
  <b:Source>
    <b:Tag>Can20</b:Tag>
    <b:SourceType>DocumentFromInternetSite</b:SourceType>
    <b:Guid>{8A9ACB4D-B7A0-4308-8B0C-B9D0C243F9F9}</b:Guid>
    <b:Title>Qué es: UX y UI</b:Title>
    <b:Year>2020</b:Year>
    <b:InternetSiteTitle>Acantu</b:InternetSiteTitle>
    <b:URL>https://blog.acantu.com/que-es-ux-y-ui/</b:URL>
    <b:Author>
      <b:Author>
        <b:NameList>
          <b:Person>
            <b:Last>Cantu</b:Last>
            <b:First>Andrea</b:First>
          </b:Person>
        </b:NameList>
      </b:Author>
    </b:Author>
    <b:RefOrder>8</b:RefOrder>
  </b:Source>
  <b:Source>
    <b:Tag>Has17</b:Tag>
    <b:SourceType>Book</b:SourceType>
    <b:Guid>{BAF9A19B-51A9-4FF9-AC5C-DBB5C1894AA4}</b:Guid>
    <b:Title>Experiencia de Usuario: Principios y Métodos</b:Title>
    <b:Year>2017</b:Year>
    <b:Author>
      <b:Author>
        <b:NameList>
          <b:Person>
            <b:Last>Hassan Montero</b:Last>
            <b:First>Yusef</b:First>
          </b:Person>
        </b:NameList>
      </b:Author>
    </b:Author>
    <b:Publisher>Independently published</b:Publisher>
    <b:StandardNumber>ISBN: 9781520368221</b:StandardNumber>
    <b:Pages>167</b:Pages>
    <b:RefOrder>9</b:RefOrder>
  </b:Source>
  <b:Source>
    <b:Tag>Seb17</b:Tag>
    <b:SourceType>Book</b:SourceType>
    <b:Guid>{FCED29F7-359D-42CA-95B4-0F291B46FB4F}</b:Guid>
    <b:Author>
      <b:Author>
        <b:NameList>
          <b:Person>
            <b:Last>Serna</b:Last>
            <b:First>Sebastián</b:First>
          </b:Person>
        </b:NameList>
      </b:Author>
    </b:Author>
    <b:Title>Diseño de interfaces en aplicaciones móviles</b:Title>
    <b:Year>2017</b:Year>
    <b:Publisher>RA-MA</b:Publisher>
    <b:StandardNumber>ISBN: 9788499646152</b:StandardNumber>
    <b:Pages>213</b:Pages>
    <b:RefOrder>10</b:RefOrder>
  </b:Source>
  <b:Source>
    <b:Tag>Goo22</b:Tag>
    <b:SourceType>InternetSite</b:SourceType>
    <b:Guid>{976900DF-ED92-4A94-B91F-385DD284217E}</b:Guid>
    <b:Title>Firebase</b:Title>
    <b:Year>2022</b:Year>
    <b:Author>
      <b:Author>
        <b:Corporate>Google</b:Corporate>
      </b:Author>
    </b:Author>
    <b:URL>https://firebase.google.com/products/realtime-database/</b:URL>
    <b:RefOrder>11</b:RefOrder>
  </b:Source>
  <b:Source>
    <b:Tag>Flu19</b:Tag>
    <b:SourceType>InternetSite</b:SourceType>
    <b:Guid>{D468C6D5-7FA5-4AAE-B310-0AAF583AC24E}</b:Guid>
    <b:Author>
      <b:Author>
        <b:Corporate>Google</b:Corporate>
      </b:Author>
    </b:Author>
    <b:Title>Flutter</b:Title>
    <b:Year>2022</b:Year>
    <b:URL>https://flutter.dev/multi-platform/mobile</b:URL>
    <b:RefOrder>12</b:RefOrder>
  </b:Source>
  <b:Source>
    <b:Tag>Kat19</b:Tag>
    <b:SourceType>DocumentFromInternetSite</b:SourceType>
    <b:Guid>{D39C63E5-3399-4D3F-9845-5BF2DF50EBF8}</b:Guid>
    <b:Title>Usability Testing 101</b:Title>
    <b:InternetSiteTitle>Nielsen Norman  Group</b:InternetSiteTitle>
    <b:Year>2019</b:Year>
    <b:URL>https://www.nngroup.com/articles/usability-testing-101/</b:URL>
    <b:Author>
      <b:Author>
        <b:NameList>
          <b:Person>
            <b:Last>Moran</b:Last>
            <b:First>Kate</b:First>
          </b:Person>
        </b:NameList>
      </b:Author>
    </b:Author>
    <b:RefOrder>13</b:RefOrder>
  </b:Source>
  <b:Source>
    <b:Tag>Roh14</b:Tag>
    <b:SourceType>DocumentFromInternetSite</b:SourceType>
    <b:Guid>{847E3F3D-FEA1-4254-9A67-1F3525A7F977}</b:Guid>
    <b:Title>When to Use Which User-Experience Research Methods</b:Title>
    <b:InternetSiteTitle>NN/g Nielsen Norman Group</b:InternetSiteTitle>
    <b:Year>2014</b:Year>
    <b:URL>https://www.nngroup.com/articles/which-ux-research-methods/</b:URL>
    <b:Author>
      <b:Author>
        <b:NameList>
          <b:Person>
            <b:Last>Rohrer</b:Last>
            <b:First>Christian</b:First>
          </b:Person>
        </b:NameList>
      </b:Author>
    </b:Author>
    <b:RefOrder>14</b:RefOrder>
  </b:Source>
  <b:Source>
    <b:Tag>Mer20</b:Tag>
    <b:SourceType>JournalArticle</b:SourceType>
    <b:Guid>{4914CA84-62A3-4BC0-B3DC-5036B53E38D6}</b:Guid>
    <b:Author>
      <b:Author>
        <b:NameList>
          <b:Person>
            <b:Last>Mera</b:Last>
            <b:First>Carlos,</b:First>
            <b:Middle>Bedoya R., Diana, Paniagua L., Andrés</b:Middle>
          </b:Person>
        </b:NameList>
      </b:Author>
    </b:Author>
    <b:Title>Un método para la evaluación de la accesibilidad y la usabilidad en aplicaciones móviles</b:Title>
    <b:JournalName>TecnoLógicas</b:JournalName>
    <b:Year>2020</b:Year>
    <b:Publisher>Instituto Tecnológico Metropolitano</b:Publisher>
    <b:Volume>23</b:Volume>
    <b:Issue>48</b:Issue>
    <b:StandardNumber>ISSN: 2256-5337</b:StandardNumber>
    <b:YearAccessed>2022</b:YearAccessed>
    <b:MonthAccessed>julio</b:MonthAccessed>
    <b:DayAccessed>11</b:DayAccessed>
    <b:DOI>https://doi.org/10.22430/22565337.1553</b:DOI>
    <b:RefOrder>17</b:RefOrder>
  </b:Source>
  <b:Source>
    <b:Tag>Fin10</b:Tag>
    <b:SourceType>JournalArticle</b:SourceType>
    <b:Guid>{2B265E70-CF21-4D73-AAE8-3258285A35F4}</b:Guid>
    <b:Author>
      <b:Author>
        <b:NameList>
          <b:Person>
            <b:Last>Finstad</b:Last>
            <b:First>Kraig</b:First>
          </b:Person>
        </b:NameList>
      </b:Author>
    </b:Author>
    <b:Title>The Usability Metric for User Experience</b:Title>
    <b:JournalName>Interacting with Computers</b:JournalName>
    <b:Year>2010</b:Year>
    <b:Pages>323-327</b:Pages>
    <b:Volume>22</b:Volume>
    <b:Issue>5</b:Issue>
    <b:StandardNumber>ISSN: 0953-5438</b:StandardNumber>
    <b:YearAccessed>2021</b:YearAccessed>
    <b:MonthAccessed>septiembre</b:MonthAccessed>
    <b:DayAccessed>17</b:DayAccessed>
    <b:DOI>https://doi.org/10.1016/j.intcom.2010.04.004</b:DOI>
    <b:RefOrder>18</b:RefOrder>
  </b:Source>
  <b:Source>
    <b:Tag>Jef16</b:Tag>
    <b:SourceType>Book</b:SourceType>
    <b:Guid>{AD695960-0D76-49A1-B01D-060BBB295D0F}</b:Guid>
    <b:Title>Quantifying the User Experience. Practical statics for user reasearch</b:Title>
    <b:Year>2016</b:Year>
    <b:Pages>350</b:Pages>
    <b:Publisher>Morgan Kaufmann</b:Publisher>
    <b:Author>
      <b:Author>
        <b:NameList>
          <b:Person>
            <b:Last>Sauro</b:Last>
            <b:First>Jeff</b:First>
          </b:Person>
          <b:Person>
            <b:Last>Lewis</b:Last>
            <b:First>James</b:First>
          </b:Person>
        </b:NameList>
      </b:Author>
    </b:Author>
    <b:StandardNumber>ISBN: 9780128025482</b:StandardNumber>
    <b:RefOrder>19</b:RefOrder>
  </b:Source>
  <b:Source>
    <b:Tag>Gal21</b:Tag>
    <b:SourceType>JournalArticle</b:SourceType>
    <b:Guid>{DFBED5D8-68C1-48EA-94B8-332D446B84A8}</b:Guid>
    <b:Author>
      <b:Author>
        <b:NameList>
          <b:Person>
            <b:Last>Gallo Macias</b:Last>
            <b:First>G.</b:First>
            <b:Middle>G.</b:Middle>
          </b:Person>
          <b:Person>
            <b:Last>Cañas Suarez</b:Last>
            <b:First>A.</b:First>
            <b:Middle>J.</b:Middle>
          </b:Person>
          <b:Person>
            <b:Last>Campi Mayorga</b:Last>
            <b:First>J.</b:First>
            <b:Middle>A.</b:Middle>
          </b:Person>
        </b:NameList>
      </b:Author>
    </b:Author>
    <b:Title>Aplicaciones de las TIC en la educación</b:Title>
    <b:JournalName>RECIAMUC</b:JournalName>
    <b:Year>2021</b:Year>
    <b:Pages>45-56</b:Pages>
    <b:Volume>5</b:Volume>
    <b:Issue>2</b:Issue>
    <b:DOI> https://doi.org/10.26820/reciamuc/5.(2).abril.2021.45-56</b:DOI>
    <b:RefOrder>3</b:RefOrder>
  </b:Source>
  <b:Source>
    <b:Tag>Góm19</b:Tag>
    <b:SourceType>JournalArticle</b:SourceType>
    <b:Guid>{86FE9571-C0A9-417D-87B4-5D252DB2BF65}</b:Guid>
    <b:Title>Pruebas a aplicaciones móviles: avances y retos</b:Title>
    <b:Year>2019</b:Year>
    <b:JournalName>Lámpsakos</b:JournalName>
    <b:Pages>39 - 50</b:Pages>
    <b:Author>
      <b:Author>
        <b:NameList>
          <b:Person>
            <b:Last>Velasquez</b:Last>
            <b:First>Sandra</b:First>
            <b:Middle>Milena</b:Middle>
          </b:Person>
          <b:Person>
            <b:Last>Monsalve Sossa</b:Last>
            <b:First>Doris</b:First>
            <b:Middle>Elena</b:Middle>
          </b:Person>
          <b:Person>
            <b:Last>Zapata</b:Last>
            <b:First>Mauricio</b:First>
            <b:Middle>Eduardo</b:Middle>
          </b:Person>
          <b:Person>
            <b:Last>Ríos</b:Last>
            <b:First>Juan</b:First>
            <b:Middle>Pablo</b:Middle>
          </b:Person>
          <b:Person>
            <b:Last>Gómez Adasme</b:Last>
            <b:First>Marta</b:First>
            <b:Middle>Ester</b:Middle>
          </b:Person>
        </b:NameList>
      </b:Author>
    </b:Author>
    <b:Publisher>Fundación Universitaria Luis Amigó</b:Publisher>
    <b:Issue>21</b:Issue>
    <b:StandardNumber>ISSN: 2145-4086</b:StandardNumber>
    <b:YearAccessed>2022</b:YearAccessed>
    <b:MonthAccessed>julio</b:MonthAccessed>
    <b:DayAccessed>11</b:DayAccessed>
    <b:DOI>https://doi.org/10.21501/21454086.2983</b:DOI>
    <b:RefOrder>15</b:RefOrder>
  </b:Source>
  <b:Source>
    <b:Tag>Raú22</b:Tag>
    <b:SourceType>DocumentFromInternetSite</b:SourceType>
    <b:Guid>{9D90D4B9-1387-471F-8E2C-9AEF62EFCED4}</b:Guid>
    <b:Author>
      <b:Author>
        <b:NameList>
          <b:Person>
            <b:Last>Peralta</b:Last>
            <b:Middle>A.</b:Middle>
            <b:First>R.</b:First>
          </b:Person>
          <b:Person>
            <b:Last>Sánchez Chablé</b:Last>
            <b:First>E.</b:First>
          </b:Person>
        </b:NameList>
      </b:Author>
    </b:Author>
    <b:Title>Implementación de la Firma Electrónica Avanzada en el Sistema Integral de Información Administrativa y Académica: Caso de éxito de la Universidad Autónoma del Carmen</b:Title>
    <b:InternetSiteTitle>Corporación Universitaria para el Desarrollo de Internet (CUDI)</b:InternetSiteTitle>
    <b:Year>2022</b:Year>
    <b:Month>mayo</b:Month>
    <b:Day>11</b:Day>
    <b:URL>https://cudi.edu.mx/noticia/unacar_firma_electronica</b:URL>
    <b:RefOrder>4</b:RefOrder>
  </b:Source>
  <b:Source>
    <b:Tag>Esc21</b:Tag>
    <b:SourceType>JournalArticle</b:SourceType>
    <b:Guid>{7DA68ED7-E393-4162-B238-B440714810B2}</b:Guid>
    <b:Author>
      <b:Author>
        <b:NameList>
          <b:Person>
            <b:Last>Escobar-Reynel</b:Last>
            <b:First>Jorge</b:First>
            <b:Middle>Luis</b:Middle>
          </b:Person>
          <b:Person>
            <b:Last>Baena-Navarro</b:Last>
            <b:First>Rubén</b:First>
          </b:Person>
          <b:Person>
            <b:Last>Giraldo-Tobón</b:Last>
            <b:First>Beatriz</b:First>
          </b:Person>
          <b:Person>
            <b:Last>Macea-Anaya</b:Last>
            <b:First>Mario</b:First>
          </b:Person>
          <b:Person>
            <b:Last>Castaño-Rivera</b:Last>
            <b:First>Samir</b:First>
          </b:Person>
        </b:NameList>
      </b:Author>
    </b:Author>
    <b:Title>Modelo de desarrollo para la construcción de aplicaciones móviles educativas</b:Title>
    <b:JournalName>TecnoLógicas</b:JournalName>
    <b:Year>2021</b:Year>
    <b:Publisher>Instituto Tecnológico Metropolitano</b:Publisher>
    <b:Volume>24</b:Volume>
    <b:Issue>52</b:Issue>
    <b:StandardNumber> ISSN: 0123-7799</b:StandardNumber>
    <b:YearAccessed>2022</b:YearAccessed>
    <b:MonthAccessed>julio</b:MonthAccessed>
    <b:DayAccessed>11</b:DayAccessed>
    <b:DOI>https://doi.org/10.22430/22565337.2065</b:DOI>
    <b:RefOrder>16</b:RefOrder>
  </b:Source>
  <b:Source>
    <b:Tag>Hed15</b:Tag>
    <b:SourceType>JournalArticle</b:SourceType>
    <b:Guid>{A8392670-7135-40D8-A00A-3DFD4EEAF1A2}</b:Guid>
    <b:Title>Adaptación al español del Cuestionario de Usabilidad de Sistemas Informáticos CSUQ</b:Title>
    <b:Year>2015</b:Year>
    <b:DOI>http://dx.doi.org/10.23913/reci.v4i8.35</b:DOI>
    <b:JournalName>Revista Iberoamericana de las Ciencias Computacionales e Informática</b:JournalName>
    <b:Pages>84-99</b:Pages>
    <b:Volume>4</b:Volume>
    <b:Issue>8</b:Issue>
    <b:Author>
      <b:Author>
        <b:NameList>
          <b:Person>
            <b:Last>Hedlefs Aguilar</b:Last>
            <b:Middle>Isolde</b:Middle>
            <b:First>María</b:First>
          </b:Person>
          <b:Person>
            <b:Last>De La Garza González</b:Last>
            <b:First>Arturo</b:First>
          </b:Person>
          <b:Person>
            <b:Last>Sánchez Miranda</b:Last>
            <b:First>Martha Patricia</b:First>
          </b:Person>
          <b:Person>
            <b:Last>Garza Villegas</b:Last>
            <b:First>Andrea Abigail</b:First>
          </b:Person>
        </b:NameList>
      </b:Author>
    </b:Author>
    <b:StandardNumber>ISSN: 2007-9915</b:StandardNumber>
    <b:YearAccessed>2021</b:YearAccessed>
    <b:MonthAccessed>agosto</b:MonthAccessed>
    <b:DayAccessed>23</b:DayAccessed>
    <b:RefOrder>21</b:RefOrder>
  </b:Source>
  <b:Source>
    <b:Tag>Gar17</b:Tag>
    <b:SourceType>DocumentFromInternetSite</b:SourceType>
    <b:Guid>{773E4DF9-48BE-4E9C-804F-1DC4A0AF7CE9}</b:Guid>
    <b:Title>Análisis comparativo de la interfaz nexus a través de técnicas de seguimiento ocular, escala de usabilidad del sistema (ESU) y cuestionario de usabilidad de sistemas informáticos (CSUQ) [Tesis de Maestría, Universidad Autónoma de Nuevo León]</b:Title>
    <b:InternetSiteTitle>repositorio institucional de la Universidad Autónoma de Nuevo León</b:InternetSiteTitle>
    <b:Year>2017</b:Year>
    <b:Month>Abril</b:Month>
    <b:URL>http://eprints.uanl.mx/14414/1/1080252117.pdf</b:URL>
    <b:Author>
      <b:Author>
        <b:NameList>
          <b:Person>
            <b:Last>Garza Villegas</b:Last>
            <b:First>Andrea Abigail</b:First>
          </b:Person>
        </b:NameList>
      </b:Author>
    </b:Author>
    <b:YearAccessed>2021</b:YearAccessed>
    <b:MonthAccessed>agosto</b:MonthAccessed>
    <b:DayAccessed>10</b:DayAccessed>
    <b:RefOrder>20</b:RefOrder>
  </b:Source>
  <b:Source>
    <b:Tag>Uni17</b:Tag>
    <b:SourceType>DocumentFromInternetSite</b:SourceType>
    <b:Guid>{E3D0A7CE-A9BB-45D9-847C-C1D4F880C30E}</b:Guid>
    <b:Year>2017</b:Year>
    <b:Author>
      <b:Author>
        <b:Corporate>UNACAR</b:Corporate>
      </b:Author>
    </b:Author>
    <b:Month>Mayo</b:Month>
    <b:URL>https://www.unacar.mx/Dir_General_Academica/Documentos/Modelo_Educativo_Acalan/Modelo_Ed_Acalan2017.pdf</b:URL>
    <b:YearAccessed>2022</b:YearAccessed>
    <b:MonthAccessed>junio</b:MonthAccessed>
    <b:DayAccessed>20</b:DayAccessed>
    <b:Title>Modelo Educativo Acalán 2017</b:Title>
    <b:InternetSiteTitle>Sitio oficial Universidad Autónoma del Carmen</b:InternetSiteTitle>
    <b:RefOrder>1</b:RefOrder>
  </b:Source>
</b:Sources>
</file>

<file path=customXml/itemProps1.xml><?xml version="1.0" encoding="utf-8"?>
<ds:datastoreItem xmlns:ds="http://schemas.openxmlformats.org/officeDocument/2006/customXml" ds:itemID="{61D7706B-784C-479F-ADB2-C30B38C8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16</Pages>
  <Words>4454</Words>
  <Characters>24498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ENRIQUE SANCHEZ MARTINEZ</dc:creator>
  <cp:keywords/>
  <dc:description/>
  <cp:lastModifiedBy>Gustavo Toledo</cp:lastModifiedBy>
  <cp:revision>129</cp:revision>
  <cp:lastPrinted>2022-11-15T20:07:00Z</cp:lastPrinted>
  <dcterms:created xsi:type="dcterms:W3CDTF">2022-06-20T17:09:00Z</dcterms:created>
  <dcterms:modified xsi:type="dcterms:W3CDTF">2022-11-15T20:08:00Z</dcterms:modified>
</cp:coreProperties>
</file>