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A2F3A" w14:textId="4BCFDEAF" w:rsidR="005F1B1D" w:rsidRDefault="005F1B1D" w:rsidP="005F1B1D">
      <w:pPr>
        <w:pStyle w:val="NormalWeb"/>
        <w:spacing w:line="360" w:lineRule="auto"/>
        <w:jc w:val="right"/>
        <w:rPr>
          <w:b/>
          <w:bCs/>
          <w:sz w:val="32"/>
          <w:szCs w:val="32"/>
        </w:rPr>
      </w:pPr>
      <w:bookmarkStart w:id="0" w:name="_vjj0rc33pwf" w:colFirst="0" w:colLast="0"/>
      <w:bookmarkEnd w:id="0"/>
      <w:r w:rsidRPr="009313C7">
        <w:rPr>
          <w:b/>
          <w:i/>
          <w:color w:val="000000" w:themeColor="text1"/>
          <w:szCs w:val="20"/>
        </w:rPr>
        <w:t>Artículos científicos</w:t>
      </w:r>
    </w:p>
    <w:p w14:paraId="2DCCFA79" w14:textId="03D29ED4" w:rsidR="00252544" w:rsidRPr="005F1B1D" w:rsidRDefault="00DF576C" w:rsidP="005F1B1D">
      <w:pPr>
        <w:pStyle w:val="NormalWeb"/>
        <w:spacing w:line="276" w:lineRule="auto"/>
        <w:jc w:val="right"/>
        <w:rPr>
          <w:rFonts w:ascii="Calibri" w:hAnsi="Calibri" w:cs="Calibri"/>
          <w:b/>
          <w:color w:val="000000"/>
          <w:sz w:val="36"/>
          <w:szCs w:val="36"/>
        </w:rPr>
      </w:pPr>
      <w:r w:rsidRPr="005F1B1D">
        <w:rPr>
          <w:rFonts w:ascii="Calibri" w:hAnsi="Calibri" w:cs="Calibri"/>
          <w:b/>
          <w:color w:val="000000"/>
          <w:sz w:val="36"/>
          <w:szCs w:val="36"/>
        </w:rPr>
        <w:t xml:space="preserve">Modelo de </w:t>
      </w:r>
      <w:proofErr w:type="spellStart"/>
      <w:r w:rsidRPr="005F1B1D">
        <w:rPr>
          <w:rFonts w:ascii="Calibri" w:hAnsi="Calibri" w:cs="Calibri"/>
          <w:b/>
          <w:color w:val="000000"/>
          <w:sz w:val="36"/>
          <w:szCs w:val="36"/>
        </w:rPr>
        <w:t>gestión</w:t>
      </w:r>
      <w:proofErr w:type="spellEnd"/>
      <w:r w:rsidRPr="005F1B1D">
        <w:rPr>
          <w:rFonts w:ascii="Calibri" w:hAnsi="Calibri" w:cs="Calibri"/>
          <w:b/>
          <w:color w:val="000000"/>
          <w:sz w:val="36"/>
          <w:szCs w:val="36"/>
        </w:rPr>
        <w:t xml:space="preserve"> del aprendizaje desde el B</w:t>
      </w:r>
      <w:r w:rsidR="00EC4F69" w:rsidRPr="005F1B1D">
        <w:rPr>
          <w:rFonts w:ascii="Calibri" w:hAnsi="Calibri" w:cs="Calibri"/>
          <w:b/>
          <w:color w:val="000000"/>
          <w:sz w:val="36"/>
          <w:szCs w:val="36"/>
        </w:rPr>
        <w:t xml:space="preserve">lended </w:t>
      </w:r>
      <w:r w:rsidRPr="005F1B1D">
        <w:rPr>
          <w:rFonts w:ascii="Calibri" w:hAnsi="Calibri" w:cs="Calibri"/>
          <w:b/>
          <w:color w:val="000000"/>
          <w:sz w:val="36"/>
          <w:szCs w:val="36"/>
        </w:rPr>
        <w:t xml:space="preserve">Learning para la formación de </w:t>
      </w:r>
      <w:r w:rsidR="00EC4F69" w:rsidRPr="005F1B1D">
        <w:rPr>
          <w:rFonts w:ascii="Calibri" w:hAnsi="Calibri" w:cs="Calibri"/>
          <w:b/>
          <w:color w:val="000000"/>
          <w:sz w:val="36"/>
          <w:szCs w:val="36"/>
        </w:rPr>
        <w:t>personal de enfermería</w:t>
      </w:r>
    </w:p>
    <w:p w14:paraId="06080D6E" w14:textId="5C2DE113" w:rsidR="00EC4F69" w:rsidRPr="00C423DB" w:rsidRDefault="00822A5D" w:rsidP="005F1B1D">
      <w:pPr>
        <w:pStyle w:val="NormalWeb"/>
        <w:snapToGrid w:val="0"/>
        <w:spacing w:line="276" w:lineRule="auto"/>
        <w:contextualSpacing/>
        <w:jc w:val="right"/>
        <w:rPr>
          <w:rFonts w:ascii="Calibri" w:hAnsi="Calibri" w:cs="Calibri"/>
          <w:b/>
          <w:i/>
          <w:iCs/>
          <w:color w:val="000000"/>
          <w:sz w:val="28"/>
          <w:szCs w:val="28"/>
          <w:lang w:val="en-US"/>
        </w:rPr>
      </w:pPr>
      <w:r w:rsidRPr="00C423DB">
        <w:rPr>
          <w:rFonts w:ascii="Calibri" w:hAnsi="Calibri" w:cs="Calibri"/>
          <w:b/>
          <w:i/>
          <w:iCs/>
          <w:color w:val="000000"/>
          <w:sz w:val="28"/>
          <w:szCs w:val="28"/>
          <w:lang w:val="en-US"/>
        </w:rPr>
        <w:t>Learning management model from B</w:t>
      </w:r>
      <w:r w:rsidR="00EC4F69" w:rsidRPr="00C423DB">
        <w:rPr>
          <w:rFonts w:ascii="Calibri" w:hAnsi="Calibri" w:cs="Calibri"/>
          <w:b/>
          <w:i/>
          <w:iCs/>
          <w:color w:val="000000"/>
          <w:sz w:val="28"/>
          <w:szCs w:val="28"/>
          <w:lang w:val="en-US"/>
        </w:rPr>
        <w:t xml:space="preserve">lended </w:t>
      </w:r>
      <w:r w:rsidRPr="00C423DB">
        <w:rPr>
          <w:rFonts w:ascii="Calibri" w:hAnsi="Calibri" w:cs="Calibri"/>
          <w:b/>
          <w:i/>
          <w:iCs/>
          <w:color w:val="000000"/>
          <w:sz w:val="28"/>
          <w:szCs w:val="28"/>
          <w:lang w:val="en-US"/>
        </w:rPr>
        <w:t>Learning for the training of</w:t>
      </w:r>
      <w:r w:rsidR="00353C8C" w:rsidRPr="00C423DB">
        <w:rPr>
          <w:rFonts w:ascii="Calibri" w:hAnsi="Calibri" w:cs="Calibri"/>
          <w:b/>
          <w:i/>
          <w:iCs/>
          <w:color w:val="000000"/>
          <w:sz w:val="28"/>
          <w:szCs w:val="28"/>
          <w:lang w:val="en-US"/>
        </w:rPr>
        <w:t xml:space="preserve"> </w:t>
      </w:r>
      <w:r w:rsidR="00EC4F69" w:rsidRPr="00C423DB">
        <w:rPr>
          <w:rFonts w:ascii="Calibri" w:hAnsi="Calibri" w:cs="Calibri"/>
          <w:b/>
          <w:i/>
          <w:iCs/>
          <w:color w:val="000000"/>
          <w:sz w:val="28"/>
          <w:szCs w:val="28"/>
          <w:lang w:val="en-US"/>
        </w:rPr>
        <w:t>nur</w:t>
      </w:r>
      <w:r w:rsidR="00353C8C" w:rsidRPr="00C423DB">
        <w:rPr>
          <w:rFonts w:ascii="Calibri" w:hAnsi="Calibri" w:cs="Calibri"/>
          <w:b/>
          <w:i/>
          <w:iCs/>
          <w:color w:val="000000"/>
          <w:sz w:val="28"/>
          <w:szCs w:val="28"/>
          <w:lang w:val="en-US"/>
        </w:rPr>
        <w:t>sing personnel</w:t>
      </w:r>
    </w:p>
    <w:p w14:paraId="1F34B2D9" w14:textId="291B4166" w:rsidR="00A108A1" w:rsidRDefault="0099725C" w:rsidP="005F1B1D">
      <w:pPr>
        <w:spacing w:line="276" w:lineRule="auto"/>
        <w:jc w:val="right"/>
        <w:rPr>
          <w:rFonts w:asciiTheme="minorHAnsi" w:hAnsiTheme="minorHAnsi" w:cstheme="minorHAnsi"/>
          <w:b/>
          <w:bCs w:val="0"/>
        </w:rPr>
      </w:pPr>
      <w:r w:rsidRPr="005F1B1D">
        <w:rPr>
          <w:rFonts w:asciiTheme="minorHAnsi" w:hAnsiTheme="minorHAnsi" w:cstheme="minorHAnsi"/>
          <w:b/>
          <w:bCs w:val="0"/>
        </w:rPr>
        <w:t xml:space="preserve">Maritza </w:t>
      </w:r>
      <w:r w:rsidR="00822A5D" w:rsidRPr="005F1B1D">
        <w:rPr>
          <w:rFonts w:asciiTheme="minorHAnsi" w:hAnsiTheme="minorHAnsi" w:cstheme="minorHAnsi"/>
          <w:b/>
          <w:bCs w:val="0"/>
        </w:rPr>
        <w:t>Espericueta Medina</w:t>
      </w:r>
    </w:p>
    <w:p w14:paraId="058BC93B" w14:textId="77777777" w:rsidR="005F1B1D" w:rsidRPr="005F1B1D" w:rsidRDefault="005F1B1D" w:rsidP="005F1B1D">
      <w:pPr>
        <w:spacing w:line="276" w:lineRule="auto"/>
        <w:jc w:val="right"/>
        <w:rPr>
          <w:color w:val="0260BF"/>
        </w:rPr>
      </w:pPr>
      <w:r w:rsidRPr="00FC7E29">
        <w:t xml:space="preserve">Universidad </w:t>
      </w:r>
      <w:proofErr w:type="spellStart"/>
      <w:r w:rsidRPr="00FC7E29">
        <w:t>Autónoma</w:t>
      </w:r>
      <w:proofErr w:type="spellEnd"/>
      <w:r w:rsidRPr="00FC7E29">
        <w:t xml:space="preserve"> de Nayarit</w:t>
      </w:r>
      <w:r>
        <w:t>, México</w:t>
      </w:r>
    </w:p>
    <w:p w14:paraId="380DD38C" w14:textId="1AF8861C" w:rsidR="00FC7E29" w:rsidRPr="005F1B1D" w:rsidRDefault="0099725C" w:rsidP="005F1B1D">
      <w:pPr>
        <w:spacing w:line="276" w:lineRule="auto"/>
        <w:jc w:val="right"/>
        <w:rPr>
          <w:rFonts w:asciiTheme="minorHAnsi" w:hAnsiTheme="minorHAnsi" w:cstheme="minorHAnsi"/>
          <w:color w:val="0260BF"/>
        </w:rPr>
      </w:pPr>
      <w:r w:rsidRPr="005F1B1D">
        <w:rPr>
          <w:rFonts w:asciiTheme="minorHAnsi" w:hAnsiTheme="minorHAnsi" w:cstheme="minorHAnsi"/>
          <w:color w:val="FF0000"/>
        </w:rPr>
        <w:t>maritza.espericueta@uan.edu.mx</w:t>
      </w:r>
    </w:p>
    <w:p w14:paraId="5B832659" w14:textId="7D773161" w:rsidR="00822A5D" w:rsidRPr="00FC7E29" w:rsidRDefault="005F1B1D" w:rsidP="005F1B1D">
      <w:pPr>
        <w:spacing w:line="276" w:lineRule="auto"/>
        <w:jc w:val="right"/>
        <w:rPr>
          <w:rStyle w:val="Hipervnculo"/>
          <w:color w:val="000000" w:themeColor="text1"/>
          <w:u w:val="none"/>
        </w:rPr>
      </w:pPr>
      <w:r w:rsidRPr="00A0796C">
        <w:rPr>
          <w:shd w:val="clear" w:color="auto" w:fill="FFFFFF"/>
        </w:rPr>
        <w:t>https://orcid.org/</w:t>
      </w:r>
      <w:hyperlink r:id="rId8" w:tgtFrame="_blank" w:history="1">
        <w:r w:rsidR="00822A5D" w:rsidRPr="00FC7E29">
          <w:rPr>
            <w:rStyle w:val="Hipervnculo"/>
            <w:color w:val="000000" w:themeColor="text1"/>
            <w:u w:val="none"/>
          </w:rPr>
          <w:t>0000-0002-2135-4794</w:t>
        </w:r>
      </w:hyperlink>
    </w:p>
    <w:p w14:paraId="406F5936" w14:textId="77777777" w:rsidR="0099725C" w:rsidRDefault="0099725C" w:rsidP="005F1B1D">
      <w:pPr>
        <w:spacing w:line="276" w:lineRule="auto"/>
        <w:jc w:val="right"/>
      </w:pPr>
    </w:p>
    <w:p w14:paraId="674F1A7B" w14:textId="02DA6DCA" w:rsidR="00A108A1" w:rsidRPr="005F1B1D" w:rsidRDefault="0099725C" w:rsidP="005F1B1D">
      <w:pPr>
        <w:spacing w:line="276" w:lineRule="auto"/>
        <w:jc w:val="right"/>
        <w:rPr>
          <w:rFonts w:asciiTheme="minorHAnsi" w:hAnsiTheme="minorHAnsi" w:cstheme="minorHAnsi"/>
          <w:b/>
          <w:bCs w:val="0"/>
        </w:rPr>
      </w:pPr>
      <w:r w:rsidRPr="005F1B1D">
        <w:rPr>
          <w:rFonts w:asciiTheme="minorHAnsi" w:hAnsiTheme="minorHAnsi" w:cstheme="minorHAnsi"/>
          <w:b/>
          <w:bCs w:val="0"/>
        </w:rPr>
        <w:t xml:space="preserve">Francisco de </w:t>
      </w:r>
      <w:proofErr w:type="spellStart"/>
      <w:r w:rsidRPr="005F1B1D">
        <w:rPr>
          <w:rFonts w:asciiTheme="minorHAnsi" w:hAnsiTheme="minorHAnsi" w:cstheme="minorHAnsi"/>
          <w:b/>
          <w:bCs w:val="0"/>
        </w:rPr>
        <w:t>Jesús</w:t>
      </w:r>
      <w:proofErr w:type="spellEnd"/>
      <w:r w:rsidRPr="005F1B1D">
        <w:rPr>
          <w:rFonts w:asciiTheme="minorHAnsi" w:hAnsiTheme="minorHAnsi" w:cstheme="minorHAnsi"/>
          <w:b/>
          <w:bCs w:val="0"/>
        </w:rPr>
        <w:t xml:space="preserve"> </w:t>
      </w:r>
      <w:proofErr w:type="spellStart"/>
      <w:r w:rsidR="00822A5D" w:rsidRPr="005F1B1D">
        <w:rPr>
          <w:rFonts w:asciiTheme="minorHAnsi" w:hAnsiTheme="minorHAnsi" w:cstheme="minorHAnsi"/>
          <w:b/>
          <w:bCs w:val="0"/>
        </w:rPr>
        <w:t>Ángeles</w:t>
      </w:r>
      <w:proofErr w:type="spellEnd"/>
      <w:r w:rsidR="00822A5D" w:rsidRPr="005F1B1D">
        <w:rPr>
          <w:rFonts w:asciiTheme="minorHAnsi" w:hAnsiTheme="minorHAnsi" w:cstheme="minorHAnsi"/>
          <w:b/>
          <w:bCs w:val="0"/>
        </w:rPr>
        <w:t xml:space="preserve"> </w:t>
      </w:r>
      <w:proofErr w:type="spellStart"/>
      <w:r w:rsidR="00822A5D" w:rsidRPr="005F1B1D">
        <w:rPr>
          <w:rFonts w:asciiTheme="minorHAnsi" w:hAnsiTheme="minorHAnsi" w:cstheme="minorHAnsi"/>
          <w:b/>
          <w:bCs w:val="0"/>
        </w:rPr>
        <w:t>Cerón</w:t>
      </w:r>
      <w:proofErr w:type="spellEnd"/>
      <w:r w:rsidR="00822A5D" w:rsidRPr="005F1B1D">
        <w:rPr>
          <w:rFonts w:asciiTheme="minorHAnsi" w:hAnsiTheme="minorHAnsi" w:cstheme="minorHAnsi"/>
          <w:b/>
          <w:bCs w:val="0"/>
        </w:rPr>
        <w:t xml:space="preserve"> </w:t>
      </w:r>
    </w:p>
    <w:p w14:paraId="0FF0B585" w14:textId="0FC4FC72" w:rsidR="0099725C" w:rsidRDefault="0099725C" w:rsidP="005F1B1D">
      <w:pPr>
        <w:spacing w:line="276" w:lineRule="auto"/>
        <w:jc w:val="right"/>
      </w:pPr>
      <w:r w:rsidRPr="00FC7E29">
        <w:t xml:space="preserve">Universidad </w:t>
      </w:r>
      <w:proofErr w:type="spellStart"/>
      <w:r w:rsidRPr="00FC7E29">
        <w:t>Autónoma</w:t>
      </w:r>
      <w:proofErr w:type="spellEnd"/>
      <w:r w:rsidRPr="00FC7E29">
        <w:t xml:space="preserve"> de </w:t>
      </w:r>
      <w:proofErr w:type="spellStart"/>
      <w:r w:rsidRPr="00FC7E29">
        <w:t>Querétaro</w:t>
      </w:r>
      <w:proofErr w:type="spellEnd"/>
      <w:r w:rsidR="005F1B1D">
        <w:t>, México</w:t>
      </w:r>
    </w:p>
    <w:p w14:paraId="33E80631" w14:textId="77777777" w:rsidR="005F1B1D" w:rsidRPr="005F1B1D" w:rsidRDefault="005F1B1D" w:rsidP="005F1B1D">
      <w:pPr>
        <w:spacing w:line="276" w:lineRule="auto"/>
        <w:jc w:val="right"/>
        <w:rPr>
          <w:rFonts w:asciiTheme="minorHAnsi" w:hAnsiTheme="minorHAnsi" w:cstheme="minorHAnsi"/>
          <w:color w:val="FF0000"/>
        </w:rPr>
      </w:pPr>
      <w:r w:rsidRPr="005F1B1D">
        <w:rPr>
          <w:rFonts w:asciiTheme="minorHAnsi" w:hAnsiTheme="minorHAnsi" w:cstheme="minorHAnsi"/>
          <w:color w:val="FF0000"/>
        </w:rPr>
        <w:t>fangelescerón@gmail.com</w:t>
      </w:r>
    </w:p>
    <w:p w14:paraId="235CA595" w14:textId="60AE58EA" w:rsidR="00822A5D" w:rsidRPr="005F1B1D" w:rsidRDefault="005F1B1D" w:rsidP="005F1B1D">
      <w:pPr>
        <w:spacing w:line="276" w:lineRule="auto"/>
        <w:jc w:val="right"/>
      </w:pPr>
      <w:r w:rsidRPr="00A0796C">
        <w:rPr>
          <w:shd w:val="clear" w:color="auto" w:fill="FFFFFF"/>
        </w:rPr>
        <w:t>https://orcid.org/</w:t>
      </w:r>
      <w:r w:rsidR="00A719B4" w:rsidRPr="005F1B1D">
        <w:t>0000-0002-1167-0822</w:t>
      </w:r>
    </w:p>
    <w:p w14:paraId="0C55598C" w14:textId="77777777" w:rsidR="00A108A1" w:rsidRPr="005F1B1D" w:rsidRDefault="00A108A1" w:rsidP="0099725C">
      <w:pPr>
        <w:jc w:val="right"/>
        <w:rPr>
          <w:b/>
          <w:bCs w:val="0"/>
          <w:sz w:val="32"/>
          <w:szCs w:val="32"/>
        </w:rPr>
      </w:pPr>
    </w:p>
    <w:p w14:paraId="0B8CB06D" w14:textId="157D8B4A" w:rsidR="00A108A1" w:rsidRPr="005F1B1D" w:rsidRDefault="00822A5D" w:rsidP="005F1B1D">
      <w:pPr>
        <w:rPr>
          <w:rFonts w:asciiTheme="minorHAnsi" w:eastAsia="Times New Roman" w:hAnsiTheme="minorHAnsi" w:cstheme="minorHAnsi"/>
          <w:bCs w:val="0"/>
          <w:sz w:val="28"/>
          <w:szCs w:val="28"/>
          <w:lang w:eastAsia="es-MX"/>
        </w:rPr>
      </w:pPr>
      <w:r w:rsidRPr="005F1B1D">
        <w:rPr>
          <w:rFonts w:asciiTheme="minorHAnsi" w:hAnsiTheme="minorHAnsi" w:cstheme="minorHAnsi"/>
          <w:b/>
          <w:bCs w:val="0"/>
          <w:sz w:val="28"/>
          <w:szCs w:val="28"/>
        </w:rPr>
        <w:t>Resumen</w:t>
      </w:r>
    </w:p>
    <w:p w14:paraId="28978CA9" w14:textId="3FB54C8B" w:rsidR="00C0640D" w:rsidRPr="00CB7F27" w:rsidRDefault="00822A5D" w:rsidP="00C91B6F">
      <w:pPr>
        <w:pStyle w:val="NormalWeb"/>
        <w:spacing w:line="360" w:lineRule="auto"/>
        <w:ind w:firstLine="708"/>
        <w:contextualSpacing/>
        <w:jc w:val="both"/>
      </w:pPr>
      <w:r w:rsidRPr="00CB7F27">
        <w:t xml:space="preserve">El contexto educativo contemporáneo se caracteriza por el uso de las tecnologías de la información y la comunicación dentro y fuera de las aulas. La modalidad </w:t>
      </w:r>
      <w:r w:rsidRPr="00CB7F27">
        <w:rPr>
          <w:i/>
          <w:iCs/>
        </w:rPr>
        <w:t xml:space="preserve">blended learning </w:t>
      </w:r>
      <w:r w:rsidRPr="00CB7F27">
        <w:t xml:space="preserve">representa una opción educativa de gran aceptación entre los estudiantes, el proceso de aprendizaje se basa en el trabajo colaborativo y se adecua a las necesidades del estudiante en tiempo y espacio favoreciendo el aprendizaje autogestivo; el estudiante se convierte en el centro del aprendizaje, se fortalece la autonomía, se aprovecha el ambiente virtual educativo, y los estilos de aprendizaje. Lo anterior, nos lleva a realizar distintas reflexiones. En primer término, es menester señalar que implementar esta modalidad en los procesos de formación del profesional en Enfermería, representa una oportunidad para formar profesionistas cuyas competencias den respuesta a las necesidades de salud que demanda la población en general, sobre todo, en el contexto nacional en donde la legislación mexicana desde marzo de 2017, contempla entre las funciones del </w:t>
      </w:r>
      <w:r w:rsidR="003614FF">
        <w:t>L</w:t>
      </w:r>
      <w:r w:rsidRPr="00CB7F27">
        <w:t xml:space="preserve">icenciado en </w:t>
      </w:r>
      <w:r w:rsidR="003614FF">
        <w:t>E</w:t>
      </w:r>
      <w:r w:rsidR="003614FF" w:rsidRPr="00CB7F27">
        <w:t>nfermería</w:t>
      </w:r>
      <w:r w:rsidR="003614FF">
        <w:t>,</w:t>
      </w:r>
      <w:r w:rsidRPr="00CB7F27">
        <w:t xml:space="preserve"> la </w:t>
      </w:r>
      <w:r w:rsidR="003614FF" w:rsidRPr="00CB7F27">
        <w:t>prescripción</w:t>
      </w:r>
      <w:r w:rsidRPr="00CB7F27">
        <w:t xml:space="preserve"> de medicamentos contenidos en el Cuadro Básico de Insumos del Sector Salud (DOF: 2017). Derivado de esto, se propone generar una propuesta de modelo de gestión del aprendizaje en la modalidad </w:t>
      </w:r>
      <w:r w:rsidRPr="00CB7F27">
        <w:rPr>
          <w:i/>
          <w:iCs/>
        </w:rPr>
        <w:t xml:space="preserve">Blended Learning </w:t>
      </w:r>
      <w:r w:rsidRPr="00CB7F27">
        <w:t xml:space="preserve">a través de entornos virtuales educativos en estudiantes de </w:t>
      </w:r>
      <w:r w:rsidR="003614FF">
        <w:t>L</w:t>
      </w:r>
      <w:r w:rsidRPr="00CB7F27">
        <w:t xml:space="preserve">icenciatura en Enfermería, considerando que se debe aplicar el proceso de atención de </w:t>
      </w:r>
      <w:r w:rsidRPr="00CB7F27">
        <w:lastRenderedPageBreak/>
        <w:t>enfermería y potenciar el desempeño profesional de forma independiente, tanto en el ámbito hospitalario como comunitario, debido a que su formación lo faculta para desarrollar un plan de intervenci</w:t>
      </w:r>
      <w:r w:rsidR="003614FF">
        <w:t>ón</w:t>
      </w:r>
      <w:r w:rsidRPr="00CB7F27">
        <w:t xml:space="preserve"> que puede valorar, ejecutar y evaluar, (NOM-019-SSA3-2013) En la actualidad los profesionales de la </w:t>
      </w:r>
      <w:r w:rsidR="003614FF">
        <w:t>E</w:t>
      </w:r>
      <w:r w:rsidR="003614FF" w:rsidRPr="00CB7F27">
        <w:t>nfermería</w:t>
      </w:r>
      <w:r w:rsidRPr="00CB7F27">
        <w:t>, se enfrentan a la necesidad de actualizar su perfil, debiendo atender la obligación de ser más flexible, adaptable y abierto a nuevas formas de aprendizaje</w:t>
      </w:r>
      <w:r w:rsidR="00A7121D" w:rsidRPr="00CB7F27">
        <w:t>, p</w:t>
      </w:r>
      <w:r w:rsidRPr="00CB7F27">
        <w:t xml:space="preserve">ues ello implica reexaminar la forma de prestar cuidado y comprender las nuevas posibilidades de desarrollo como profesión. El enfoque metodológico utilizado para el desarrollo del estudio es mixto, se recolectan datos susceptibles de ser analizados y se explora la experiencia humana en busca del impacto pragmático en el campo disiciplinar. </w:t>
      </w:r>
    </w:p>
    <w:p w14:paraId="584B01FD" w14:textId="5C49791C" w:rsidR="00822A5D" w:rsidRPr="00CB7F27" w:rsidRDefault="00822A5D" w:rsidP="00822A5D">
      <w:pPr>
        <w:pStyle w:val="NormalWeb"/>
        <w:spacing w:line="360" w:lineRule="auto"/>
        <w:contextualSpacing/>
        <w:jc w:val="both"/>
      </w:pPr>
      <w:r w:rsidRPr="005F1B1D">
        <w:rPr>
          <w:rFonts w:asciiTheme="minorHAnsi" w:eastAsiaTheme="minorHAnsi" w:hAnsiTheme="minorHAnsi" w:cstheme="minorHAnsi"/>
          <w:b/>
          <w:sz w:val="28"/>
          <w:szCs w:val="28"/>
          <w:lang w:eastAsia="en-US"/>
        </w:rPr>
        <w:t>Palabras clave:</w:t>
      </w:r>
      <w:r w:rsidRPr="00CB7F27">
        <w:t xml:space="preserve"> </w:t>
      </w:r>
      <w:r w:rsidR="00026241" w:rsidRPr="00CB7F27">
        <w:t>aprendizaje autogestivo</w:t>
      </w:r>
      <w:r w:rsidRPr="00CB7F27">
        <w:t xml:space="preserve">, </w:t>
      </w:r>
      <w:r w:rsidR="00026241" w:rsidRPr="00CB7F27">
        <w:t>TIC</w:t>
      </w:r>
      <w:r w:rsidRPr="00CB7F27">
        <w:t xml:space="preserve">, </w:t>
      </w:r>
      <w:r w:rsidR="00026241" w:rsidRPr="00CB7F27">
        <w:t>formación profesional</w:t>
      </w:r>
      <w:r w:rsidRPr="00CB7F27">
        <w:t xml:space="preserve">. </w:t>
      </w:r>
    </w:p>
    <w:p w14:paraId="3FC2C9B5" w14:textId="132CFE20" w:rsidR="00B7106A" w:rsidRPr="005F1B1D" w:rsidRDefault="005F1B1D" w:rsidP="005F1B1D">
      <w:pPr>
        <w:pStyle w:val="HTMLconformatoprevio"/>
        <w:spacing w:line="360" w:lineRule="auto"/>
        <w:rPr>
          <w:rFonts w:asciiTheme="minorHAnsi" w:eastAsiaTheme="minorHAnsi" w:hAnsiTheme="minorHAnsi" w:cstheme="minorHAnsi"/>
          <w:b/>
          <w:bCs/>
          <w:sz w:val="28"/>
          <w:szCs w:val="28"/>
          <w:lang w:eastAsia="en-US"/>
        </w:rPr>
      </w:pPr>
      <w:proofErr w:type="spellStart"/>
      <w:r w:rsidRPr="005F1B1D">
        <w:rPr>
          <w:rFonts w:asciiTheme="minorHAnsi" w:eastAsiaTheme="minorHAnsi" w:hAnsiTheme="minorHAnsi" w:cstheme="minorHAnsi"/>
          <w:b/>
          <w:bCs/>
          <w:sz w:val="28"/>
          <w:szCs w:val="28"/>
          <w:lang w:eastAsia="en-US"/>
        </w:rPr>
        <w:t>Abstract</w:t>
      </w:r>
      <w:proofErr w:type="spellEnd"/>
    </w:p>
    <w:p w14:paraId="4D1F2533" w14:textId="77777777" w:rsidR="00026241" w:rsidRPr="00A719B4" w:rsidRDefault="00822A5D" w:rsidP="00C91B6F">
      <w:pPr>
        <w:spacing w:line="360" w:lineRule="auto"/>
        <w:ind w:firstLine="708"/>
        <w:jc w:val="both"/>
        <w:rPr>
          <w:lang w:val="en-US"/>
        </w:rPr>
      </w:pPr>
      <w:r w:rsidRPr="00A108A1">
        <w:rPr>
          <w:lang w:val="en-US"/>
        </w:rPr>
        <w:t xml:space="preserve">The contemporary educational context is characterized </w:t>
      </w:r>
      <w:proofErr w:type="gramStart"/>
      <w:r w:rsidRPr="00A108A1">
        <w:rPr>
          <w:lang w:val="en-US"/>
        </w:rPr>
        <w:t>by the use of</w:t>
      </w:r>
      <w:proofErr w:type="gramEnd"/>
      <w:r w:rsidRPr="00A108A1">
        <w:rPr>
          <w:lang w:val="en-US"/>
        </w:rPr>
        <w:t xml:space="preserve"> information and communication technologies inside and outside the classroom. </w:t>
      </w:r>
      <w:r w:rsidRPr="00A719B4">
        <w:rPr>
          <w:lang w:val="en-US"/>
        </w:rPr>
        <w:t xml:space="preserve">The blended learning modality represents an educational option of great acceptance among students, the learning process is based on collaborative work and adapts to the needs of the student in time and space, favoring self-managed learning; the student becomes the center of learning, autonomy is strengthened, the virtual educational environment and learning styles are used. </w:t>
      </w:r>
      <w:r w:rsidR="00674A2C" w:rsidRPr="00A719B4">
        <w:rPr>
          <w:lang w:val="en-US"/>
        </w:rPr>
        <w:t>With that said, this leads</w:t>
      </w:r>
      <w:r w:rsidRPr="00A719B4">
        <w:rPr>
          <w:lang w:val="en-US"/>
        </w:rPr>
        <w:t xml:space="preserve"> us to make different reflections. In the first place, it is necessary to point out that implementing this modality in the professional training processes in </w:t>
      </w:r>
      <w:r w:rsidR="00674A2C" w:rsidRPr="00A719B4">
        <w:rPr>
          <w:lang w:val="en-US"/>
        </w:rPr>
        <w:t>N</w:t>
      </w:r>
      <w:r w:rsidRPr="00A719B4">
        <w:rPr>
          <w:lang w:val="en-US"/>
        </w:rPr>
        <w:t xml:space="preserve">ursing represents an opportunity to train professionals whose </w:t>
      </w:r>
      <w:r w:rsidR="00674A2C" w:rsidRPr="00A719B4">
        <w:rPr>
          <w:lang w:val="en-US"/>
        </w:rPr>
        <w:t>competences</w:t>
      </w:r>
      <w:r w:rsidRPr="00A719B4">
        <w:rPr>
          <w:lang w:val="en-US"/>
        </w:rPr>
        <w:t xml:space="preserve"> respond to the health needs demanded by the general population, especially in the national context</w:t>
      </w:r>
      <w:r w:rsidR="00674A2C" w:rsidRPr="00A719B4">
        <w:rPr>
          <w:lang w:val="en-US"/>
        </w:rPr>
        <w:t>,</w:t>
      </w:r>
      <w:r w:rsidRPr="00A719B4">
        <w:rPr>
          <w:lang w:val="en-US"/>
        </w:rPr>
        <w:t xml:space="preserve"> where </w:t>
      </w:r>
      <w:r w:rsidR="00674A2C" w:rsidRPr="00A719B4">
        <w:rPr>
          <w:lang w:val="en-US"/>
        </w:rPr>
        <w:t>mexican</w:t>
      </w:r>
      <w:r w:rsidRPr="00A719B4">
        <w:rPr>
          <w:lang w:val="en-US"/>
        </w:rPr>
        <w:t xml:space="preserve"> legislation since </w:t>
      </w:r>
      <w:proofErr w:type="gramStart"/>
      <w:r w:rsidR="00674A2C" w:rsidRPr="00A719B4">
        <w:rPr>
          <w:lang w:val="en-US"/>
        </w:rPr>
        <w:t>m</w:t>
      </w:r>
      <w:r w:rsidRPr="00A719B4">
        <w:rPr>
          <w:lang w:val="en-US"/>
        </w:rPr>
        <w:t>arch</w:t>
      </w:r>
      <w:proofErr w:type="gramEnd"/>
      <w:r w:rsidRPr="00A719B4">
        <w:rPr>
          <w:lang w:val="en-US"/>
        </w:rPr>
        <w:t xml:space="preserve"> 2017, contemplates among the functions of the nursing graduate the prescription of drugs contained in the Basic Table of Health Sector Supplies (DOF: 2017). Derived from this, it is proposed to generate a proposal for a learning management model in the Blended Learning modality through educational virtual environments in undergraduate students in </w:t>
      </w:r>
      <w:r w:rsidR="00674A2C" w:rsidRPr="00A719B4">
        <w:rPr>
          <w:lang w:val="en-US"/>
        </w:rPr>
        <w:t>N</w:t>
      </w:r>
      <w:r w:rsidRPr="00A719B4">
        <w:rPr>
          <w:lang w:val="en-US"/>
        </w:rPr>
        <w:t xml:space="preserve">ursing, considering that the nursing care process should be applied and </w:t>
      </w:r>
      <w:r w:rsidR="008D215A" w:rsidRPr="00A719B4">
        <w:rPr>
          <w:lang w:val="en-US"/>
        </w:rPr>
        <w:t>improving</w:t>
      </w:r>
      <w:r w:rsidRPr="00A719B4">
        <w:rPr>
          <w:lang w:val="en-US"/>
        </w:rPr>
        <w:t xml:space="preserve"> the professional performance</w:t>
      </w:r>
      <w:r w:rsidR="008D215A" w:rsidRPr="00A719B4">
        <w:rPr>
          <w:lang w:val="en-US"/>
        </w:rPr>
        <w:t xml:space="preserve"> independently </w:t>
      </w:r>
      <w:r w:rsidR="002C1A23" w:rsidRPr="00A719B4">
        <w:rPr>
          <w:lang w:val="en-US"/>
        </w:rPr>
        <w:t xml:space="preserve">either in the </w:t>
      </w:r>
      <w:r w:rsidRPr="00A719B4">
        <w:rPr>
          <w:lang w:val="en-US"/>
        </w:rPr>
        <w:t>hospital</w:t>
      </w:r>
      <w:r w:rsidR="002C1A23" w:rsidRPr="00A719B4">
        <w:rPr>
          <w:lang w:val="en-US"/>
        </w:rPr>
        <w:t xml:space="preserve"> environment</w:t>
      </w:r>
      <w:r w:rsidRPr="00A719B4">
        <w:rPr>
          <w:lang w:val="en-US"/>
        </w:rPr>
        <w:t xml:space="preserve"> </w:t>
      </w:r>
      <w:r w:rsidR="002C1A23" w:rsidRPr="00A719B4">
        <w:rPr>
          <w:lang w:val="en-US"/>
        </w:rPr>
        <w:t>or the</w:t>
      </w:r>
      <w:r w:rsidRPr="00A719B4">
        <w:rPr>
          <w:lang w:val="en-US"/>
        </w:rPr>
        <w:t xml:space="preserve"> community </w:t>
      </w:r>
      <w:r w:rsidR="002C1A23" w:rsidRPr="00A719B4">
        <w:rPr>
          <w:lang w:val="en-US"/>
        </w:rPr>
        <w:t>environment</w:t>
      </w:r>
      <w:r w:rsidRPr="00A719B4">
        <w:rPr>
          <w:lang w:val="en-US"/>
        </w:rPr>
        <w:t>,</w:t>
      </w:r>
      <w:r w:rsidR="00A7121D" w:rsidRPr="00A719B4">
        <w:rPr>
          <w:lang w:val="en-US"/>
        </w:rPr>
        <w:t xml:space="preserve"> also </w:t>
      </w:r>
      <w:r w:rsidRPr="00A719B4">
        <w:rPr>
          <w:lang w:val="en-US"/>
        </w:rPr>
        <w:t>because</w:t>
      </w:r>
      <w:r w:rsidR="00A7121D" w:rsidRPr="00A719B4">
        <w:rPr>
          <w:lang w:val="en-US"/>
        </w:rPr>
        <w:t xml:space="preserve"> of</w:t>
      </w:r>
      <w:r w:rsidRPr="00A719B4">
        <w:rPr>
          <w:lang w:val="en-US"/>
        </w:rPr>
        <w:t xml:space="preserve"> their training</w:t>
      </w:r>
      <w:r w:rsidR="00A7121D" w:rsidRPr="00A719B4">
        <w:rPr>
          <w:lang w:val="en-US"/>
        </w:rPr>
        <w:t>, they are capable</w:t>
      </w:r>
      <w:r w:rsidRPr="00A719B4">
        <w:rPr>
          <w:lang w:val="en-US"/>
        </w:rPr>
        <w:t xml:space="preserve"> to develop an intervention plan </w:t>
      </w:r>
      <w:r w:rsidR="00A7121D" w:rsidRPr="00A719B4">
        <w:rPr>
          <w:lang w:val="en-US"/>
        </w:rPr>
        <w:t>to</w:t>
      </w:r>
      <w:r w:rsidRPr="00A719B4">
        <w:rPr>
          <w:lang w:val="en-US"/>
        </w:rPr>
        <w:t xml:space="preserve"> assess, execute and evaluate</w:t>
      </w:r>
      <w:r w:rsidR="00A7121D" w:rsidRPr="00A719B4">
        <w:rPr>
          <w:lang w:val="en-US"/>
        </w:rPr>
        <w:t xml:space="preserve"> the patient</w:t>
      </w:r>
      <w:r w:rsidRPr="00A719B4">
        <w:rPr>
          <w:lang w:val="en-US"/>
        </w:rPr>
        <w:t xml:space="preserve">, (NOM-019-SSA3-2013) Currently, nursing professionals, face the need to update their profile, having to attend the obligation to be more flexible, adaptable and open to new ways of learning. Well, this implies reexamining the way of providing care and understanding the new possibilities </w:t>
      </w:r>
      <w:r w:rsidR="00D5014A" w:rsidRPr="00A719B4">
        <w:rPr>
          <w:lang w:val="en-US"/>
        </w:rPr>
        <w:t>for</w:t>
      </w:r>
      <w:r w:rsidRPr="00A719B4">
        <w:rPr>
          <w:lang w:val="en-US"/>
        </w:rPr>
        <w:t xml:space="preserve"> </w:t>
      </w:r>
      <w:r w:rsidR="00A7121D" w:rsidRPr="00A719B4">
        <w:rPr>
          <w:lang w:val="en-US"/>
        </w:rPr>
        <w:lastRenderedPageBreak/>
        <w:t>development</w:t>
      </w:r>
      <w:r w:rsidR="00D5014A" w:rsidRPr="00A719B4">
        <w:rPr>
          <w:lang w:val="en-US"/>
        </w:rPr>
        <w:t xml:space="preserve"> as a profession</w:t>
      </w:r>
      <w:r w:rsidRPr="00A719B4">
        <w:rPr>
          <w:lang w:val="en-US"/>
        </w:rPr>
        <w:t>. The methodological approach used for the development of the study is mixed, data that can be analyzed are collected and the human experience is explored in search of the pragmatic impact in the disciplinary field.</w:t>
      </w:r>
    </w:p>
    <w:p w14:paraId="35FA104B" w14:textId="401DBCC9" w:rsidR="00026241" w:rsidRDefault="00822A5D" w:rsidP="00CB7F27">
      <w:pPr>
        <w:spacing w:line="360" w:lineRule="auto"/>
        <w:jc w:val="both"/>
        <w:rPr>
          <w:lang w:val="en-US"/>
        </w:rPr>
      </w:pPr>
      <w:r w:rsidRPr="00C423DB">
        <w:rPr>
          <w:rFonts w:asciiTheme="minorHAnsi" w:hAnsiTheme="minorHAnsi" w:cstheme="minorHAnsi"/>
          <w:b/>
          <w:sz w:val="28"/>
          <w:szCs w:val="28"/>
          <w:lang w:val="en-US"/>
        </w:rPr>
        <w:t xml:space="preserve">Keywords: </w:t>
      </w:r>
      <w:r w:rsidR="00026241" w:rsidRPr="00A719B4">
        <w:rPr>
          <w:lang w:val="en-US"/>
        </w:rPr>
        <w:t>self-managed learning, TIC, professional training.</w:t>
      </w:r>
    </w:p>
    <w:p w14:paraId="77686412" w14:textId="77777777" w:rsidR="005F1B1D" w:rsidRDefault="005F1B1D" w:rsidP="005F1B1D">
      <w:pPr>
        <w:pStyle w:val="HTMLconformatoprevio"/>
        <w:shd w:val="clear" w:color="auto" w:fill="FFFFFF"/>
        <w:rPr>
          <w:rFonts w:ascii="Times New Roman" w:hAnsi="Times New Roman"/>
          <w:color w:val="000000"/>
          <w:sz w:val="24"/>
        </w:rPr>
      </w:pPr>
      <w:r w:rsidRPr="007B756F">
        <w:rPr>
          <w:rFonts w:ascii="Times New Roman" w:hAnsi="Times New Roman"/>
          <w:b/>
          <w:color w:val="000000"/>
          <w:sz w:val="24"/>
        </w:rPr>
        <w:t>Fecha Recepción:</w:t>
      </w:r>
      <w:r w:rsidRPr="007B756F">
        <w:rPr>
          <w:rFonts w:ascii="Times New Roman" w:hAnsi="Times New Roman"/>
          <w:color w:val="000000"/>
          <w:sz w:val="24"/>
        </w:rPr>
        <w:t xml:space="preserve"> </w:t>
      </w:r>
      <w:proofErr w:type="gramStart"/>
      <w:r>
        <w:rPr>
          <w:rFonts w:ascii="Times New Roman" w:hAnsi="Times New Roman"/>
          <w:color w:val="000000"/>
          <w:sz w:val="24"/>
        </w:rPr>
        <w:t>Enero</w:t>
      </w:r>
      <w:proofErr w:type="gramEnd"/>
      <w:r>
        <w:rPr>
          <w:rFonts w:ascii="Times New Roman" w:hAnsi="Times New Roman"/>
          <w:color w:val="000000"/>
          <w:sz w:val="24"/>
        </w:rPr>
        <w:t xml:space="preserve"> 2021     </w:t>
      </w:r>
      <w:r w:rsidRPr="007B756F">
        <w:rPr>
          <w:rFonts w:ascii="Times New Roman" w:hAnsi="Times New Roman"/>
          <w:color w:val="000000"/>
          <w:sz w:val="24"/>
        </w:rPr>
        <w:t xml:space="preserve"> </w:t>
      </w:r>
      <w:r>
        <w:rPr>
          <w:rFonts w:ascii="Times New Roman" w:hAnsi="Times New Roman"/>
          <w:color w:val="000000"/>
          <w:sz w:val="24"/>
        </w:rPr>
        <w:t xml:space="preserve">                              </w:t>
      </w:r>
      <w:r w:rsidRPr="007B756F">
        <w:rPr>
          <w:rFonts w:ascii="Times New Roman" w:hAnsi="Times New Roman"/>
          <w:b/>
          <w:color w:val="000000"/>
          <w:sz w:val="24"/>
        </w:rPr>
        <w:t>Fecha Aceptación:</w:t>
      </w:r>
      <w:r w:rsidRPr="007B756F">
        <w:rPr>
          <w:rFonts w:ascii="Times New Roman" w:hAnsi="Times New Roman"/>
          <w:color w:val="000000"/>
          <w:sz w:val="24"/>
        </w:rPr>
        <w:t xml:space="preserve"> </w:t>
      </w:r>
      <w:r>
        <w:rPr>
          <w:rFonts w:ascii="Times New Roman" w:hAnsi="Times New Roman"/>
          <w:color w:val="000000"/>
          <w:sz w:val="24"/>
        </w:rPr>
        <w:t>Junio 2021</w:t>
      </w:r>
    </w:p>
    <w:p w14:paraId="7AD40637" w14:textId="77777777" w:rsidR="005F1B1D" w:rsidRPr="00A0796C" w:rsidRDefault="00DC31F5" w:rsidP="005F1B1D">
      <w:pPr>
        <w:spacing w:line="360" w:lineRule="auto"/>
        <w:jc w:val="both"/>
        <w:rPr>
          <w:rFonts w:cstheme="minorHAnsi"/>
          <w:lang w:val="en-US"/>
        </w:rPr>
      </w:pPr>
      <w:r>
        <w:pict w14:anchorId="5F6316A3">
          <v:rect id="_x0000_i1025" style="width:446.5pt;height:1.5pt" o:hralign="center" o:hrstd="t" o:hr="t" fillcolor="#a0a0a0" stroked="f"/>
        </w:pict>
      </w:r>
    </w:p>
    <w:p w14:paraId="73B48931" w14:textId="17A03D28" w:rsidR="00A108A1" w:rsidRPr="005F1B1D" w:rsidRDefault="00105D9E" w:rsidP="00C91B6F">
      <w:pPr>
        <w:spacing w:line="360" w:lineRule="auto"/>
        <w:jc w:val="center"/>
        <w:rPr>
          <w:b/>
          <w:bCs w:val="0"/>
          <w:sz w:val="32"/>
          <w:szCs w:val="32"/>
        </w:rPr>
      </w:pPr>
      <w:r w:rsidRPr="005F1B1D">
        <w:rPr>
          <w:b/>
          <w:bCs w:val="0"/>
          <w:sz w:val="32"/>
          <w:szCs w:val="32"/>
        </w:rPr>
        <w:t xml:space="preserve">Introducción </w:t>
      </w:r>
    </w:p>
    <w:p w14:paraId="690772BB" w14:textId="77777777" w:rsidR="00FC6A46" w:rsidRPr="00CB7F27" w:rsidRDefault="00FC6A46" w:rsidP="00C91B6F">
      <w:pPr>
        <w:spacing w:after="240" w:line="360" w:lineRule="auto"/>
        <w:ind w:firstLine="708"/>
        <w:contextualSpacing/>
        <w:jc w:val="both"/>
      </w:pPr>
      <w:r w:rsidRPr="00CB7F27">
        <w:t xml:space="preserve">A través de los años la experiencia educativa ha evolucionado </w:t>
      </w:r>
      <w:proofErr w:type="gramStart"/>
      <w:r w:rsidRPr="00CB7F27">
        <w:t>de acuerdo a</w:t>
      </w:r>
      <w:proofErr w:type="gramEnd"/>
      <w:r w:rsidRPr="00CB7F27">
        <w:t xml:space="preserve"> los avances científicos y tecnológicos que se han suscitado, dicha evolución ha dejado huella, desde la enseñanza tradicional donde el centro del proceso educativo era el profesor, hasta nuestros tiempos donde el centro es el estudiante.</w:t>
      </w:r>
    </w:p>
    <w:p w14:paraId="5DC9627F" w14:textId="294648EA" w:rsidR="00FC6A46" w:rsidRPr="00CB7F27" w:rsidRDefault="00FC6A46" w:rsidP="00FC6A46">
      <w:pPr>
        <w:spacing w:line="360" w:lineRule="auto"/>
        <w:ind w:firstLine="708"/>
        <w:jc w:val="both"/>
      </w:pPr>
      <w:r w:rsidRPr="00CB7F27">
        <w:t xml:space="preserve">En la educación presencial por tradición, poco a poco se fueron incorporando las Tecnologías de la Información y la </w:t>
      </w:r>
      <w:proofErr w:type="gramStart"/>
      <w:r w:rsidRPr="00CB7F27">
        <w:t>Comunicación  (</w:t>
      </w:r>
      <w:proofErr w:type="gramEnd"/>
      <w:r w:rsidRPr="00CB7F27">
        <w:t>TIC)</w:t>
      </w:r>
      <w:r w:rsidR="003614FF">
        <w:t>,</w:t>
      </w:r>
      <w:r w:rsidRPr="00CB7F27">
        <w:t xml:space="preserve"> lo que permitió la transformación del proceso de enseñanza aprendizaje desde el punto de vista didáctico. En el caso de la educación superior, las universidades han creado o contratado plataformas tecnológicas, primero con el objetivo de usarlas en los procesos administrativos, conforme su uso se fue familiarizando, los profesores las aprovecharon para incluirlas en el proceso de enseñanza y los estudiantes en su proceso de aprendizaje.</w:t>
      </w:r>
    </w:p>
    <w:p w14:paraId="11D497ED" w14:textId="17D68C7A" w:rsidR="00FC6A46" w:rsidRPr="00CB7F27" w:rsidRDefault="00FC6A46" w:rsidP="00FC6A46">
      <w:pPr>
        <w:spacing w:line="360" w:lineRule="auto"/>
        <w:ind w:firstLine="708"/>
        <w:jc w:val="both"/>
      </w:pPr>
      <w:r w:rsidRPr="00CB7F27">
        <w:t>Las TIC, son instrumentos potencialmente capaces de crear nuevos contextos y escenarios de aprendizaje</w:t>
      </w:r>
      <w:r w:rsidR="003614FF">
        <w:t>,</w:t>
      </w:r>
      <w:r w:rsidRPr="00CB7F27">
        <w:t xml:space="preserve"> adaptados a las diferentes características y niveles de las personas en formación, de forma que en el ámbito educativo la calidad relacionada al uso de las tecnologías también se relaciona con la calidad de la interactividad como elemento clave en la enseñanza y aprendizaje. Los entornos virtuales están disponibles de manera gratuita para todos y en el ambiente universitario esto no se hace esperar, las posibilidades de plataformas </w:t>
      </w:r>
      <w:r w:rsidRPr="00CB7F27">
        <w:rPr>
          <w:i/>
          <w:iCs/>
        </w:rPr>
        <w:t>on-line</w:t>
      </w:r>
      <w:r w:rsidRPr="00CB7F27">
        <w:t xml:space="preserve"> son muy diversas y su uso no representa grandes dificultades. (Vásquez-Astudillo, 2016)</w:t>
      </w:r>
    </w:p>
    <w:p w14:paraId="3900E2F8" w14:textId="3747CEFE" w:rsidR="00A108A1" w:rsidRDefault="00FC6A46" w:rsidP="00A108A1">
      <w:pPr>
        <w:spacing w:line="360" w:lineRule="auto"/>
        <w:ind w:firstLine="708"/>
        <w:jc w:val="both"/>
      </w:pPr>
      <w:r w:rsidRPr="00CB7F27">
        <w:t xml:space="preserve">Por ello, en los tiempos actuales, el manejo de las TIC debe ser una competencia </w:t>
      </w:r>
      <w:r w:rsidR="003614FF">
        <w:t xml:space="preserve">digital </w:t>
      </w:r>
      <w:r w:rsidRPr="00CB7F27">
        <w:t xml:space="preserve">básica para el profesor de nivel superior, por lo que debe mantenerse actualizado a través de la capacitación continua en esta área. El constante incremento en la información requiere de habilidades intelectuales para seleccionarla de forma adecuada, organizarla para su presentación y análisis con un objetivo de aprendizaje definido y lograr el desarrollo de la competencia en el estudiante a través de la interacción entre él, el contenido y </w:t>
      </w:r>
      <w:proofErr w:type="gramStart"/>
      <w:r w:rsidRPr="00CB7F27">
        <w:t>el  profesor</w:t>
      </w:r>
      <w:proofErr w:type="gramEnd"/>
      <w:r w:rsidRPr="00CB7F27">
        <w:t xml:space="preserve">, lo </w:t>
      </w:r>
      <w:r w:rsidRPr="00CB7F27">
        <w:lastRenderedPageBreak/>
        <w:t>que representa un reto para el docente y el estudiante en la apropiación de ese contenido y el aprendizaje esperado del programa de estudios.</w:t>
      </w:r>
    </w:p>
    <w:p w14:paraId="45D3E782" w14:textId="08BFF19C" w:rsidR="00E123BC" w:rsidRPr="00CB7F27" w:rsidRDefault="00E123BC" w:rsidP="00A108A1">
      <w:pPr>
        <w:spacing w:line="360" w:lineRule="auto"/>
        <w:ind w:firstLine="708"/>
        <w:jc w:val="both"/>
      </w:pPr>
      <w:proofErr w:type="gramStart"/>
      <w:r w:rsidRPr="00CB7F27">
        <w:t>De acuerdo a</w:t>
      </w:r>
      <w:proofErr w:type="gramEnd"/>
      <w:r w:rsidRPr="00CB7F27">
        <w:t xml:space="preserve"> </w:t>
      </w:r>
      <w:r w:rsidR="0014084C" w:rsidRPr="00CB7F27">
        <w:t>la investigación</w:t>
      </w:r>
      <w:r w:rsidRPr="00CB7F27">
        <w:t xml:space="preserve"> realiz</w:t>
      </w:r>
      <w:r w:rsidR="00353C8C" w:rsidRPr="00CB7F27">
        <w:t>a</w:t>
      </w:r>
      <w:r w:rsidRPr="00CB7F27">
        <w:t>d</w:t>
      </w:r>
      <w:r w:rsidR="0014084C" w:rsidRPr="00CB7F27">
        <w:t>a</w:t>
      </w:r>
      <w:r w:rsidRPr="00CB7F27">
        <w:t xml:space="preserve"> por </w:t>
      </w:r>
      <w:r w:rsidRPr="00574F18">
        <w:t>Balladares-Burgos</w:t>
      </w:r>
      <w:r w:rsidRPr="00CB7F27">
        <w:t xml:space="preserve"> (2018) sobre el diseño pedagógico en la formación del profesorado con respecto a la educación digital, planteó en su primer objetivo la importancia de la educación digital en la formación para establecer un curso en la modalidad semipresencial, o</w:t>
      </w:r>
      <w:r w:rsidR="00A711EE" w:rsidRPr="00CB7F27">
        <w:t xml:space="preserve"> </w:t>
      </w:r>
      <w:r w:rsidR="00A711EE" w:rsidRPr="00CB7F27">
        <w:rPr>
          <w:i/>
          <w:iCs/>
        </w:rPr>
        <w:t>Blended</w:t>
      </w:r>
      <w:r w:rsidR="00A711EE" w:rsidRPr="00CB7F27">
        <w:t xml:space="preserve"> </w:t>
      </w:r>
      <w:r w:rsidR="00A711EE" w:rsidRPr="00CB7F27">
        <w:rPr>
          <w:i/>
          <w:iCs/>
        </w:rPr>
        <w:t>L</w:t>
      </w:r>
      <w:r w:rsidRPr="00CB7F27">
        <w:rPr>
          <w:i/>
          <w:iCs/>
        </w:rPr>
        <w:t>earning</w:t>
      </w:r>
      <w:r w:rsidR="00A711EE" w:rsidRPr="00CB7F27">
        <w:rPr>
          <w:i/>
          <w:iCs/>
        </w:rPr>
        <w:t xml:space="preserve"> (</w:t>
      </w:r>
      <w:r w:rsidR="008A45ED" w:rsidRPr="00CB7F27">
        <w:rPr>
          <w:i/>
          <w:iCs/>
        </w:rPr>
        <w:t>b-l</w:t>
      </w:r>
      <w:r w:rsidR="00A711EE" w:rsidRPr="00CB7F27">
        <w:rPr>
          <w:i/>
          <w:iCs/>
        </w:rPr>
        <w:t>earning)</w:t>
      </w:r>
      <w:r w:rsidRPr="00CB7F27">
        <w:t>. Los resultados de su investigación presentan una gran diversidad de opinione</w:t>
      </w:r>
      <w:r w:rsidR="00A711EE" w:rsidRPr="00CB7F27">
        <w:t>s</w:t>
      </w:r>
      <w:r w:rsidRPr="00CB7F27">
        <w:t xml:space="preserve">, gran parte de los encuestados refieren respuestas como en desacuerdo o totalmente en desacuerdo. Esto denota poca eficacia del curso de capacitación en el aprendizaje de los docentes para la utilización de las TIC como una estrategia metodológica en su trabajo dentro del aula. </w:t>
      </w:r>
      <w:r w:rsidRPr="003E369E">
        <w:t xml:space="preserve">Una de las conclusiones es que actualmente los profesores universitarios se consideran como una generación de </w:t>
      </w:r>
      <w:r w:rsidR="00FA5C8D" w:rsidRPr="003E369E">
        <w:t>in</w:t>
      </w:r>
      <w:r w:rsidRPr="003E369E">
        <w:t>migrantes digitales ante la necesidad de establecer formas de trabajo virtual en la educación superior de América Latina.</w:t>
      </w:r>
      <w:r w:rsidRPr="00CB7F27">
        <w:t xml:space="preserve"> </w:t>
      </w:r>
    </w:p>
    <w:p w14:paraId="58F16B9D" w14:textId="77777777" w:rsidR="00A108A1" w:rsidRDefault="0014084C" w:rsidP="00A108A1">
      <w:pPr>
        <w:spacing w:line="360" w:lineRule="auto"/>
        <w:ind w:firstLine="708"/>
        <w:jc w:val="both"/>
      </w:pPr>
      <w:r w:rsidRPr="00CB7F27">
        <w:t xml:space="preserve">En contraparte los resultados del estudio </w:t>
      </w:r>
      <w:r w:rsidR="00E123BC" w:rsidRPr="00CB7F27">
        <w:t xml:space="preserve">realizado por Carmona </w:t>
      </w:r>
      <w:r w:rsidR="00E123BC" w:rsidRPr="00CB7F27">
        <w:rPr>
          <w:i/>
        </w:rPr>
        <w:t>et al</w:t>
      </w:r>
      <w:r w:rsidR="00E123BC" w:rsidRPr="00CB7F27">
        <w:t xml:space="preserve"> (2016), </w:t>
      </w:r>
      <w:r w:rsidRPr="00CB7F27">
        <w:t xml:space="preserve">muestran que </w:t>
      </w:r>
      <w:r w:rsidR="00E123BC" w:rsidRPr="00CB7F27">
        <w:t xml:space="preserve">el 83% de las universidades utilizan la plataforma Moodle para la creación de entornos virtuales de aprendizaje; </w:t>
      </w:r>
      <w:r w:rsidRPr="00CB7F27">
        <w:t>pero ésta</w:t>
      </w:r>
      <w:r w:rsidR="00E123BC" w:rsidRPr="00CB7F27">
        <w:t xml:space="preserve">, no es la única forma de presentar los contenidos al estudiante, existen una gran cantidad de plataformas virtuales o Sistemas de Administración del Aprendizaje (LMS -por sus siglas en inglés-), tales como Chamilo, </w:t>
      </w:r>
      <w:r w:rsidR="00E123BC" w:rsidRPr="00CB7F27">
        <w:rPr>
          <w:i/>
          <w:iCs/>
        </w:rPr>
        <w:t>Google Classroom, Blackboard</w:t>
      </w:r>
      <w:r w:rsidR="00E123BC" w:rsidRPr="00CB7F27">
        <w:t xml:space="preserve">, entre otras. Por esto, es necesario que los profesores se capaciten en el uso de LMS con un enfoque pedagógico más que didáctico como lo proponen Romero </w:t>
      </w:r>
      <w:r w:rsidR="00E123BC" w:rsidRPr="00CB7F27">
        <w:rPr>
          <w:i/>
        </w:rPr>
        <w:t>et al</w:t>
      </w:r>
      <w:r w:rsidR="00E123BC" w:rsidRPr="00CB7F27">
        <w:t xml:space="preserve"> (2014) mediante un modelo de capacitación a profesores para lograr un proceso más activo y académico entre el profesor y el estudiante, a través del uso de recursos, herramientas y de nuevas formas de evaluar el proceso de </w:t>
      </w:r>
      <w:proofErr w:type="gramStart"/>
      <w:r w:rsidR="00E123BC" w:rsidRPr="00CB7F27">
        <w:t>aprendizaje</w:t>
      </w:r>
      <w:proofErr w:type="gramEnd"/>
      <w:r w:rsidR="00E123BC" w:rsidRPr="00CB7F27">
        <w:t xml:space="preserve"> así como el de enseñanza.</w:t>
      </w:r>
    </w:p>
    <w:p w14:paraId="3ADB8812" w14:textId="4E5EF02C" w:rsidR="00A108A1" w:rsidRDefault="00E123BC" w:rsidP="00A108A1">
      <w:pPr>
        <w:spacing w:line="360" w:lineRule="auto"/>
        <w:ind w:firstLine="708"/>
        <w:jc w:val="both"/>
      </w:pPr>
      <w:r w:rsidRPr="00CB7F27">
        <w:t>En su estudio de revisión documental</w:t>
      </w:r>
      <w:r w:rsidRPr="003E369E">
        <w:t>, Vialart (2016)</w:t>
      </w:r>
      <w:r w:rsidRPr="00CB7F27">
        <w:t xml:space="preserve"> sobre la cultura profesional del docente de enfermería, buscó relacionar el uso de las TI</w:t>
      </w:r>
      <w:r w:rsidR="00A711EE" w:rsidRPr="00CB7F27">
        <w:t>C</w:t>
      </w:r>
      <w:r w:rsidRPr="00CB7F27">
        <w:t xml:space="preserve"> con la aplicación en los Entornos Virtuales de Aprendizaje en el estudio de la Enfermería. Encontró que las mediaciones entre didáctica y tecnología utilizadas por los docentes son básicas para planificar, organizar, guiar y facilitar el proceso de aprendizaje de los estudiantes; dando origen así a una nueva pedagogía, con un enfoque holístico mediante la creación de entornos Virtuales de Enseñanza y Aprendizaje acordes a las exigencias del siglo XXI: generar conocimiento</w:t>
      </w:r>
      <w:r w:rsidR="006678E3">
        <w:t>.</w:t>
      </w:r>
    </w:p>
    <w:p w14:paraId="434FBF61" w14:textId="3EF37ED3" w:rsidR="00FC6A46" w:rsidRPr="00A108A1" w:rsidRDefault="0014084C" w:rsidP="00A108A1">
      <w:pPr>
        <w:spacing w:line="360" w:lineRule="auto"/>
        <w:ind w:firstLine="708"/>
        <w:jc w:val="both"/>
      </w:pPr>
      <w:r w:rsidRPr="00CB7F27">
        <w:t>E</w:t>
      </w:r>
      <w:r w:rsidR="00FC6A46" w:rsidRPr="00CB7F27">
        <w:t xml:space="preserve">l uso de las TIC facilita el desarrollo de  habilidades  en el estudiante que potencian su relación con los ambientes de aprendizaje, así como para transferir éste a situaciones reales </w:t>
      </w:r>
      <w:r w:rsidR="00FC6A46" w:rsidRPr="00CB7F27">
        <w:lastRenderedPageBreak/>
        <w:t xml:space="preserve">y dar solución a los problemas que se le presenten; la modalidad </w:t>
      </w:r>
      <w:r w:rsidR="008A45ED" w:rsidRPr="00CB7F27">
        <w:rPr>
          <w:i/>
          <w:iCs/>
        </w:rPr>
        <w:t>b-l</w:t>
      </w:r>
      <w:r w:rsidR="00FC6A46" w:rsidRPr="00CB7F27">
        <w:rPr>
          <w:i/>
          <w:iCs/>
        </w:rPr>
        <w:t>earning</w:t>
      </w:r>
      <w:r w:rsidR="00FC6A46" w:rsidRPr="00CB7F27">
        <w:t xml:space="preserve"> permite la construcción del conocimiento y el desarrollo de habilidades y actitudes, a través del aprendizaje autogestivo, el pensamiento crítico y reflexivo y la responsabilidad de autoadministrar tiempo y espacio de estudio, empleando las estrategias que el estudiante considere más adecuados, con la libertad de profundizar en los contenidos temáticos para la construcción del conocimiento, así mismo el autor menciona que actualmente lo primordial no es la enseñanza, sino impulsar al estudiante que reconozca sus propias capacidades y regule las formas de apropiación del conocimiento para un aprendizaje significativo</w:t>
      </w:r>
      <w:r w:rsidRPr="00CB7F27">
        <w:t xml:space="preserve"> (Ponce. 2016)</w:t>
      </w:r>
    </w:p>
    <w:p w14:paraId="39F8E0AE" w14:textId="4813BBCE" w:rsidR="00A108A1" w:rsidRDefault="00FC6A46" w:rsidP="00A108A1">
      <w:pPr>
        <w:spacing w:line="360" w:lineRule="auto"/>
        <w:ind w:firstLine="708"/>
        <w:jc w:val="both"/>
      </w:pPr>
      <w:r w:rsidRPr="00CB7F27">
        <w:t xml:space="preserve">El </w:t>
      </w:r>
      <w:r w:rsidR="008A45ED" w:rsidRPr="00CB7F27">
        <w:rPr>
          <w:i/>
          <w:iCs/>
        </w:rPr>
        <w:t>b-l</w:t>
      </w:r>
      <w:r w:rsidRPr="00CB7F27">
        <w:rPr>
          <w:i/>
          <w:iCs/>
        </w:rPr>
        <w:t>earning</w:t>
      </w:r>
      <w:r w:rsidRPr="00CB7F27">
        <w:t xml:space="preserve"> es un método de enseñanza que integra tecnología y medios digitales con actividades tradicionales en el aula, dirigido por un profesor, brinda a los estudiantes  mayor flexibilidad para experiencias dinámicas de aprendizaje, le permite tener control en los tiempos y formas de interacción con los contenidos, acceso y multiplicidad de recursos, nuevo modelo de interacción entre estudiantes y estudiante - profesor, así mismo incrementa la autonomia y responsabilidad del alumno en su propio proceso como elemento de mejora educativa, además de permitir el desarrollo de la competencia digital; (Salinas-Ibañez, 2018), de acuerdo a estudios realizados al respecto se ha demostrado que este método reduce las tasas de deserción, mejora el aprendizaje  y aumenta la participación del invididuo. (Correo-Peralta, 2017).</w:t>
      </w:r>
      <w:r w:rsidR="00BD24FB" w:rsidRPr="00CB7F27">
        <w:t xml:space="preserve"> </w:t>
      </w:r>
      <w:r w:rsidRPr="00CB7F27">
        <w:t xml:space="preserve">Esta </w:t>
      </w:r>
      <w:proofErr w:type="gramStart"/>
      <w:r w:rsidRPr="00CB7F27">
        <w:t>modalidad,  tambien</w:t>
      </w:r>
      <w:proofErr w:type="gramEnd"/>
      <w:r w:rsidRPr="00CB7F27">
        <w:t xml:space="preserve"> llamada mixta, semipresencial o híbirda, representa una opción de gran aceptación entre los estudiantes</w:t>
      </w:r>
      <w:r w:rsidR="00BD24FB" w:rsidRPr="00CB7F27">
        <w:t xml:space="preserve"> (80.78%)</w:t>
      </w:r>
      <w:r w:rsidRPr="00CB7F27">
        <w:t>, (González, Perdomo y Pascuas, 2017)</w:t>
      </w:r>
      <w:r w:rsidR="00BD24FB" w:rsidRPr="00CB7F27">
        <w:t>,</w:t>
      </w:r>
      <w:r w:rsidRPr="00CB7F27">
        <w:t xml:space="preserve"> Esa aceptación se fundamenta en las características propias del modelo, donde el proceso de aprendizaje se basa en el trabajo colaborativo entre el tutor y el estudiante, volviéndolo un proceso dinámico. </w:t>
      </w:r>
      <w:r w:rsidR="0023493F" w:rsidRPr="00CB7F27">
        <w:t>Además,</w:t>
      </w:r>
      <w:r w:rsidR="0023493F">
        <w:t xml:space="preserve"> </w:t>
      </w:r>
      <w:r w:rsidRPr="00CB7F27">
        <w:t xml:space="preserve">se adecua a las necesidades del estudiante en tiempo y espacio por la accesibilidad de los contenidos y tareas de la clase, favoreciendo el aprendizaje autogestivo del mismo. </w:t>
      </w:r>
    </w:p>
    <w:p w14:paraId="5E05618E" w14:textId="77777777" w:rsidR="00A108A1" w:rsidRDefault="00FC6A46" w:rsidP="00A108A1">
      <w:pPr>
        <w:spacing w:line="360" w:lineRule="auto"/>
        <w:ind w:firstLine="708"/>
        <w:jc w:val="both"/>
      </w:pPr>
      <w:r w:rsidRPr="00CB7F27">
        <w:t xml:space="preserve">Para los autores </w:t>
      </w:r>
      <w:r w:rsidRPr="00574F18">
        <w:t>González, Perdomo y Pascuas (</w:t>
      </w:r>
      <w:r w:rsidRPr="00CB7F27">
        <w:t xml:space="preserve">2017) esta modalidad constituye una mezcla de características de lo presencial, en cuanto a la atención del docente, como de lo virtual, en el seguimiento del proceso de aprendizaje; representando ventajas como: ser adaptable a diferentes entornos educativos, desarrollar habilidades cognitivas para el manejo de las TIC en el proceso de aprendizaje y actualización de contenidos, entre otras. Además, la capacitación de los docentes y tutores para la implementación de la modalidad </w:t>
      </w:r>
      <w:r w:rsidR="008A45ED" w:rsidRPr="00CB7F27">
        <w:rPr>
          <w:i/>
          <w:iCs/>
        </w:rPr>
        <w:t>b</w:t>
      </w:r>
      <w:r w:rsidRPr="00CB7F27">
        <w:rPr>
          <w:i/>
          <w:iCs/>
        </w:rPr>
        <w:t>-learning</w:t>
      </w:r>
      <w:r w:rsidRPr="00CB7F27">
        <w:t xml:space="preserve"> logró que se consideraran como idóneos para llevar a cabo el trabajo docente bajo esta modalidad</w:t>
      </w:r>
      <w:r w:rsidR="008A45ED" w:rsidRPr="00CB7F27">
        <w:t>, aquí</w:t>
      </w:r>
      <w:r w:rsidRPr="00CB7F27">
        <w:t xml:space="preserve"> el estudiante se convierte en el centro de</w:t>
      </w:r>
      <w:r w:rsidR="008A45ED" w:rsidRPr="00CB7F27">
        <w:t>l</w:t>
      </w:r>
      <w:r w:rsidRPr="00CB7F27">
        <w:t xml:space="preserve"> aprendizaje, se fortalece la </w:t>
      </w:r>
      <w:r w:rsidRPr="00CB7F27">
        <w:lastRenderedPageBreak/>
        <w:t xml:space="preserve">autonomía a través del trabajo independiente al tener disponibilidad de los materiales de estudio en cualquier lugar y en cualquier momento, aprovechando lo dinámico del ambiente virtual educativo y una participación más activa con otros estudiantes y el docente mismo, además de que </w:t>
      </w:r>
      <w:r w:rsidR="008A45ED" w:rsidRPr="00CB7F27">
        <w:t xml:space="preserve">se </w:t>
      </w:r>
      <w:r w:rsidRPr="00CB7F27">
        <w:t>aprovecha cada estilo de aprendizaje para su desempeño (</w:t>
      </w:r>
      <w:r w:rsidRPr="00CB7F27">
        <w:rPr>
          <w:i/>
          <w:iCs/>
        </w:rPr>
        <w:t>íbidem</w:t>
      </w:r>
      <w:r w:rsidRPr="00CB7F27">
        <w:t xml:space="preserve">). </w:t>
      </w:r>
    </w:p>
    <w:p w14:paraId="6A57F2C1" w14:textId="77777777" w:rsidR="00A108A1" w:rsidRDefault="00FC6A46" w:rsidP="00A108A1">
      <w:pPr>
        <w:spacing w:line="360" w:lineRule="auto"/>
        <w:ind w:firstLine="708"/>
        <w:jc w:val="both"/>
      </w:pPr>
      <w:r w:rsidRPr="00CB7F27">
        <w:t xml:space="preserve">En el estudio realizado </w:t>
      </w:r>
      <w:r w:rsidRPr="00574F18">
        <w:t>por Vázquez (2019</w:t>
      </w:r>
      <w:r w:rsidRPr="00CB7F27">
        <w:t xml:space="preserve">) para contrastar la relación existente entre el nivel de satisfacción en el uso de la tecnología como herramienta de aprendizaje y el diseño pedagógico orientado hacia el logro </w:t>
      </w:r>
      <w:proofErr w:type="gramStart"/>
      <w:r w:rsidRPr="00CB7F27">
        <w:t>del mismo</w:t>
      </w:r>
      <w:proofErr w:type="gramEnd"/>
      <w:r w:rsidRPr="00CB7F27">
        <w:t xml:space="preserve">, mediante la interacción y el desarrollo de actividades virtuales bajo el modelo </w:t>
      </w:r>
      <w:r w:rsidRPr="00CB7F27">
        <w:rPr>
          <w:i/>
          <w:iCs/>
        </w:rPr>
        <w:t>b-learning</w:t>
      </w:r>
      <w:r w:rsidRPr="00CB7F27">
        <w:t xml:space="preserve">, requiere de un análisis crítico del marco pedagógico para determinar aquel que potencie la intención pedagógica del profesor con su clase. Vázquez le da al </w:t>
      </w:r>
      <w:r w:rsidRPr="00574F18">
        <w:t>modelo una dualidad pedagógica-tecnológica</w:t>
      </w:r>
      <w:r w:rsidRPr="00CB7F27">
        <w:t xml:space="preserve"> que implica en el diseño del proceso educativo un mayor énfasis en lo pedagógico que en lo tecnológico; </w:t>
      </w:r>
      <w:r w:rsidR="008A45ED" w:rsidRPr="00CB7F27">
        <w:t>c</w:t>
      </w:r>
      <w:r w:rsidRPr="00CB7F27">
        <w:t xml:space="preserve">oncluye que la teoría de la actividad es el referente para el estudio, viabilidad e implementación del modelo educativo que usa la tecnología como medio para la formación profesional, partiendo de esto, el diseño e implementación del modelo </w:t>
      </w:r>
      <w:r w:rsidRPr="00CB7F27">
        <w:rPr>
          <w:i/>
          <w:iCs/>
        </w:rPr>
        <w:t>b-learning</w:t>
      </w:r>
      <w:r w:rsidRPr="00CB7F27">
        <w:t xml:space="preserve"> debe ser estudiado para seleccionar los medios y las herramientas que cumplan dichas características de las actividades enfocadas al estudiante y su proceso de aprendizaje.</w:t>
      </w:r>
    </w:p>
    <w:p w14:paraId="3675041C" w14:textId="728ED17D" w:rsidR="00FC6A46" w:rsidRPr="00CB7F27" w:rsidRDefault="00FC6A46" w:rsidP="00C91B6F">
      <w:pPr>
        <w:spacing w:line="360" w:lineRule="auto"/>
        <w:jc w:val="both"/>
      </w:pPr>
      <w:r w:rsidRPr="00CB7F27">
        <w:t xml:space="preserve">En </w:t>
      </w:r>
      <w:r w:rsidR="008A45ED" w:rsidRPr="00CB7F27">
        <w:t>la</w:t>
      </w:r>
      <w:r w:rsidRPr="00CB7F27">
        <w:t xml:space="preserve"> investigación sobre el diseño de un curso de aplicación de tecnologías mediante el modelo </w:t>
      </w:r>
      <w:r w:rsidRPr="00CB7F27">
        <w:rPr>
          <w:i/>
          <w:iCs/>
        </w:rPr>
        <w:t>b-learning</w:t>
      </w:r>
      <w:r w:rsidR="008A45ED" w:rsidRPr="00CB7F27">
        <w:rPr>
          <w:i/>
          <w:iCs/>
        </w:rPr>
        <w:t>,</w:t>
      </w:r>
      <w:r w:rsidRPr="00CB7F27">
        <w:t xml:space="preserve"> </w:t>
      </w:r>
      <w:r w:rsidR="008A45ED" w:rsidRPr="00CB7F27">
        <w:t xml:space="preserve">Zheng (2018) </w:t>
      </w:r>
      <w:r w:rsidRPr="00CB7F27">
        <w:t>descubrió un cambio de actitud hacia el estudio en línea, encontró que los estudiantes evaluados presentaron dos resultados significativos: uno, desarrollaron la habilidad para el aprendizaje autónomo mediante la modalidad del aprendizaje combinado; y dos</w:t>
      </w:r>
      <w:r w:rsidR="00EC3B57">
        <w:t>,</w:t>
      </w:r>
      <w:r w:rsidRPr="00CB7F27">
        <w:t xml:space="preserve"> presentaron una mejora significativa en el aprendizaje colaborativo mediante la interacción de equipos de trabajo hasta la conclusión de la tarea. Por otra parte, en un estudio similar, Milic </w:t>
      </w:r>
      <w:r w:rsidRPr="00CB7F27">
        <w:rPr>
          <w:i/>
          <w:iCs/>
        </w:rPr>
        <w:t>et al</w:t>
      </w:r>
      <w:r w:rsidRPr="00CB7F27">
        <w:t xml:space="preserve"> (2016), encontraron que los resultados de los exámenes variaban significativamente entre los estudiantes que llevaron el curso de estadísticas médicas, con respecto al grupo que no particip</w:t>
      </w:r>
      <w:r w:rsidR="008A45ED" w:rsidRPr="00CB7F27">
        <w:t>ó</w:t>
      </w:r>
      <w:r w:rsidRPr="00CB7F27">
        <w:t xml:space="preserve"> bajo la modalidad </w:t>
      </w:r>
      <w:r w:rsidRPr="00CB7F27">
        <w:rPr>
          <w:i/>
          <w:iCs/>
        </w:rPr>
        <w:t>b-learning</w:t>
      </w:r>
      <w:r w:rsidR="008A45ED" w:rsidRPr="00CB7F27">
        <w:t>,</w:t>
      </w:r>
      <w:r w:rsidRPr="00CB7F27">
        <w:t xml:space="preserve"> </w:t>
      </w:r>
      <w:r w:rsidR="008A45ED" w:rsidRPr="00CB7F27">
        <w:t>a</w:t>
      </w:r>
      <w:r w:rsidRPr="00CB7F27">
        <w:t xml:space="preserve">demás de que los estudiantes con mejores notas tenían una mayor preferencia por el uso del modelo combinado de aprendizaje mediado por la tecnología ya que lo consideraron mas atractivo, de menor costo y una alternativa eficaz para el estudio. </w:t>
      </w:r>
    </w:p>
    <w:p w14:paraId="422B7572" w14:textId="7257307B" w:rsidR="00FC6A46" w:rsidRPr="00CB7F27" w:rsidRDefault="00A711EE" w:rsidP="00FC6A46">
      <w:pPr>
        <w:spacing w:line="360" w:lineRule="auto"/>
        <w:ind w:firstLine="708"/>
        <w:jc w:val="both"/>
      </w:pPr>
      <w:r w:rsidRPr="00CB7F27">
        <w:t>R</w:t>
      </w:r>
      <w:r w:rsidR="00FC6A46" w:rsidRPr="00CB7F27">
        <w:t>especto a la gestión del conocimiento las Instituciones de Educación Superior (IES), están dotadas de fuerza creativa por lo que son espacios propicios para la generación del conocimiento, sin embargo la gestión de éste es complicada</w:t>
      </w:r>
      <w:r w:rsidR="00EC3B57">
        <w:t>,</w:t>
      </w:r>
      <w:r w:rsidR="00FC6A46" w:rsidRPr="00CB7F27">
        <w:t xml:space="preserve"> porque es difícil almacenarlo en repositorios y se usa como una respuesta a necesidades específicas, por lo que es necesario que el conocimiento producido dentro de las IES, sea compartido y apropiado, considerando </w:t>
      </w:r>
      <w:r w:rsidR="00FC6A46" w:rsidRPr="00CB7F27">
        <w:lastRenderedPageBreak/>
        <w:t>que es un activo intangible que origina ventajas competitivas. En este sentido las IES son esenciales para la diseminación y circulación del conocimiento ya que tienen la encomienda de formar al capital humano quien se encarga de innovar en las soluciones de las necesidades generales del entorno, por esta razón se considera necesario que se diseñen estrategias de gestión que incluyan acciones que permitan generar conocimiento significativo, científico, tecnológico</w:t>
      </w:r>
      <w:r w:rsidR="008A45ED" w:rsidRPr="00CB7F27">
        <w:t xml:space="preserve"> y</w:t>
      </w:r>
      <w:r w:rsidR="00FC6A46" w:rsidRPr="00CB7F27">
        <w:t xml:space="preserve"> organizacional  que coadyuve en el desarrollo de capacidades de aprendizaje para la institución (Acevedo Correa y Cols.</w:t>
      </w:r>
      <w:r w:rsidR="008A45ED" w:rsidRPr="00CB7F27">
        <w:t xml:space="preserve"> </w:t>
      </w:r>
      <w:r w:rsidR="00FC6A46" w:rsidRPr="00CB7F27">
        <w:t>2020)</w:t>
      </w:r>
      <w:r w:rsidR="00EC3B57">
        <w:t>.</w:t>
      </w:r>
    </w:p>
    <w:p w14:paraId="12DC0174" w14:textId="15EBE3AF" w:rsidR="006272C5" w:rsidRPr="00CB7F27" w:rsidRDefault="006272C5" w:rsidP="00C91B6F">
      <w:pPr>
        <w:spacing w:line="360" w:lineRule="auto"/>
        <w:ind w:firstLine="708"/>
        <w:jc w:val="both"/>
      </w:pPr>
      <w:r w:rsidRPr="00CB7F27">
        <w:t>A partir de la década de los oche</w:t>
      </w:r>
      <w:r w:rsidR="008A45ED" w:rsidRPr="00CB7F27">
        <w:t>n</w:t>
      </w:r>
      <w:r w:rsidRPr="00CB7F27">
        <w:t xml:space="preserve">ta, se ha tenido la necesidad de un cambio de paradigma en el campo de las tecnologías y se ha visto reflejado en las ciencias computacionales, lo que ha dado como origen nuevas formas de producción y clasificación social, entre ellas se encuentra la gestación de una nueva educación, por lo que las universidades se han preocupado por ofrecer propuestas formativas innovadoras que den respuesta a estas formas y estilos de vida, en este esenario el uso de las </w:t>
      </w:r>
      <w:r w:rsidR="00FC6A46" w:rsidRPr="00CB7F27">
        <w:t xml:space="preserve">TIC </w:t>
      </w:r>
      <w:r w:rsidRPr="00CB7F27">
        <w:t xml:space="preserve">ofrecen oportunidades de ampliar el acceso a la educación de calidad y es la modalidad </w:t>
      </w:r>
      <w:r w:rsidR="004901B4" w:rsidRPr="00CB7F27">
        <w:rPr>
          <w:i/>
          <w:iCs/>
        </w:rPr>
        <w:t>b</w:t>
      </w:r>
      <w:r w:rsidR="00FC6A46" w:rsidRPr="00CB7F27">
        <w:rPr>
          <w:i/>
          <w:iCs/>
        </w:rPr>
        <w:t>-</w:t>
      </w:r>
      <w:r w:rsidR="004901B4" w:rsidRPr="00CB7F27">
        <w:rPr>
          <w:i/>
          <w:iCs/>
        </w:rPr>
        <w:t>l</w:t>
      </w:r>
      <w:r w:rsidR="00FC6A46" w:rsidRPr="00CB7F27">
        <w:rPr>
          <w:i/>
          <w:iCs/>
        </w:rPr>
        <w:t>earning</w:t>
      </w:r>
      <w:r w:rsidR="00FC6A46" w:rsidRPr="00CB7F27">
        <w:t xml:space="preserve"> </w:t>
      </w:r>
      <w:r w:rsidRPr="00CB7F27">
        <w:t>una oportunidad para la conformación de un contexto de enseñanza  vanguardista, porque permite que el estudiante se responsabilice de su propio aprendizaje, el docente desarrolle habilidades de tutor experto en la materia y se desarrollen programas de formación que incluyan actividades desde un enfoque integral. (Benitez, 2019)</w:t>
      </w:r>
      <w:r w:rsidR="00EC3B57">
        <w:t>.</w:t>
      </w:r>
    </w:p>
    <w:p w14:paraId="1D30776A" w14:textId="2485C8AF" w:rsidR="006272C5" w:rsidRPr="00CB7F27" w:rsidRDefault="006272C5" w:rsidP="006272C5">
      <w:pPr>
        <w:spacing w:line="360" w:lineRule="auto"/>
        <w:ind w:firstLine="708"/>
        <w:jc w:val="both"/>
      </w:pPr>
      <w:r w:rsidRPr="00CB7F27">
        <w:t xml:space="preserve">El uso de las herramientas de la tecnología en el proceso de enseñanza aprendizaje es cada vez más común en la comunidad educativa en todos los niveles, entre mas se utilicen estas herramientas, más habilidades se desarrollan para </w:t>
      </w:r>
      <w:r w:rsidR="00EC3B57">
        <w:t>su</w:t>
      </w:r>
      <w:r w:rsidRPr="00CB7F27">
        <w:t xml:space="preserve"> uso. Actualmente se tiene un acceso continuo a la información en un nivel sin precedentes, la ciencia y la tecnología avanzan de </w:t>
      </w:r>
      <w:r w:rsidR="00FC6A46" w:rsidRPr="00CB7F27">
        <w:t>manera</w:t>
      </w:r>
      <w:r w:rsidRPr="00CB7F27">
        <w:t xml:space="preserve"> permanente y la forma en como se almacena la información es cada vez más fácil de portar, el aprendizaje como actividad humana práctica, que siempre está relacionada en una red extensa de contextos sociales e institucionales necesita ser considerad</w:t>
      </w:r>
      <w:r w:rsidR="004901B4" w:rsidRPr="00CB7F27">
        <w:t>a</w:t>
      </w:r>
      <w:r w:rsidRPr="00CB7F27">
        <w:t xml:space="preserve"> con relación a un nuevo grupo de géneros y prácticas, sin embargo no se percibe sincronía en las habilidades de los actores educativos a quienes se les denomina </w:t>
      </w:r>
      <w:r w:rsidRPr="00CB7F27">
        <w:rPr>
          <w:i/>
          <w:iCs/>
        </w:rPr>
        <w:t>inmigrantes digitales</w:t>
      </w:r>
      <w:r w:rsidRPr="00CB7F27">
        <w:t xml:space="preserve"> que al ser profesores tradicionales han adoptado las TIC pero no han logrado desarrollar las competencias digitales que se requieren para la atención óptima del estudiante quienes son </w:t>
      </w:r>
      <w:r w:rsidRPr="00CB7F27">
        <w:rPr>
          <w:i/>
          <w:iCs/>
        </w:rPr>
        <w:t>nativos digitales</w:t>
      </w:r>
      <w:r w:rsidRPr="00CB7F27">
        <w:t>. (</w:t>
      </w:r>
      <w:r w:rsidRPr="00CB7F27">
        <w:rPr>
          <w:i/>
          <w:iCs/>
        </w:rPr>
        <w:t>íbidem)</w:t>
      </w:r>
    </w:p>
    <w:p w14:paraId="6761E0CB" w14:textId="6A280A3A" w:rsidR="006272C5" w:rsidRDefault="006272C5" w:rsidP="006272C5">
      <w:pPr>
        <w:spacing w:line="360" w:lineRule="auto"/>
        <w:ind w:firstLine="708"/>
        <w:jc w:val="both"/>
      </w:pPr>
      <w:r w:rsidRPr="00CB7F27">
        <w:t>Los entornos virtuales de aprendizaje no siempre deben considerarse como experiencias generadas por tecnologías de “realidad virtual”, sino como lugares de aprendizaje en donde la creatividad,</w:t>
      </w:r>
      <w:r w:rsidR="00EC3B57">
        <w:t xml:space="preserve"> </w:t>
      </w:r>
      <w:r w:rsidRPr="00CB7F27">
        <w:t>solución de problemas, comunicación</w:t>
      </w:r>
      <w:r w:rsidR="004901B4" w:rsidRPr="00CB7F27">
        <w:t>,</w:t>
      </w:r>
      <w:r w:rsidRPr="00CB7F27">
        <w:t xml:space="preserve"> colaboración, </w:t>
      </w:r>
      <w:r w:rsidRPr="00CB7F27">
        <w:lastRenderedPageBreak/>
        <w:t xml:space="preserve">experimentación </w:t>
      </w:r>
      <w:r w:rsidR="001A63BE">
        <w:t xml:space="preserve">e </w:t>
      </w:r>
      <w:r w:rsidRPr="00CB7F27">
        <w:t xml:space="preserve">investigación atraen la atención de los </w:t>
      </w:r>
      <w:r w:rsidR="004901B4" w:rsidRPr="00CB7F27">
        <w:t>jóvenes</w:t>
      </w:r>
      <w:r w:rsidR="00FC6A46" w:rsidRPr="00CB7F27">
        <w:t xml:space="preserve"> y los estudiantes de </w:t>
      </w:r>
      <w:r w:rsidR="00EC3B57">
        <w:t>E</w:t>
      </w:r>
      <w:r w:rsidR="00FC6A46" w:rsidRPr="00CB7F27">
        <w:t>nfermería no son la excepción.</w:t>
      </w:r>
    </w:p>
    <w:p w14:paraId="0DF54B4F" w14:textId="41A14B55" w:rsidR="006272C5" w:rsidRPr="00CB7F27" w:rsidRDefault="00FC6A46" w:rsidP="00105D9E">
      <w:pPr>
        <w:spacing w:line="360" w:lineRule="auto"/>
        <w:ind w:firstLine="708"/>
        <w:jc w:val="both"/>
      </w:pPr>
      <w:r w:rsidRPr="00CB7F27">
        <w:t>D</w:t>
      </w:r>
      <w:r w:rsidR="006272C5" w:rsidRPr="00CB7F27">
        <w:t xml:space="preserve">esde el inicio de la humanidad la </w:t>
      </w:r>
      <w:r w:rsidR="001A63BE">
        <w:t>E</w:t>
      </w:r>
      <w:r w:rsidR="006272C5" w:rsidRPr="00CB7F27">
        <w:t xml:space="preserve">nfermería ha estado presente a través del cuidado al individuo, a partir de la segunda mitad del siglo XVIII, al medicalizarse la asistencia se incia el avance y grandes descubrimientos de la </w:t>
      </w:r>
      <w:r w:rsidR="001A63BE">
        <w:t>M</w:t>
      </w:r>
      <w:r w:rsidR="006272C5" w:rsidRPr="00CB7F27">
        <w:t>edicina, el médico se resposabiliza de los hospitales, se revisan los reglamentos, se regulan la</w:t>
      </w:r>
      <w:r w:rsidR="001A63BE">
        <w:t>s</w:t>
      </w:r>
      <w:r w:rsidR="006272C5" w:rsidRPr="00CB7F27">
        <w:t xml:space="preserve"> profesiones sanitarias y la </w:t>
      </w:r>
      <w:r w:rsidR="001A63BE">
        <w:t>E</w:t>
      </w:r>
      <w:r w:rsidR="006272C5" w:rsidRPr="00CB7F27">
        <w:t xml:space="preserve">nfermería queda totalmente supeditada a la </w:t>
      </w:r>
      <w:r w:rsidR="001A63BE">
        <w:t>M</w:t>
      </w:r>
      <w:r w:rsidR="006272C5" w:rsidRPr="00CB7F27">
        <w:t>edicina como mero ayudante y sin ninguna cualificación.  A fines del siglo XIX e inicios del siglo XX, cuando el saber médico va cumpliendo su objetivo de garantizar la vida en cuanto a “cantidad de vida”, socialmente aparece otra necesi</w:t>
      </w:r>
      <w:r w:rsidR="001A63BE">
        <w:t>d</w:t>
      </w:r>
      <w:r w:rsidR="006272C5" w:rsidRPr="00CB7F27">
        <w:t>ad de carácter cualitativo</w:t>
      </w:r>
      <w:r w:rsidR="001A63BE">
        <w:t>,</w:t>
      </w:r>
      <w:r w:rsidR="006272C5" w:rsidRPr="00CB7F27">
        <w:t xml:space="preserve"> la “calidad de vida” y esta calidad es garantizada por el cuidado, función que desempeña la enfermera (García y cols. 2009)</w:t>
      </w:r>
      <w:r w:rsidR="001A63BE">
        <w:t>.</w:t>
      </w:r>
    </w:p>
    <w:p w14:paraId="1656D35E" w14:textId="0B9023B0" w:rsidR="006272C5" w:rsidRPr="00CB7F27" w:rsidRDefault="006272C5" w:rsidP="006272C5">
      <w:pPr>
        <w:spacing w:line="360" w:lineRule="auto"/>
        <w:ind w:firstLine="708"/>
        <w:jc w:val="both"/>
      </w:pPr>
      <w:r w:rsidRPr="00CB7F27">
        <w:t xml:space="preserve">En la segunda mitad del siglo XX el desarrollo de la práctica de la </w:t>
      </w:r>
      <w:r w:rsidR="001A63BE">
        <w:t>E</w:t>
      </w:r>
      <w:r w:rsidRPr="00CB7F27">
        <w:t>nfermería avanzó considerablemente, ejemplo de ello son: la creación de Escuelas de Ayudantes Técnicos Sanitarios que forma</w:t>
      </w:r>
      <w:r w:rsidR="001A63BE">
        <w:t>ron</w:t>
      </w:r>
      <w:r w:rsidRPr="00CB7F27">
        <w:t xml:space="preserve"> a las enfermeras </w:t>
      </w:r>
      <w:r w:rsidR="001A63BE">
        <w:t>de acuerdo con</w:t>
      </w:r>
      <w:r w:rsidRPr="00CB7F27">
        <w:t xml:space="preserve"> la demanda sanitaria y social, la aprobación de la creación de la North American Nursing Diagnosis Association (NANDA) quien crea y propone la Clasificación de los Diagnósticos de Enfermería  en 1982 y la Organización Mundial de la Salud (OMS) los incluye en su Clasificación Internacional de Enfermerdades. (Hernández Martín y Cols. 1997). Aún así, las actividades del personal de</w:t>
      </w:r>
      <w:r w:rsidR="001A63BE">
        <w:t xml:space="preserve"> E</w:t>
      </w:r>
      <w:r w:rsidRPr="00CB7F27">
        <w:t xml:space="preserve">nfermería formaron parte de un modelo de atención empírico-práctico, sus acciones se basaron fundamentalmente en el método del aprendiz, </w:t>
      </w:r>
      <w:r w:rsidR="001A63BE" w:rsidRPr="00CB7F27">
        <w:t>que daban</w:t>
      </w:r>
      <w:r w:rsidRPr="00CB7F27">
        <w:t xml:space="preserve"> respuesta al cómo, pero no siempre al por qué</w:t>
      </w:r>
      <w:r w:rsidR="004901B4" w:rsidRPr="00CB7F27">
        <w:t>,</w:t>
      </w:r>
      <w:r w:rsidRPr="00CB7F27">
        <w:t xml:space="preserve"> de la actividad que se realizaba.</w:t>
      </w:r>
    </w:p>
    <w:p w14:paraId="1BF7836F" w14:textId="12C6F402" w:rsidR="006272C5" w:rsidRPr="00CB7F27" w:rsidRDefault="006272C5" w:rsidP="006272C5">
      <w:pPr>
        <w:spacing w:line="360" w:lineRule="auto"/>
        <w:ind w:firstLine="708"/>
        <w:jc w:val="both"/>
        <w:rPr>
          <w:i/>
          <w:iCs/>
        </w:rPr>
      </w:pPr>
      <w:r w:rsidRPr="00CB7F27">
        <w:t xml:space="preserve">Durante las prácticas principalmente en el hospital, la forma de construir el conocimiento de la enfermera estudiante era a través de la instrucción </w:t>
      </w:r>
      <w:proofErr w:type="gramStart"/>
      <w:r w:rsidRPr="00CB7F27">
        <w:t>y  guía</w:t>
      </w:r>
      <w:proofErr w:type="gramEnd"/>
      <w:r w:rsidRPr="00CB7F27">
        <w:t xml:space="preserve"> de la enfermera graduada, practica que en la actualidad se sigue realizando. A partir de la </w:t>
      </w:r>
      <w:r w:rsidR="001A63BE" w:rsidRPr="00CB7F27">
        <w:t>déc</w:t>
      </w:r>
      <w:r w:rsidR="001A63BE">
        <w:t>ada</w:t>
      </w:r>
      <w:r w:rsidRPr="00CB7F27">
        <w:t xml:space="preserve"> de los 80´s el personal de </w:t>
      </w:r>
      <w:r w:rsidR="001A63BE">
        <w:t>E</w:t>
      </w:r>
      <w:r w:rsidRPr="00CB7F27">
        <w:t xml:space="preserve">nfermería ha cuestionado su ser y hacer profesional, se ha preocupado por los fundamentos teóricos y científicos de la profesión, así como por la defición y consenso del </w:t>
      </w:r>
      <w:r w:rsidRPr="00CB7F27">
        <w:rPr>
          <w:i/>
          <w:iCs/>
        </w:rPr>
        <w:t>cuidado</w:t>
      </w:r>
      <w:r w:rsidRPr="00CB7F27">
        <w:t xml:space="preserve"> </w:t>
      </w:r>
      <w:r w:rsidRPr="00CB7F27">
        <w:rPr>
          <w:i/>
          <w:iCs/>
        </w:rPr>
        <w:t>del ser humano desde la concepción hasta la muerte</w:t>
      </w:r>
      <w:r w:rsidRPr="00CB7F27">
        <w:t xml:space="preserve"> como objeto de estudio y trabajo, es decir, de la importancia de sus objetivos e intervenciones en la preservación de la salud de la persona, la familia y la sociedad. </w:t>
      </w:r>
      <w:r w:rsidRPr="00CB7F27">
        <w:rPr>
          <w:i/>
          <w:iCs/>
        </w:rPr>
        <w:t>(íbidem)</w:t>
      </w:r>
    </w:p>
    <w:p w14:paraId="0179FB57" w14:textId="17E07981" w:rsidR="006272C5" w:rsidRPr="00CB7F27" w:rsidRDefault="006272C5" w:rsidP="006272C5">
      <w:pPr>
        <w:spacing w:line="360" w:lineRule="auto"/>
        <w:ind w:firstLine="708"/>
        <w:jc w:val="both"/>
      </w:pPr>
      <w:r w:rsidRPr="00CB7F27">
        <w:t xml:space="preserve">Indudablemente los saberes y la práctica de la </w:t>
      </w:r>
      <w:r w:rsidR="001A63BE">
        <w:t>E</w:t>
      </w:r>
      <w:r w:rsidRPr="00CB7F27">
        <w:t xml:space="preserve">nfermería tienen una fuerte herencia empírica, las mujeres enfermeras además de su sabiduría en la consecución de la salud imprimen en su actuar el enfoque humanístico. Sin embargo, en estos momentos se debe considerar el papel de la </w:t>
      </w:r>
      <w:r w:rsidR="001A63BE">
        <w:t>E</w:t>
      </w:r>
      <w:r w:rsidRPr="00CB7F27">
        <w:t xml:space="preserve">nfermería en el sistema de salud  en un sentido más amplio, </w:t>
      </w:r>
      <w:r w:rsidRPr="00CB7F27">
        <w:lastRenderedPageBreak/>
        <w:t>tomando en cuenta que a partir de 2017, el personal de</w:t>
      </w:r>
      <w:r w:rsidR="00047AEA">
        <w:t xml:space="preserve"> E</w:t>
      </w:r>
      <w:r w:rsidRPr="00CB7F27">
        <w:t>nfermería tanto pasantes como licenciados, adquieren la responsabilidad de prescribir medicamentos cuando desempeñen su labor profesional en los establecimientos que ofrecen servicios de atención primaria a la salud (DOF:08/03/2017), de igual forma deben ser más flexible, adaptables y abiertos a nuevas formas de aprendizaje, para lograr este perfil</w:t>
      </w:r>
      <w:r w:rsidR="000842B9" w:rsidRPr="00CB7F27">
        <w:t>,</w:t>
      </w:r>
      <w:r w:rsidRPr="00CB7F27">
        <w:t xml:space="preserve"> se requiere el manejo de los sistemas de información, el uso de tecnologías para conectarse a sistemas de atención remota</w:t>
      </w:r>
      <w:r w:rsidR="004901B4" w:rsidRPr="00CB7F27">
        <w:t>,</w:t>
      </w:r>
      <w:r w:rsidRPr="00CB7F27">
        <w:t xml:space="preserve"> para garantizar el acceso a asesoramiento de expertos, así como para monitorizar la salud del individuo, es decir </w:t>
      </w:r>
      <w:r w:rsidR="004901B4" w:rsidRPr="00CB7F27">
        <w:t>debe</w:t>
      </w:r>
      <w:r w:rsidR="000842B9" w:rsidRPr="00CB7F27">
        <w:t>n</w:t>
      </w:r>
      <w:r w:rsidRPr="00CB7F27">
        <w:t xml:space="preserve"> reexaminar la forma de prestar cuidado y comprender las nuevas posibilidades de desarrollo como profesión.</w:t>
      </w:r>
    </w:p>
    <w:p w14:paraId="3FABED0E" w14:textId="664FC315" w:rsidR="006272C5" w:rsidRPr="00CB7F27" w:rsidRDefault="006272C5" w:rsidP="006272C5">
      <w:pPr>
        <w:spacing w:line="360" w:lineRule="auto"/>
        <w:ind w:firstLine="708"/>
        <w:jc w:val="both"/>
      </w:pPr>
      <w:r w:rsidRPr="00CB7F27">
        <w:t xml:space="preserve"> Para adoptar la tecnología, el personal de </w:t>
      </w:r>
      <w:r w:rsidR="00047AEA">
        <w:t>E</w:t>
      </w:r>
      <w:r w:rsidRPr="00CB7F27">
        <w:t xml:space="preserve">nfermería tendrá que ser asertivo en sus requisitos con relación al apoyo tecnológico apropiado, deben ser líderes en el sistema y promover la idea de que las tecnologías de la información y comunicación, afecta todos los entornos de la práctica de </w:t>
      </w:r>
      <w:r w:rsidR="00047AEA">
        <w:t>E</w:t>
      </w:r>
      <w:r w:rsidR="00047AEA" w:rsidRPr="00CB7F27">
        <w:t>nfermería</w:t>
      </w:r>
      <w:r w:rsidRPr="00CB7F27">
        <w:t xml:space="preserve"> y pueden transformar el proceso de cuidado y mejorar la seguridad y calidad de vida del paciente, por lo que se deben asegurar de terner líderes preparados para este reto. (CIE. 2016)</w:t>
      </w:r>
    </w:p>
    <w:p w14:paraId="5DB56E43" w14:textId="08FDA47E" w:rsidR="00C91B6F" w:rsidRPr="00105D9E" w:rsidRDefault="00BA497D" w:rsidP="00105D9E">
      <w:pPr>
        <w:spacing w:line="360" w:lineRule="auto"/>
        <w:ind w:firstLine="708"/>
        <w:jc w:val="both"/>
      </w:pPr>
      <w:r w:rsidRPr="00CB7F27">
        <w:t>L</w:t>
      </w:r>
      <w:r w:rsidR="00D2363C" w:rsidRPr="00CB7F27">
        <w:t xml:space="preserve">a exigencia en la formación de </w:t>
      </w:r>
      <w:r w:rsidR="00047AEA">
        <w:t>E</w:t>
      </w:r>
      <w:r w:rsidR="00D2363C" w:rsidRPr="00CB7F27">
        <w:t>nfe</w:t>
      </w:r>
      <w:r w:rsidR="002354AB" w:rsidRPr="00CB7F27">
        <w:t>r</w:t>
      </w:r>
      <w:r w:rsidR="00D2363C" w:rsidRPr="00CB7F27">
        <w:t>mería es cada vez mayor</w:t>
      </w:r>
      <w:r w:rsidR="000842B9" w:rsidRPr="00CB7F27">
        <w:t>,</w:t>
      </w:r>
      <w:r w:rsidR="00D2363C" w:rsidRPr="00CB7F27">
        <w:t xml:space="preserve"> en nuestros días se cuenta con personal con nivel académico de</w:t>
      </w:r>
      <w:r w:rsidR="00047AEA">
        <w:t xml:space="preserve"> D</w:t>
      </w:r>
      <w:r w:rsidR="00D2363C" w:rsidRPr="00CB7F27">
        <w:t xml:space="preserve">octorado, lo que implica que el profesional debe otorgar atención de calidad acorde a su formación profesional; al respecto y según datos del Sistema de Información Administrativa de Recursos Humanos en Enfermería (SIARHE) actualmente se tienen registrados 310,883 profesionales de </w:t>
      </w:r>
      <w:r w:rsidR="00047AEA">
        <w:t>E</w:t>
      </w:r>
      <w:r w:rsidR="00D2363C" w:rsidRPr="00CB7F27">
        <w:t xml:space="preserve">nfermería a nivel nacional, de ellos 153,184 cuentan con estudios de nivel superior (Secretaría de Salud. 2021). Se estima que México cuenta con un total de 723 escuelas de </w:t>
      </w:r>
      <w:r w:rsidR="00047AEA">
        <w:t>E</w:t>
      </w:r>
      <w:r w:rsidR="00D2363C" w:rsidRPr="00CB7F27">
        <w:t xml:space="preserve">nfermería aproximadamente de las cuales 135 son de nivel licenciatura y 588 son de nivel medio superior, respecto a la formación en modalidad mixta, se desconocen datos de existencia de programas de </w:t>
      </w:r>
      <w:r w:rsidR="00047AEA">
        <w:t>E</w:t>
      </w:r>
      <w:r w:rsidR="00D2363C" w:rsidRPr="00CB7F27">
        <w:t>nfermería en dicha modalidad. (Orozco y cols. 2015).</w:t>
      </w:r>
    </w:p>
    <w:p w14:paraId="675AD667" w14:textId="2A48D936" w:rsidR="006272C5" w:rsidRPr="00CB7F27" w:rsidRDefault="006272C5" w:rsidP="00C91B6F">
      <w:pPr>
        <w:spacing w:line="360" w:lineRule="auto"/>
        <w:ind w:firstLine="708"/>
        <w:jc w:val="both"/>
      </w:pPr>
      <w:r w:rsidRPr="00CB7F27">
        <w:t xml:space="preserve">La aparición del virus SARS CoV-2 representa un gran reto para el sistema educativo mexicano, los medios de comunicación han sido esenciales en el reconocimiento de la gravedad del problema, los planteles educativos de todos los niveles han tenido que cerrar sus puertas; con la combinación de estos dos elementos se busca mitigar la pandemia, por un </w:t>
      </w:r>
      <w:proofErr w:type="gramStart"/>
      <w:r w:rsidRPr="00CB7F27">
        <w:t>lado</w:t>
      </w:r>
      <w:proofErr w:type="gramEnd"/>
      <w:r w:rsidRPr="00CB7F27">
        <w:t xml:space="preserve"> al mantener a la población informada y por otro, evitando la aglomeración propia de la vida escolar.</w:t>
      </w:r>
    </w:p>
    <w:p w14:paraId="22E01EDD" w14:textId="18359742" w:rsidR="006272C5" w:rsidRPr="00CB7F27" w:rsidRDefault="006272C5" w:rsidP="006272C5">
      <w:pPr>
        <w:spacing w:line="360" w:lineRule="auto"/>
        <w:ind w:firstLine="708"/>
        <w:jc w:val="both"/>
      </w:pPr>
      <w:r w:rsidRPr="00CB7F27">
        <w:t xml:space="preserve">La pandemia ha dado oportunidad para que los procesos educativos se lleven a cabo por vías alternas  a la educación presencial, en las regiones donde el acceso a la tecnología </w:t>
      </w:r>
      <w:r w:rsidRPr="00CB7F27">
        <w:lastRenderedPageBreak/>
        <w:t>lo ha permitido, sin embargo, el repentino cierre de los planteles originó que muchas escuelas no dieran directrices claras  a los profesores sobre como mantener los procesos de aprendizaje ocasionando desfa</w:t>
      </w:r>
      <w:r w:rsidR="00047AEA">
        <w:t>s</w:t>
      </w:r>
      <w:r w:rsidRPr="00CB7F27">
        <w:t>e en sus actividades, es decir, la respuesta no fue homogénea  porque la capacitación en la enseñanza con el uso de la tecnología no llegó a todos los espacios donde se requería (Jarquín, 2020)</w:t>
      </w:r>
      <w:r w:rsidR="004901B4" w:rsidRPr="00CB7F27">
        <w:t>.</w:t>
      </w:r>
    </w:p>
    <w:p w14:paraId="0B0CB7EA" w14:textId="0DE0ABF2" w:rsidR="006272C5" w:rsidRPr="00CB7F27" w:rsidRDefault="004901B4" w:rsidP="006272C5">
      <w:pPr>
        <w:spacing w:line="360" w:lineRule="auto"/>
        <w:ind w:firstLine="708"/>
        <w:jc w:val="both"/>
      </w:pPr>
      <w:r w:rsidRPr="00CB7F27">
        <w:t>Este acontecimiento</w:t>
      </w:r>
      <w:r w:rsidR="006272C5" w:rsidRPr="00CB7F27">
        <w:t xml:space="preserve">, </w:t>
      </w:r>
      <w:r w:rsidR="00FE5E27" w:rsidRPr="00CB7F27">
        <w:t>dio lugar a</w:t>
      </w:r>
      <w:r w:rsidR="006272C5" w:rsidRPr="00CB7F27">
        <w:t xml:space="preserve"> la educación virtual masiva y obligatoriamente aplicada, </w:t>
      </w:r>
      <w:r w:rsidR="00FE5E27" w:rsidRPr="00CB7F27">
        <w:t>lo que originó</w:t>
      </w:r>
      <w:r w:rsidR="006272C5" w:rsidRPr="00CB7F27">
        <w:t xml:space="preserve"> cambios que afectan directamente las condiciones de vida y trabajo a nivel personal y colectivo de estudiantes y profesores</w:t>
      </w:r>
      <w:r w:rsidR="00047AEA">
        <w:t>;</w:t>
      </w:r>
      <w:r w:rsidR="006272C5" w:rsidRPr="00CB7F27">
        <w:t xml:space="preserve"> así</w:t>
      </w:r>
      <w:r w:rsidR="00FE5E27" w:rsidRPr="00CB7F27">
        <w:t>,</w:t>
      </w:r>
      <w:r w:rsidR="006272C5" w:rsidRPr="00CB7F27">
        <w:t xml:space="preserve"> las condiciones de sanidad actual los han obligado a mantenerse lejos de las aulas, complicando la enseñanza presencial, y como consecuencia </w:t>
      </w:r>
      <w:r w:rsidR="00047AEA">
        <w:t>a</w:t>
      </w:r>
      <w:r w:rsidR="006272C5" w:rsidRPr="00CB7F27">
        <w:t>l proceso enseñanza-aprendizaje</w:t>
      </w:r>
      <w:r w:rsidR="00FE5E27" w:rsidRPr="00CB7F27">
        <w:t>,</w:t>
      </w:r>
      <w:r w:rsidR="006272C5" w:rsidRPr="00CB7F27">
        <w:t xml:space="preserve"> el primer problema al cual se enfrentan, es que no estan capacitados para desarrollar clases virtuales de manera sincrónica y asincrónica, no se tiene la infraestructura necesaria y suficiente para dar cobertura a todos los estudiantes, se ha hecho uso de lo poco que  se sabe y en algunas casos se está  trabajando con base en </w:t>
      </w:r>
      <w:r w:rsidR="00047AEA">
        <w:t xml:space="preserve">el </w:t>
      </w:r>
      <w:r w:rsidR="006272C5" w:rsidRPr="00CB7F27">
        <w:t>ensayo y error.</w:t>
      </w:r>
    </w:p>
    <w:p w14:paraId="01F84542" w14:textId="1F601238" w:rsidR="006272C5" w:rsidRPr="00CB7F27" w:rsidRDefault="006272C5" w:rsidP="006272C5">
      <w:pPr>
        <w:spacing w:line="360" w:lineRule="auto"/>
        <w:ind w:firstLine="708"/>
        <w:jc w:val="both"/>
      </w:pPr>
      <w:r w:rsidRPr="00CB7F27">
        <w:t xml:space="preserve">En el caso de la Unidad Académica de Enfermería (UAE), de la Universidad Autónoma de Nayarit (UAN) la aplicación de las </w:t>
      </w:r>
      <w:r w:rsidR="00FE5E27" w:rsidRPr="00CB7F27">
        <w:t xml:space="preserve">TIC </w:t>
      </w:r>
      <w:r w:rsidRPr="00CB7F27">
        <w:t xml:space="preserve">es escasa, las clases </w:t>
      </w:r>
      <w:proofErr w:type="gramStart"/>
      <w:r w:rsidRPr="00CB7F27">
        <w:t>de acuerdo al</w:t>
      </w:r>
      <w:proofErr w:type="gramEnd"/>
      <w:r w:rsidRPr="00CB7F27">
        <w:t xml:space="preserve"> modelo tradicional son de manera presencial, con el uso de algunos recursos como computadora y proyector multimedia, y con herramientas esenciales o sencillas como proyección de videos o diapositivas, entre otros.</w:t>
      </w:r>
    </w:p>
    <w:p w14:paraId="2C859FC3" w14:textId="3986F1F9" w:rsidR="006272C5" w:rsidRPr="00CB7F27" w:rsidRDefault="006272C5" w:rsidP="006272C5">
      <w:pPr>
        <w:spacing w:line="360" w:lineRule="auto"/>
        <w:ind w:firstLine="708"/>
        <w:jc w:val="both"/>
        <w:rPr>
          <w:lang w:val="es-ES_tradnl"/>
        </w:rPr>
      </w:pPr>
      <w:r w:rsidRPr="00CB7F27">
        <w:t xml:space="preserve">Bajo este contexto y considerando los avances científicos y tecnológicos que cada vez van más aprisa, así como las características propias de la población que demanda estudios de nivel superior, mismos que se consideran de la generación </w:t>
      </w:r>
      <w:r w:rsidRPr="00CB7F27">
        <w:rPr>
          <w:i/>
          <w:iCs/>
        </w:rPr>
        <w:t>nativos digitales</w:t>
      </w:r>
      <w:r w:rsidRPr="00CB7F27">
        <w:t xml:space="preserve">, se hace la Propuesta </w:t>
      </w:r>
      <w:r w:rsidRPr="00CB7F27">
        <w:rPr>
          <w:lang w:val="es-ES_tradnl"/>
        </w:rPr>
        <w:t xml:space="preserve">de modelo de gestión de aprendizaje desde el </w:t>
      </w:r>
      <w:proofErr w:type="spellStart"/>
      <w:r w:rsidRPr="00CB7F27">
        <w:rPr>
          <w:i/>
          <w:iCs/>
          <w:lang w:val="es-ES_tradnl"/>
        </w:rPr>
        <w:t>Blended</w:t>
      </w:r>
      <w:proofErr w:type="spellEnd"/>
      <w:r w:rsidRPr="00CB7F27">
        <w:rPr>
          <w:i/>
          <w:iCs/>
          <w:lang w:val="es-ES_tradnl"/>
        </w:rPr>
        <w:t xml:space="preserve"> </w:t>
      </w:r>
      <w:proofErr w:type="spellStart"/>
      <w:r w:rsidRPr="00CB7F27">
        <w:rPr>
          <w:i/>
          <w:iCs/>
          <w:lang w:val="es-ES_tradnl"/>
        </w:rPr>
        <w:t>Learning</w:t>
      </w:r>
      <w:proofErr w:type="spellEnd"/>
      <w:r w:rsidRPr="00CB7F27">
        <w:rPr>
          <w:lang w:val="es-ES_tradnl"/>
        </w:rPr>
        <w:t xml:space="preserve"> a través de plataformas virtuales educativas para la formación de Licenciados en Enfermería en la Universidad Autónoma de Nayarit.</w:t>
      </w:r>
    </w:p>
    <w:p w14:paraId="25E665CC" w14:textId="23124636" w:rsidR="006272C5" w:rsidRPr="00CB7F27" w:rsidRDefault="006272C5" w:rsidP="00F21BF4">
      <w:pPr>
        <w:spacing w:line="360" w:lineRule="auto"/>
        <w:ind w:firstLine="708"/>
        <w:jc w:val="both"/>
        <w:rPr>
          <w:color w:val="000000"/>
        </w:rPr>
      </w:pPr>
      <w:r w:rsidRPr="00CB7F27">
        <w:rPr>
          <w:lang w:val="es-ES_tradnl"/>
        </w:rPr>
        <w:t xml:space="preserve">Considerando que la formación de profesionales de enfermería a través del modelo </w:t>
      </w:r>
      <w:r w:rsidRPr="00CB7F27">
        <w:rPr>
          <w:i/>
          <w:iCs/>
          <w:lang w:val="es-ES_tradnl"/>
        </w:rPr>
        <w:t>b-</w:t>
      </w:r>
      <w:proofErr w:type="spellStart"/>
      <w:r w:rsidRPr="00CB7F27">
        <w:rPr>
          <w:i/>
          <w:iCs/>
          <w:lang w:val="es-ES_tradnl"/>
        </w:rPr>
        <w:t>learning</w:t>
      </w:r>
      <w:proofErr w:type="spellEnd"/>
      <w:r w:rsidRPr="00CB7F27">
        <w:rPr>
          <w:lang w:val="es-ES_tradnl"/>
        </w:rPr>
        <w:t xml:space="preserve"> puede dar como resultado un producto (profesional) acorde a las exigencias que demandan los avances científicos y tecnológicos, poseer las competencias  necesarias para otorgar cuidado integral al individuo y realizar investigación para la generación y aplicación del conocimiento de la disciplina</w:t>
      </w:r>
      <w:r w:rsidR="00FE5E27" w:rsidRPr="00CB7F27">
        <w:rPr>
          <w:lang w:val="es-ES_tradnl"/>
        </w:rPr>
        <w:t>;</w:t>
      </w:r>
      <w:r w:rsidRPr="00CB7F27">
        <w:rPr>
          <w:lang w:val="es-ES_tradnl"/>
        </w:rPr>
        <w:t xml:space="preserve"> toda vez que el modelo </w:t>
      </w:r>
      <w:r w:rsidR="00437FCE" w:rsidRPr="00CB7F27">
        <w:rPr>
          <w:i/>
          <w:iCs/>
          <w:lang w:val="es-ES_tradnl"/>
        </w:rPr>
        <w:t>b-</w:t>
      </w:r>
      <w:proofErr w:type="spellStart"/>
      <w:r w:rsidR="00437FCE" w:rsidRPr="00CB7F27">
        <w:rPr>
          <w:i/>
          <w:iCs/>
          <w:lang w:val="es-ES_tradnl"/>
        </w:rPr>
        <w:t>learning</w:t>
      </w:r>
      <w:proofErr w:type="spellEnd"/>
      <w:r w:rsidR="00437FCE" w:rsidRPr="00CB7F27">
        <w:rPr>
          <w:lang w:val="es-ES_tradnl"/>
        </w:rPr>
        <w:t xml:space="preserve"> </w:t>
      </w:r>
      <w:r w:rsidRPr="00CB7F27">
        <w:rPr>
          <w:lang w:val="es-ES_tradnl"/>
        </w:rPr>
        <w:t>requiere de inicio</w:t>
      </w:r>
      <w:r w:rsidR="00437FCE" w:rsidRPr="00CB7F27">
        <w:rPr>
          <w:lang w:val="es-ES_tradnl"/>
        </w:rPr>
        <w:t>,</w:t>
      </w:r>
      <w:r w:rsidRPr="00CB7F27">
        <w:rPr>
          <w:lang w:val="es-ES_tradnl"/>
        </w:rPr>
        <w:t xml:space="preserve"> que el estudiante posea conocimientos de manejo de la tecnología de la información, sea responsable, colaborador, disciplinado, constante, perseverante, dinámico, emotivo y motivador</w:t>
      </w:r>
      <w:r w:rsidR="00FE5E27" w:rsidRPr="00CB7F27">
        <w:rPr>
          <w:lang w:val="es-ES_tradnl"/>
        </w:rPr>
        <w:t>,</w:t>
      </w:r>
      <w:r w:rsidRPr="00CB7F27">
        <w:rPr>
          <w:lang w:val="es-ES_tradnl"/>
        </w:rPr>
        <w:t xml:space="preserve"> para que su formación sea exitosa.(España. 2013)</w:t>
      </w:r>
      <w:r w:rsidRPr="00CB7F27">
        <w:t xml:space="preserve">. </w:t>
      </w:r>
      <w:r w:rsidRPr="00CB7F27">
        <w:rPr>
          <w:color w:val="000000"/>
        </w:rPr>
        <w:t xml:space="preserve">Y, si se considera que el </w:t>
      </w:r>
      <w:r w:rsidRPr="00CB7F27">
        <w:rPr>
          <w:color w:val="000000"/>
        </w:rPr>
        <w:lastRenderedPageBreak/>
        <w:t>estudiante que aspira a la carrera de</w:t>
      </w:r>
      <w:r w:rsidR="00010083">
        <w:rPr>
          <w:color w:val="000000"/>
        </w:rPr>
        <w:t xml:space="preserve"> </w:t>
      </w:r>
      <w:r w:rsidR="00047AEA">
        <w:rPr>
          <w:color w:val="000000"/>
        </w:rPr>
        <w:t>L</w:t>
      </w:r>
      <w:r w:rsidRPr="00CB7F27">
        <w:rPr>
          <w:color w:val="000000"/>
        </w:rPr>
        <w:t xml:space="preserve">icenciatura en </w:t>
      </w:r>
      <w:r w:rsidR="00047AEA">
        <w:rPr>
          <w:color w:val="000000"/>
        </w:rPr>
        <w:t>E</w:t>
      </w:r>
      <w:r w:rsidRPr="00CB7F27">
        <w:rPr>
          <w:color w:val="000000"/>
        </w:rPr>
        <w:t xml:space="preserve">nfermería debe contar con hábitos de lectura y habilidades para el procesamiento y comprensión lectora, tener disponibilidad para el trabajo en equipo, así como en el uso de la tecnologia para la busqueda de información, debe tener capacidad para la resolución de problemas y conocimientos básicos en ciencias naturales, ciencias sociales, física, química y matemáticas. (UAN. 2017); se obtendría como resultado un profesional de la enfermería con las características necesarias y suficientes </w:t>
      </w:r>
      <w:proofErr w:type="gramStart"/>
      <w:r w:rsidRPr="00CB7F27">
        <w:rPr>
          <w:color w:val="000000"/>
        </w:rPr>
        <w:t>para  emprender</w:t>
      </w:r>
      <w:proofErr w:type="gramEnd"/>
      <w:r w:rsidRPr="00CB7F27">
        <w:rPr>
          <w:color w:val="000000"/>
        </w:rPr>
        <w:t xml:space="preserve"> la práctica profesional de manera autónoma, así mismo se fortalecería la competencia para emprender la investigacion en la disciplina.</w:t>
      </w:r>
    </w:p>
    <w:p w14:paraId="0380B5FC" w14:textId="6202FB38" w:rsidR="00A711EE" w:rsidRDefault="000842B9" w:rsidP="00A711EE">
      <w:pPr>
        <w:spacing w:line="360" w:lineRule="auto"/>
        <w:ind w:firstLine="708"/>
        <w:jc w:val="both"/>
      </w:pPr>
      <w:r w:rsidRPr="00CB7F27">
        <w:t>E</w:t>
      </w:r>
      <w:r w:rsidR="00A711EE" w:rsidRPr="00CB7F27">
        <w:t>l implementar esta modalidad en los procesos de formación del profesional en el área de Enfermería representa una gran oportunidad para formar</w:t>
      </w:r>
      <w:r w:rsidR="00047AEA">
        <w:t xml:space="preserve"> </w:t>
      </w:r>
      <w:r w:rsidR="00A711EE" w:rsidRPr="00CB7F27">
        <w:t>profesionista</w:t>
      </w:r>
      <w:r w:rsidR="00047AEA">
        <w:t>s</w:t>
      </w:r>
      <w:r w:rsidR="00A711EE" w:rsidRPr="00CB7F27">
        <w:t xml:space="preserve"> cuyas competencias den respuesta a las necesidades de salud que demanda la población en general, </w:t>
      </w:r>
      <w:proofErr w:type="gramStart"/>
      <w:r w:rsidR="00A711EE" w:rsidRPr="00CB7F27">
        <w:t xml:space="preserve">sobre  </w:t>
      </w:r>
      <w:r w:rsidRPr="00CB7F27">
        <w:t>todo</w:t>
      </w:r>
      <w:proofErr w:type="gramEnd"/>
      <w:r w:rsidR="00A711EE" w:rsidRPr="00CB7F27">
        <w:t xml:space="preserve"> en el contexto nacional en donde la legislación mexicana contempla entre las funciones del </w:t>
      </w:r>
      <w:r w:rsidR="00B03549">
        <w:t>L</w:t>
      </w:r>
      <w:r w:rsidR="00A711EE" w:rsidRPr="00CB7F27">
        <w:t xml:space="preserve">icenciado en </w:t>
      </w:r>
      <w:r w:rsidR="00B03549">
        <w:t>E</w:t>
      </w:r>
      <w:r w:rsidR="00A711EE" w:rsidRPr="00CB7F27">
        <w:t xml:space="preserve">nfermería la prescripción de medicamentos contenidos en el Cuadro Básico de Insumos del Sector Salud. (DOF: 2017). De igual forma la Norma Oficial Mexicana (NOM-019-SSA3-2013) para la práctica de enfermería en el Sistema Nacional de Salud, refiere que el Licenciado en Enfermería debe potenciar el desempeño profesional de forma independiente, aplicar el proceso de atención de enfermería y realizar intervenciones independientes derivadas del mismo, tanto en el ámbito hospitalario como comunitario, debido a que su formación lo faculta para desarrollar un plan de intervenciones que puede valorar, ejecutar y evaluar. </w:t>
      </w:r>
    </w:p>
    <w:p w14:paraId="14981DBE" w14:textId="027E7342" w:rsidR="00105D9E" w:rsidRPr="00105D9E" w:rsidRDefault="00105D9E" w:rsidP="00105D9E">
      <w:pPr>
        <w:spacing w:line="360" w:lineRule="auto"/>
        <w:ind w:firstLine="708"/>
        <w:jc w:val="center"/>
        <w:rPr>
          <w:b/>
          <w:bCs w:val="0"/>
          <w:sz w:val="28"/>
          <w:szCs w:val="28"/>
        </w:rPr>
      </w:pPr>
      <w:r w:rsidRPr="00105D9E">
        <w:rPr>
          <w:b/>
          <w:bCs w:val="0"/>
          <w:sz w:val="28"/>
          <w:szCs w:val="28"/>
        </w:rPr>
        <w:t>Objetivo general</w:t>
      </w:r>
    </w:p>
    <w:p w14:paraId="636C7960" w14:textId="276C7607" w:rsidR="00B7106A" w:rsidRPr="00CB7F27" w:rsidRDefault="00105D9E" w:rsidP="000842B9">
      <w:pPr>
        <w:spacing w:line="360" w:lineRule="auto"/>
        <w:ind w:firstLine="708"/>
        <w:jc w:val="both"/>
      </w:pPr>
      <w:r>
        <w:rPr>
          <w:lang w:val="es-ES_tradnl"/>
        </w:rPr>
        <w:t xml:space="preserve">Generar una propuesta de modelo de gestión de aprendizaje en la modalidad </w:t>
      </w:r>
      <w:proofErr w:type="spellStart"/>
      <w:r w:rsidRPr="000A3BA2">
        <w:rPr>
          <w:i/>
          <w:iCs/>
          <w:lang w:val="es-ES_tradnl"/>
        </w:rPr>
        <w:t>Blended</w:t>
      </w:r>
      <w:proofErr w:type="spellEnd"/>
      <w:r w:rsidRPr="000A3BA2">
        <w:rPr>
          <w:i/>
          <w:iCs/>
          <w:lang w:val="es-ES_tradnl"/>
        </w:rPr>
        <w:t xml:space="preserve"> </w:t>
      </w:r>
      <w:proofErr w:type="spellStart"/>
      <w:r w:rsidRPr="000A3BA2">
        <w:rPr>
          <w:i/>
          <w:iCs/>
          <w:lang w:val="es-ES_tradnl"/>
        </w:rPr>
        <w:t>Learning</w:t>
      </w:r>
      <w:proofErr w:type="spellEnd"/>
      <w:r w:rsidRPr="00DA4E3A">
        <w:rPr>
          <w:lang w:val="es-ES_tradnl"/>
        </w:rPr>
        <w:t xml:space="preserve"> </w:t>
      </w:r>
      <w:r>
        <w:rPr>
          <w:lang w:val="es-ES_tradnl"/>
        </w:rPr>
        <w:t>a través de entornos virtuales educativos en estudiantes de licenciatura en Enfermería en la Universidad Autónoma de Nayarit, para formar personal competente en el desempeño profesional autónomo y el desarrollo de la investigación en la disciplina.</w:t>
      </w:r>
    </w:p>
    <w:p w14:paraId="4E08B3E6" w14:textId="77777777" w:rsidR="00105D9E" w:rsidRDefault="00105D9E" w:rsidP="00B7106A">
      <w:pPr>
        <w:spacing w:line="360" w:lineRule="auto"/>
        <w:ind w:firstLine="708"/>
        <w:jc w:val="center"/>
        <w:rPr>
          <w:b/>
          <w:bCs w:val="0"/>
          <w:sz w:val="28"/>
          <w:szCs w:val="28"/>
        </w:rPr>
      </w:pPr>
    </w:p>
    <w:p w14:paraId="76762BF5" w14:textId="1323588C" w:rsidR="00D4354D" w:rsidRPr="00FC7E29" w:rsidRDefault="00D4354D" w:rsidP="00B7106A">
      <w:pPr>
        <w:spacing w:line="360" w:lineRule="auto"/>
        <w:ind w:firstLine="708"/>
        <w:jc w:val="center"/>
        <w:rPr>
          <w:b/>
          <w:bCs w:val="0"/>
          <w:sz w:val="28"/>
          <w:szCs w:val="28"/>
        </w:rPr>
      </w:pPr>
      <w:r w:rsidRPr="00FC7E29">
        <w:rPr>
          <w:b/>
          <w:bCs w:val="0"/>
          <w:sz w:val="28"/>
          <w:szCs w:val="28"/>
        </w:rPr>
        <w:t>Metodología</w:t>
      </w:r>
    </w:p>
    <w:p w14:paraId="11E25B36" w14:textId="4FF229B1" w:rsidR="00D4354D" w:rsidRPr="00CB7F27" w:rsidRDefault="00D4354D" w:rsidP="00A108A1">
      <w:pPr>
        <w:pStyle w:val="s50"/>
        <w:spacing w:before="0" w:beforeAutospacing="0" w:after="75" w:afterAutospacing="0" w:line="360" w:lineRule="auto"/>
        <w:jc w:val="both"/>
        <w:rPr>
          <w:rStyle w:val="bumpedfont15"/>
          <w:color w:val="000000"/>
        </w:rPr>
      </w:pPr>
      <w:r w:rsidRPr="00CB7F27">
        <w:rPr>
          <w:rStyle w:val="bumpedfont15"/>
          <w:color w:val="000000"/>
        </w:rPr>
        <w:t>El enfoque utilizado será mixto, cuantitativo</w:t>
      </w:r>
      <w:r w:rsidR="00B7106A" w:rsidRPr="00CB7F27">
        <w:rPr>
          <w:rStyle w:val="bumpedfont15"/>
          <w:color w:val="000000"/>
        </w:rPr>
        <w:t>, al</w:t>
      </w:r>
      <w:r w:rsidRPr="00CB7F27">
        <w:rPr>
          <w:rStyle w:val="bumpedfont15"/>
          <w:color w:val="000000"/>
        </w:rPr>
        <w:t xml:space="preserve"> recolecta</w:t>
      </w:r>
      <w:r w:rsidR="00B7106A" w:rsidRPr="00CB7F27">
        <w:rPr>
          <w:rStyle w:val="bumpedfont15"/>
          <w:color w:val="000000"/>
        </w:rPr>
        <w:t>r</w:t>
      </w:r>
      <w:r w:rsidRPr="00CB7F27">
        <w:rPr>
          <w:rStyle w:val="bumpedfont15"/>
          <w:color w:val="000000"/>
        </w:rPr>
        <w:t xml:space="preserve"> datos susceptibles de ser analizados, contesta</w:t>
      </w:r>
      <w:r w:rsidR="00B7106A" w:rsidRPr="00CB7F27">
        <w:rPr>
          <w:rStyle w:val="bumpedfont15"/>
          <w:color w:val="000000"/>
        </w:rPr>
        <w:t>r</w:t>
      </w:r>
      <w:r w:rsidRPr="00CB7F27">
        <w:rPr>
          <w:rStyle w:val="bumpedfont15"/>
          <w:color w:val="000000"/>
        </w:rPr>
        <w:t xml:space="preserve"> preguntas de investigación de naturaleza numérica y formula</w:t>
      </w:r>
      <w:r w:rsidR="00B7106A" w:rsidRPr="00CB7F27">
        <w:rPr>
          <w:rStyle w:val="bumpedfont15"/>
          <w:color w:val="000000"/>
        </w:rPr>
        <w:t>r</w:t>
      </w:r>
      <w:r w:rsidRPr="00CB7F27">
        <w:rPr>
          <w:rStyle w:val="bumpedfont15"/>
          <w:color w:val="000000"/>
        </w:rPr>
        <w:t xml:space="preserve"> hipótesis que serán contrastadas mediante la medición numérica y las fórmulas estadísticas que permiten establecer patrones de comportamiento; el cualitativo</w:t>
      </w:r>
      <w:r w:rsidR="005A31C2" w:rsidRPr="00CB7F27">
        <w:rPr>
          <w:rStyle w:val="bumpedfont15"/>
          <w:color w:val="000000"/>
        </w:rPr>
        <w:t xml:space="preserve">, posibilita la exploración de la experiencia humana, así como el contenido de nuevas teorías que pretendan explicar su vinculación con los fenómenos estudiados. </w:t>
      </w:r>
    </w:p>
    <w:p w14:paraId="54A541B4" w14:textId="234AA09D" w:rsidR="00D4354D" w:rsidRPr="00CB7F27" w:rsidRDefault="00D4354D" w:rsidP="00B7106A">
      <w:pPr>
        <w:spacing w:line="360" w:lineRule="auto"/>
        <w:ind w:firstLine="360"/>
        <w:jc w:val="both"/>
      </w:pPr>
      <w:r w:rsidRPr="00CB7F27">
        <w:lastRenderedPageBreak/>
        <w:t xml:space="preserve">La población en donde se trabajará son los estudiantes del programa educativo de </w:t>
      </w:r>
      <w:r w:rsidR="00B03549">
        <w:t>L</w:t>
      </w:r>
      <w:r w:rsidRPr="00CB7F27">
        <w:t xml:space="preserve">icenciatura en </w:t>
      </w:r>
      <w:r w:rsidR="00B03549">
        <w:t>E</w:t>
      </w:r>
      <w:r w:rsidRPr="00CB7F27">
        <w:t xml:space="preserve">nfermería de la Universidad Autónoma de Nayarit. La muestra será no probabilística por conveniencia, porque son grupos conformados con anterioridad a la investigación quedando a criterio del investigador la elección </w:t>
      </w:r>
      <w:proofErr w:type="gramStart"/>
      <w:r w:rsidRPr="00CB7F27">
        <w:t>del mismo</w:t>
      </w:r>
      <w:proofErr w:type="gramEnd"/>
      <w:r w:rsidRPr="00CB7F27">
        <w:t xml:space="preserve"> para la participación en el estudio.</w:t>
      </w:r>
    </w:p>
    <w:p w14:paraId="1AA7D946" w14:textId="76F7B803" w:rsidR="00D4354D" w:rsidRPr="00CB7F27" w:rsidRDefault="00D4354D" w:rsidP="00EC4F69">
      <w:pPr>
        <w:spacing w:line="360" w:lineRule="auto"/>
        <w:ind w:firstLine="708"/>
        <w:jc w:val="both"/>
      </w:pPr>
      <w:r w:rsidRPr="00CB7F27">
        <w:t>La técnica de recolección de datos se hará a través de la encuesta por medio del instrumento del cuestionario de opci</w:t>
      </w:r>
      <w:r w:rsidR="00EC4F69" w:rsidRPr="00CB7F27">
        <w:t>ó</w:t>
      </w:r>
      <w:r w:rsidRPr="00CB7F27">
        <w:t xml:space="preserve">n de respuesta mútiple, porque con él se obtendrán los datos que se requieren para determinar las estrategias que utilizan </w:t>
      </w:r>
      <w:r w:rsidR="00EC4F69" w:rsidRPr="00CB7F27">
        <w:t xml:space="preserve">los estudiantes </w:t>
      </w:r>
      <w:r w:rsidRPr="00CB7F27">
        <w:t xml:space="preserve">para </w:t>
      </w:r>
      <w:r w:rsidR="00EC4F69" w:rsidRPr="00CB7F27">
        <w:t>auto</w:t>
      </w:r>
      <w:r w:rsidRPr="00CB7F27">
        <w:t>gestión del aprendizaje</w:t>
      </w:r>
      <w:r w:rsidR="00EC4F69" w:rsidRPr="00CB7F27">
        <w:t>, el desarrollo del aprendizaje significativo y el pensamiento crítico, de igual forma se identificarán las competencias que posee para la investigación disciplnar y el ejercicio autónomo de la profesión</w:t>
      </w:r>
      <w:r w:rsidRPr="00CB7F27">
        <w:t xml:space="preserve">, así como las </w:t>
      </w:r>
      <w:r w:rsidR="00EC4F69" w:rsidRPr="00CB7F27">
        <w:t xml:space="preserve">estrategias </w:t>
      </w:r>
      <w:r w:rsidRPr="00CB7F27">
        <w:t xml:space="preserve">que recomiendan los profesores al trabajar con la modalidad </w:t>
      </w:r>
      <w:r w:rsidR="00EC4F69" w:rsidRPr="00CB7F27">
        <w:rPr>
          <w:i/>
          <w:iCs/>
        </w:rPr>
        <w:t>b-l</w:t>
      </w:r>
      <w:r w:rsidRPr="00CB7F27">
        <w:rPr>
          <w:i/>
          <w:iCs/>
        </w:rPr>
        <w:t>earning</w:t>
      </w:r>
      <w:r w:rsidRPr="00CB7F27">
        <w:t xml:space="preserve">, </w:t>
      </w:r>
      <w:r w:rsidR="00EC4F69" w:rsidRPr="00CB7F27">
        <w:t>y</w:t>
      </w:r>
      <w:r w:rsidRPr="00CB7F27">
        <w:t xml:space="preserve"> se determinará la condición de la infraestructura en la Universidad Autónoma de Nayarit, para la implementación del modelo.</w:t>
      </w:r>
    </w:p>
    <w:p w14:paraId="1E3AB61C" w14:textId="071B7411" w:rsidR="00FC7E29" w:rsidRDefault="00EC4F69" w:rsidP="00FC7E29">
      <w:pPr>
        <w:spacing w:line="360" w:lineRule="auto"/>
        <w:ind w:firstLine="708"/>
        <w:jc w:val="both"/>
      </w:pPr>
      <w:r w:rsidRPr="00CB7F27">
        <w:t xml:space="preserve">Para complementar la recolección de la información </w:t>
      </w:r>
      <w:r w:rsidR="00D4354D" w:rsidRPr="00CB7F27">
        <w:t xml:space="preserve">se llevarán a cabo entrevistas a estudiantes de </w:t>
      </w:r>
      <w:r w:rsidR="00B03549">
        <w:t>E</w:t>
      </w:r>
      <w:r w:rsidR="00D4354D" w:rsidRPr="00CB7F27">
        <w:t>nfermería a través de encuestas semiestructuradas para conocer su opinión respecto al desarrollo del pensamiento del estudiante para la solución de problemas y toma de decisiones y construcción del aprendizaje significativo, es decir que nos comparta la experiencia adquirida.</w:t>
      </w:r>
    </w:p>
    <w:p w14:paraId="2D937462" w14:textId="77777777" w:rsidR="00EC4F69" w:rsidRPr="00CB7F27" w:rsidRDefault="00EC4F69" w:rsidP="00EC4F69">
      <w:pPr>
        <w:spacing w:line="360" w:lineRule="auto"/>
        <w:jc w:val="both"/>
      </w:pPr>
    </w:p>
    <w:p w14:paraId="53C70FD2" w14:textId="3B0492DD" w:rsidR="00EC4F69" w:rsidRPr="00FC7E29" w:rsidRDefault="00EC4F69" w:rsidP="00B7106A">
      <w:pPr>
        <w:spacing w:line="360" w:lineRule="auto"/>
        <w:jc w:val="center"/>
        <w:rPr>
          <w:b/>
          <w:bCs w:val="0"/>
          <w:sz w:val="28"/>
          <w:szCs w:val="28"/>
        </w:rPr>
      </w:pPr>
      <w:r w:rsidRPr="00FC7E29">
        <w:rPr>
          <w:b/>
          <w:bCs w:val="0"/>
          <w:sz w:val="28"/>
          <w:szCs w:val="28"/>
        </w:rPr>
        <w:t>Resultados esperados</w:t>
      </w:r>
    </w:p>
    <w:p w14:paraId="6DFEFD1F" w14:textId="01A2292C" w:rsidR="00D4354D" w:rsidRPr="00CB7F27" w:rsidRDefault="00D4354D" w:rsidP="00574F18">
      <w:pPr>
        <w:spacing w:line="360" w:lineRule="auto"/>
        <w:ind w:firstLine="708"/>
        <w:jc w:val="both"/>
        <w:rPr>
          <w:color w:val="000000"/>
        </w:rPr>
      </w:pPr>
      <w:r w:rsidRPr="00CB7F27">
        <w:rPr>
          <w:color w:val="000000"/>
        </w:rPr>
        <w:t>Una vez concluid</w:t>
      </w:r>
      <w:r w:rsidR="00B03549">
        <w:rPr>
          <w:color w:val="000000"/>
        </w:rPr>
        <w:t>o</w:t>
      </w:r>
      <w:r w:rsidRPr="00CB7F27">
        <w:rPr>
          <w:color w:val="000000"/>
        </w:rPr>
        <w:t xml:space="preserve"> el trabajo de investigación se obtendrán como resultados:</w:t>
      </w:r>
      <w:r w:rsidR="00B7106A" w:rsidRPr="00CB7F27">
        <w:rPr>
          <w:color w:val="000000"/>
        </w:rPr>
        <w:t xml:space="preserve"> una p</w:t>
      </w:r>
      <w:r w:rsidRPr="00CB7F27">
        <w:rPr>
          <w:color w:val="000000"/>
        </w:rPr>
        <w:t xml:space="preserve">ropuesta de modelo de gestión del aprendizaje desde el </w:t>
      </w:r>
      <w:r w:rsidRPr="00CB7F27">
        <w:rPr>
          <w:i/>
          <w:iCs/>
          <w:color w:val="000000"/>
        </w:rPr>
        <w:t>Blended Learning</w:t>
      </w:r>
      <w:r w:rsidRPr="00CB7F27">
        <w:rPr>
          <w:color w:val="000000"/>
        </w:rPr>
        <w:t>, para los estudiantes de</w:t>
      </w:r>
      <w:r w:rsidR="00B03549">
        <w:rPr>
          <w:color w:val="000000"/>
        </w:rPr>
        <w:t xml:space="preserve"> E</w:t>
      </w:r>
      <w:r w:rsidRPr="00CB7F27">
        <w:rPr>
          <w:color w:val="000000"/>
        </w:rPr>
        <w:t>nfermería de la Universidad Autónoma de Nayarit.</w:t>
      </w:r>
    </w:p>
    <w:p w14:paraId="444E8094" w14:textId="0D97FDBE" w:rsidR="00B7106A" w:rsidRDefault="00D4354D" w:rsidP="00A108A1">
      <w:pPr>
        <w:spacing w:line="360" w:lineRule="auto"/>
        <w:ind w:firstLine="708"/>
        <w:jc w:val="both"/>
        <w:rPr>
          <w:color w:val="000000"/>
        </w:rPr>
      </w:pPr>
      <w:r w:rsidRPr="00CB7F27">
        <w:rPr>
          <w:color w:val="000000"/>
        </w:rPr>
        <w:t>Los beneficios para los estudiantes formados con este modelo son:</w:t>
      </w:r>
      <w:r w:rsidR="00EC4F69" w:rsidRPr="00CB7F27">
        <w:rPr>
          <w:color w:val="000000"/>
        </w:rPr>
        <w:t xml:space="preserve"> e</w:t>
      </w:r>
      <w:r w:rsidRPr="00CB7F27">
        <w:rPr>
          <w:color w:val="000000"/>
        </w:rPr>
        <w:t>studiantes con desarrollo de competencias para el trabajo profesional de forma autónoma</w:t>
      </w:r>
      <w:r w:rsidR="00EC4F69" w:rsidRPr="00CB7F27">
        <w:rPr>
          <w:color w:val="000000"/>
        </w:rPr>
        <w:t>, d</w:t>
      </w:r>
      <w:r w:rsidRPr="00CB7F27">
        <w:rPr>
          <w:color w:val="000000"/>
        </w:rPr>
        <w:t>esarrollo de la competencia para la construcción del aprendizaje significativo</w:t>
      </w:r>
      <w:r w:rsidR="00EC4F69" w:rsidRPr="00CB7F27">
        <w:rPr>
          <w:color w:val="000000"/>
        </w:rPr>
        <w:t xml:space="preserve"> y d</w:t>
      </w:r>
      <w:r w:rsidRPr="00CB7F27">
        <w:rPr>
          <w:color w:val="000000"/>
        </w:rPr>
        <w:t>esarrollo de aptitudes como la responsabilidad para la autogestión del aprendizaje, el trabajo en equipo, toma de decisiones, pensamiento crítico, actitud asertiva, desarrollo de la investigación disciplinar y la innovación en los pro</w:t>
      </w:r>
      <w:r w:rsidR="00B03549">
        <w:rPr>
          <w:color w:val="000000"/>
        </w:rPr>
        <w:t>c</w:t>
      </w:r>
      <w:r w:rsidRPr="00CB7F27">
        <w:rPr>
          <w:color w:val="000000"/>
        </w:rPr>
        <w:t>esos para la solución de problemas de salud.</w:t>
      </w:r>
    </w:p>
    <w:p w14:paraId="1AEE1C05" w14:textId="37B9E84B" w:rsidR="0023493F" w:rsidRDefault="0023493F" w:rsidP="0023493F">
      <w:pPr>
        <w:spacing w:line="360" w:lineRule="auto"/>
        <w:ind w:firstLine="708"/>
        <w:jc w:val="center"/>
        <w:rPr>
          <w:color w:val="000000"/>
        </w:rPr>
      </w:pPr>
    </w:p>
    <w:p w14:paraId="72115258" w14:textId="1D90F6A7" w:rsidR="005F1B1D" w:rsidRDefault="005F1B1D" w:rsidP="0023493F">
      <w:pPr>
        <w:spacing w:line="360" w:lineRule="auto"/>
        <w:ind w:firstLine="708"/>
        <w:jc w:val="center"/>
        <w:rPr>
          <w:color w:val="000000"/>
        </w:rPr>
      </w:pPr>
    </w:p>
    <w:p w14:paraId="5D5321BC" w14:textId="5942048F" w:rsidR="005F1B1D" w:rsidRDefault="005F1B1D" w:rsidP="0023493F">
      <w:pPr>
        <w:spacing w:line="360" w:lineRule="auto"/>
        <w:ind w:firstLine="708"/>
        <w:jc w:val="center"/>
        <w:rPr>
          <w:color w:val="000000"/>
        </w:rPr>
      </w:pPr>
    </w:p>
    <w:p w14:paraId="54B5C4EE" w14:textId="77777777" w:rsidR="005F1B1D" w:rsidRDefault="005F1B1D" w:rsidP="0023493F">
      <w:pPr>
        <w:spacing w:line="360" w:lineRule="auto"/>
        <w:ind w:firstLine="708"/>
        <w:jc w:val="center"/>
        <w:rPr>
          <w:color w:val="000000"/>
        </w:rPr>
      </w:pPr>
    </w:p>
    <w:p w14:paraId="4510EADD" w14:textId="4BC0CD83" w:rsidR="0023493F" w:rsidRPr="005F1B1D" w:rsidRDefault="0023493F" w:rsidP="0023493F">
      <w:pPr>
        <w:spacing w:line="360" w:lineRule="auto"/>
        <w:jc w:val="center"/>
        <w:rPr>
          <w:b/>
          <w:bCs w:val="0"/>
          <w:color w:val="000000"/>
          <w:sz w:val="32"/>
          <w:szCs w:val="32"/>
        </w:rPr>
      </w:pPr>
      <w:r w:rsidRPr="005F1B1D">
        <w:rPr>
          <w:b/>
          <w:bCs w:val="0"/>
          <w:color w:val="000000"/>
          <w:sz w:val="32"/>
          <w:szCs w:val="32"/>
        </w:rPr>
        <w:lastRenderedPageBreak/>
        <w:t>Discusión</w:t>
      </w:r>
    </w:p>
    <w:p w14:paraId="3E9902BE" w14:textId="58B76B8D" w:rsidR="0023493F" w:rsidRPr="003B7F31" w:rsidRDefault="003B7F31" w:rsidP="00574F18">
      <w:pPr>
        <w:spacing w:line="360" w:lineRule="auto"/>
        <w:ind w:firstLine="708"/>
        <w:jc w:val="both"/>
        <w:rPr>
          <w:color w:val="000000"/>
        </w:rPr>
      </w:pPr>
      <w:r>
        <w:rPr>
          <w:color w:val="000000"/>
        </w:rPr>
        <w:t>A partir de los resultados presentados por Balladares-Burgos</w:t>
      </w:r>
      <w:r w:rsidR="00010083">
        <w:rPr>
          <w:color w:val="000000"/>
        </w:rPr>
        <w:t xml:space="preserve"> (2018)</w:t>
      </w:r>
      <w:r>
        <w:rPr>
          <w:color w:val="000000"/>
        </w:rPr>
        <w:t xml:space="preserve">, en cuanto al resultado poco favorable en implementación del modelo </w:t>
      </w:r>
      <w:r w:rsidRPr="00010083">
        <w:rPr>
          <w:i/>
          <w:iCs/>
          <w:color w:val="000000"/>
        </w:rPr>
        <w:t>b</w:t>
      </w:r>
      <w:r w:rsidR="00574F18">
        <w:rPr>
          <w:i/>
          <w:iCs/>
          <w:color w:val="000000"/>
        </w:rPr>
        <w:t>-</w:t>
      </w:r>
      <w:r w:rsidRPr="00010083">
        <w:rPr>
          <w:i/>
          <w:iCs/>
          <w:color w:val="000000"/>
        </w:rPr>
        <w:t>learning</w:t>
      </w:r>
      <w:r>
        <w:rPr>
          <w:color w:val="000000"/>
        </w:rPr>
        <w:t xml:space="preserve"> para la capacitación de profesores </w:t>
      </w:r>
      <w:r w:rsidR="00010083">
        <w:rPr>
          <w:color w:val="000000"/>
        </w:rPr>
        <w:t xml:space="preserve">de educación superior bajo el argumento de ser </w:t>
      </w:r>
      <w:r w:rsidR="00574F18">
        <w:rPr>
          <w:color w:val="000000"/>
        </w:rPr>
        <w:t>in</w:t>
      </w:r>
      <w:r w:rsidR="00010083">
        <w:rPr>
          <w:color w:val="000000"/>
        </w:rPr>
        <w:t xml:space="preserve">migrantes digitales </w:t>
      </w:r>
      <w:r w:rsidR="00FA5C8D">
        <w:rPr>
          <w:color w:val="000000"/>
        </w:rPr>
        <w:t xml:space="preserve">ante la necesidad de establecer formas de trabajo virtual </w:t>
      </w:r>
      <w:r w:rsidR="00010083">
        <w:rPr>
          <w:color w:val="000000"/>
        </w:rPr>
        <w:t xml:space="preserve">y, en contraste con los resultados aportados por Carmona (2016) donde manifiesta que el 83 % de las universidades estudiadas utiliza la plataforma </w:t>
      </w:r>
      <w:r w:rsidR="0000640E">
        <w:rPr>
          <w:i/>
          <w:iCs/>
          <w:color w:val="000000"/>
        </w:rPr>
        <w:t>moodle</w:t>
      </w:r>
      <w:r w:rsidR="00010083" w:rsidRPr="00574F18">
        <w:rPr>
          <w:i/>
          <w:iCs/>
          <w:color w:val="000000"/>
        </w:rPr>
        <w:t xml:space="preserve"> </w:t>
      </w:r>
      <w:r w:rsidR="00010083">
        <w:rPr>
          <w:color w:val="000000"/>
        </w:rPr>
        <w:t>como recurso por parte d</w:t>
      </w:r>
      <w:r w:rsidR="00574F18">
        <w:rPr>
          <w:color w:val="000000"/>
        </w:rPr>
        <w:t xml:space="preserve">e </w:t>
      </w:r>
      <w:r w:rsidR="00010083">
        <w:rPr>
          <w:color w:val="000000"/>
        </w:rPr>
        <w:t xml:space="preserve">los profesores para su trabajo académico con los estudiantes, así como </w:t>
      </w:r>
      <w:r w:rsidR="0000640E">
        <w:rPr>
          <w:color w:val="000000"/>
        </w:rPr>
        <w:t xml:space="preserve">las conclusiones del estudio de revisiónn documental sobre la cultrua profesional del docente en enfermería realizado por Vialart (2016) donde refieren </w:t>
      </w:r>
      <w:r w:rsidR="0000640E" w:rsidRPr="00CB7F27">
        <w:t>que las mediaciones entre didáctica y tecnología utilizadas por los docentes son básicas para planificar, organizar, guiar y facilitar el proceso de aprendizaje de los estudiantes</w:t>
      </w:r>
      <w:r w:rsidR="0000640E">
        <w:t xml:space="preserve"> y</w:t>
      </w:r>
      <w:r w:rsidR="0000640E">
        <w:rPr>
          <w:color w:val="000000"/>
        </w:rPr>
        <w:t xml:space="preserve"> </w:t>
      </w:r>
      <w:r w:rsidR="00010083">
        <w:rPr>
          <w:color w:val="000000"/>
        </w:rPr>
        <w:t xml:space="preserve">de acuerdo con la dualidad pedagógica-tecnológica propuesta por Vázquez (2019) </w:t>
      </w:r>
      <w:r w:rsidR="00906A5B">
        <w:rPr>
          <w:color w:val="000000"/>
        </w:rPr>
        <w:t xml:space="preserve">es como se pretende resolver esta dicotomía al implementarse y evaluarse el modelo propuesto basado en </w:t>
      </w:r>
      <w:r w:rsidR="00906A5B" w:rsidRPr="00906A5B">
        <w:rPr>
          <w:i/>
          <w:iCs/>
          <w:color w:val="000000"/>
        </w:rPr>
        <w:t>b</w:t>
      </w:r>
      <w:r w:rsidR="00574F18">
        <w:rPr>
          <w:color w:val="000000"/>
        </w:rPr>
        <w:t>-</w:t>
      </w:r>
      <w:r w:rsidR="00906A5B" w:rsidRPr="00906A5B">
        <w:rPr>
          <w:i/>
          <w:iCs/>
          <w:color w:val="000000"/>
        </w:rPr>
        <w:t>learning</w:t>
      </w:r>
      <w:r w:rsidR="00906A5B">
        <w:rPr>
          <w:color w:val="000000"/>
        </w:rPr>
        <w:t xml:space="preserve"> para la </w:t>
      </w:r>
      <w:r w:rsidR="00574F18">
        <w:rPr>
          <w:color w:val="000000"/>
        </w:rPr>
        <w:t xml:space="preserve">gestión del aprendizaje en la </w:t>
      </w:r>
      <w:r w:rsidR="00906A5B">
        <w:rPr>
          <w:color w:val="000000"/>
        </w:rPr>
        <w:t>formación profesional de los estudiantes de la Licenciatura en Enfermería de la Universidad Autónoma de Nayarit.</w:t>
      </w:r>
    </w:p>
    <w:p w14:paraId="67F2B234" w14:textId="77777777" w:rsidR="00574F18" w:rsidRDefault="00574F18" w:rsidP="00574F18">
      <w:pPr>
        <w:spacing w:before="100" w:beforeAutospacing="1" w:after="100" w:afterAutospacing="1" w:line="360" w:lineRule="auto"/>
        <w:contextualSpacing/>
        <w:rPr>
          <w:b/>
          <w:bCs w:val="0"/>
          <w:sz w:val="28"/>
          <w:szCs w:val="28"/>
        </w:rPr>
      </w:pPr>
    </w:p>
    <w:p w14:paraId="3D5F829C" w14:textId="64AB6E0C" w:rsidR="00105D9E" w:rsidRPr="005F1B1D" w:rsidRDefault="00105D9E" w:rsidP="00574F18">
      <w:pPr>
        <w:spacing w:before="100" w:beforeAutospacing="1" w:after="100" w:afterAutospacing="1" w:line="360" w:lineRule="auto"/>
        <w:contextualSpacing/>
        <w:jc w:val="center"/>
        <w:rPr>
          <w:b/>
          <w:bCs w:val="0"/>
          <w:sz w:val="32"/>
          <w:szCs w:val="32"/>
        </w:rPr>
      </w:pPr>
      <w:r w:rsidRPr="005F1B1D">
        <w:rPr>
          <w:b/>
          <w:bCs w:val="0"/>
          <w:sz w:val="32"/>
          <w:szCs w:val="32"/>
        </w:rPr>
        <w:t>Conclusiones</w:t>
      </w:r>
    </w:p>
    <w:p w14:paraId="34920DAA" w14:textId="3A265BDA" w:rsidR="00105D9E" w:rsidRDefault="00105D9E" w:rsidP="00105D9E">
      <w:pPr>
        <w:spacing w:line="360" w:lineRule="auto"/>
        <w:ind w:firstLine="708"/>
        <w:jc w:val="both"/>
      </w:pPr>
      <w:r>
        <w:t>Una vez implementado el modelo</w:t>
      </w:r>
      <w:r w:rsidR="00592BF2">
        <w:t xml:space="preserve"> de gestión del aprendizaje en la modalidad b-learning</w:t>
      </w:r>
      <w:r>
        <w:t xml:space="preserve">, se realizará el seguimiento a través de la supervisión del </w:t>
      </w:r>
      <w:r w:rsidR="00592BF2">
        <w:t>desempeño</w:t>
      </w:r>
      <w:r>
        <w:t xml:space="preserve"> que el estudiante demuestre en el desarrollo de las actividades académicas</w:t>
      </w:r>
      <w:r w:rsidR="00592BF2">
        <w:t>,</w:t>
      </w:r>
      <w:r>
        <w:t xml:space="preserve"> así como de las prácticas clínicas y profesionales, se aplicarán evaluaciones teóricas y prácticas a través de diversos instrumentos (exámenes, listas de cotejo, rúbricas, entre otras)</w:t>
      </w:r>
      <w:r w:rsidR="00592BF2">
        <w:t>, é</w:t>
      </w:r>
      <w:r>
        <w:t>sto se ralizará de manera peródica, para verificar el avance de los estudiantes y el logro de los objetivos</w:t>
      </w:r>
      <w:r w:rsidR="00592BF2">
        <w:t>, se considera que la actitud que se demuestra en las actividades como estudiante determina el rol que desarroll</w:t>
      </w:r>
      <w:r w:rsidR="007A097F">
        <w:t>a</w:t>
      </w:r>
      <w:r w:rsidR="00592BF2">
        <w:t xml:space="preserve"> como profesional de la enfermería.</w:t>
      </w:r>
    </w:p>
    <w:p w14:paraId="6C9E930F" w14:textId="2FC98E3A" w:rsidR="00291138" w:rsidRDefault="00291138" w:rsidP="00105D9E">
      <w:pPr>
        <w:spacing w:line="360" w:lineRule="auto"/>
        <w:ind w:firstLine="708"/>
        <w:jc w:val="both"/>
      </w:pPr>
    </w:p>
    <w:p w14:paraId="62621C69" w14:textId="6B91DA4E" w:rsidR="005D6532" w:rsidRPr="005D6532" w:rsidRDefault="005D6532" w:rsidP="005D6532">
      <w:pPr>
        <w:spacing w:line="360" w:lineRule="auto"/>
        <w:ind w:firstLine="708"/>
        <w:jc w:val="center"/>
        <w:rPr>
          <w:b/>
          <w:bCs w:val="0"/>
          <w:sz w:val="28"/>
          <w:szCs w:val="28"/>
        </w:rPr>
      </w:pPr>
      <w:r w:rsidRPr="005D6532">
        <w:rPr>
          <w:b/>
          <w:bCs w:val="0"/>
          <w:sz w:val="28"/>
          <w:szCs w:val="28"/>
        </w:rPr>
        <w:t>Futuras líneas de investigación</w:t>
      </w:r>
    </w:p>
    <w:p w14:paraId="676327DE" w14:textId="77777777" w:rsidR="005D6532" w:rsidRDefault="005D6532" w:rsidP="00105D9E">
      <w:pPr>
        <w:spacing w:line="360" w:lineRule="auto"/>
        <w:ind w:firstLine="708"/>
        <w:jc w:val="both"/>
      </w:pPr>
      <w:proofErr w:type="gramStart"/>
      <w:r>
        <w:t>De acuerdo a</w:t>
      </w:r>
      <w:proofErr w:type="gramEnd"/>
      <w:r>
        <w:t xml:space="preserve"> la temática abordada en el presente estudio las posibles líneas de investigación son las siguientes:</w:t>
      </w:r>
    </w:p>
    <w:p w14:paraId="37C50C70" w14:textId="69034710" w:rsidR="00291138" w:rsidRDefault="00291138" w:rsidP="00105D9E">
      <w:pPr>
        <w:spacing w:line="360" w:lineRule="auto"/>
        <w:ind w:firstLine="708"/>
        <w:jc w:val="both"/>
      </w:pPr>
      <w:r w:rsidRPr="000E148A">
        <w:t xml:space="preserve">La aplicación de la tecnología </w:t>
      </w:r>
      <w:r w:rsidR="00D605AF">
        <w:t>e</w:t>
      </w:r>
      <w:r w:rsidRPr="000E148A">
        <w:t xml:space="preserve">ducativa </w:t>
      </w:r>
      <w:r w:rsidR="00D605AF">
        <w:t>i</w:t>
      </w:r>
      <w:r w:rsidRPr="000E148A">
        <w:t xml:space="preserve">nnovadora en los </w:t>
      </w:r>
      <w:r>
        <w:t>á</w:t>
      </w:r>
      <w:r w:rsidRPr="000E148A">
        <w:t>mbitos educativos y laborales</w:t>
      </w:r>
      <w:r w:rsidR="00B3344F">
        <w:t xml:space="preserve">, Educación y </w:t>
      </w:r>
      <w:r w:rsidR="00D605AF">
        <w:t>t</w:t>
      </w:r>
      <w:r w:rsidR="00B3344F">
        <w:t xml:space="preserve">ecnología </w:t>
      </w:r>
      <w:r w:rsidR="00D605AF">
        <w:t>e</w:t>
      </w:r>
      <w:r w:rsidR="00B3344F">
        <w:t xml:space="preserve">ducativa </w:t>
      </w:r>
      <w:proofErr w:type="gramStart"/>
      <w:r w:rsidR="00B3344F">
        <w:t xml:space="preserve">y  </w:t>
      </w:r>
      <w:r w:rsidR="0068478E">
        <w:t>Pensamiento</w:t>
      </w:r>
      <w:proofErr w:type="gramEnd"/>
      <w:r w:rsidR="0068478E">
        <w:t xml:space="preserve"> crítico y creativo</w:t>
      </w:r>
      <w:r w:rsidR="00B3344F">
        <w:t xml:space="preserve">, entre otras. </w:t>
      </w:r>
    </w:p>
    <w:p w14:paraId="6904045E" w14:textId="77777777" w:rsidR="00105D9E" w:rsidRDefault="00105D9E" w:rsidP="00A108A1">
      <w:pPr>
        <w:spacing w:before="100" w:beforeAutospacing="1" w:after="100" w:afterAutospacing="1" w:line="360" w:lineRule="auto"/>
        <w:contextualSpacing/>
        <w:jc w:val="center"/>
        <w:rPr>
          <w:b/>
          <w:bCs w:val="0"/>
          <w:sz w:val="28"/>
          <w:szCs w:val="28"/>
        </w:rPr>
      </w:pPr>
    </w:p>
    <w:p w14:paraId="52CE1788" w14:textId="5C50B647" w:rsidR="00A108A1" w:rsidRPr="005F1B1D" w:rsidRDefault="00B7106A" w:rsidP="005F1B1D">
      <w:pPr>
        <w:spacing w:before="100" w:beforeAutospacing="1" w:after="100" w:afterAutospacing="1" w:line="360" w:lineRule="auto"/>
        <w:contextualSpacing/>
        <w:rPr>
          <w:rFonts w:asciiTheme="minorHAnsi" w:hAnsiTheme="minorHAnsi" w:cstheme="minorHAnsi"/>
          <w:b/>
          <w:bCs w:val="0"/>
          <w:sz w:val="28"/>
          <w:szCs w:val="28"/>
        </w:rPr>
      </w:pPr>
      <w:r w:rsidRPr="005F1B1D">
        <w:rPr>
          <w:rFonts w:asciiTheme="minorHAnsi" w:hAnsiTheme="minorHAnsi" w:cstheme="minorHAnsi"/>
          <w:b/>
          <w:bCs w:val="0"/>
          <w:sz w:val="28"/>
          <w:szCs w:val="28"/>
        </w:rPr>
        <w:lastRenderedPageBreak/>
        <w:t>Referencias</w:t>
      </w:r>
    </w:p>
    <w:p w14:paraId="41438057" w14:textId="5B989C9F" w:rsidR="00A108A1" w:rsidRDefault="00B7106A" w:rsidP="005F1B1D">
      <w:pPr>
        <w:spacing w:line="360" w:lineRule="auto"/>
        <w:ind w:left="709" w:hanging="709"/>
        <w:contextualSpacing/>
        <w:jc w:val="both"/>
        <w:rPr>
          <w:b/>
          <w:bCs w:val="0"/>
          <w:sz w:val="28"/>
          <w:szCs w:val="28"/>
        </w:rPr>
      </w:pPr>
      <w:r w:rsidRPr="00CB7F27">
        <w:t xml:space="preserve">Acevedo-Correa, Y., Aristizábal-Botero, C. A., Valencia-Arias, A., &amp; Bran-Piedrahita, L. (2020). Formulación de modelos de gestión del conocimiento aplicados al contexto de instituciones de educación superior. Información Tecnológica, 31(1), 103–112. </w:t>
      </w:r>
      <w:r w:rsidRPr="00B03549">
        <w:t>https://doi.org/10.4067/S0718-07642020000100103</w:t>
      </w:r>
    </w:p>
    <w:p w14:paraId="61E12352" w14:textId="396DB848" w:rsidR="00B7106A" w:rsidRPr="00A108A1" w:rsidRDefault="00B7106A" w:rsidP="005F1B1D">
      <w:pPr>
        <w:spacing w:line="360" w:lineRule="auto"/>
        <w:ind w:left="709" w:hanging="709"/>
        <w:contextualSpacing/>
        <w:jc w:val="both"/>
        <w:rPr>
          <w:b/>
          <w:bCs w:val="0"/>
          <w:sz w:val="28"/>
          <w:szCs w:val="28"/>
        </w:rPr>
      </w:pPr>
      <w:r w:rsidRPr="00CB7F27">
        <w:t>Balladares-Burgos, J. A. (2018). Diseño pedagógico de la educación digital para la formación del profesorado. Revista Latinoamericana de Tecnología Educativa, 17(1), 41–60. https://doi.org/10.17398/1695-288X.17.1.41</w:t>
      </w:r>
    </w:p>
    <w:p w14:paraId="1514EC64" w14:textId="77777777" w:rsidR="00B7106A" w:rsidRPr="00CB7F27" w:rsidRDefault="00B7106A" w:rsidP="005F1B1D">
      <w:pPr>
        <w:spacing w:line="360" w:lineRule="auto"/>
        <w:ind w:left="567" w:hanging="567"/>
        <w:contextualSpacing/>
        <w:jc w:val="both"/>
      </w:pPr>
      <w:r w:rsidRPr="00CB7F27">
        <w:t>Benítez González, M. C. (2019). Blended learning en la educación superior paraguaya: una mirada de los estudiantes. Revista Paraguaya de Educación, 8(1), 99–125.</w:t>
      </w:r>
    </w:p>
    <w:p w14:paraId="5EBD6582" w14:textId="77777777" w:rsidR="00B7106A" w:rsidRPr="00CB7F27" w:rsidRDefault="00B7106A" w:rsidP="005F1B1D">
      <w:pPr>
        <w:spacing w:line="360" w:lineRule="auto"/>
        <w:ind w:left="709" w:hanging="709"/>
        <w:contextualSpacing/>
        <w:jc w:val="both"/>
      </w:pPr>
      <w:r w:rsidRPr="00CB7F27">
        <w:t xml:space="preserve">Carmona, T. J. M., Cobo. C. A. I., Espinoza, N. M., Piriz, C. R. M. (2016). Evaluación de los Alumnos de Enfermería de los Espacios Virtuales de Enseñanza y Aprendizaje. Recuperado de: https://dialnet.unirioja.es/servlet/articulo?codigo=5796744 </w:t>
      </w:r>
    </w:p>
    <w:p w14:paraId="22EC1A60" w14:textId="4DE7492D" w:rsidR="00B7106A" w:rsidRPr="00CB7F27" w:rsidRDefault="00B7106A" w:rsidP="005F1B1D">
      <w:pPr>
        <w:spacing w:line="360" w:lineRule="auto"/>
        <w:ind w:left="567" w:hanging="567"/>
        <w:contextualSpacing/>
        <w:jc w:val="both"/>
        <w:rPr>
          <w:u w:val="single"/>
          <w:lang w:val="es-ES"/>
        </w:rPr>
      </w:pPr>
      <w:r w:rsidRPr="00CB7F27">
        <w:rPr>
          <w:lang w:val="es-ES"/>
        </w:rPr>
        <w:t xml:space="preserve">Consejo Internacional de Enfermeras. (2016).  Las enfermeras una fuerza para el cambio: mejorando la capacidad de recuperación de los sistemas de salud. Ginebra Suiza. 2016. Recuperado el 28 de marzo de 2021 </w:t>
      </w:r>
      <w:r w:rsidRPr="00791CD0">
        <w:rPr>
          <w:lang w:val="es-ES"/>
        </w:rPr>
        <w:t>https://www.elsevier.com/__data/assets/pdf_file/0010/519823/IND_kit_2016_es.pdf</w:t>
      </w:r>
    </w:p>
    <w:p w14:paraId="56BC88CD" w14:textId="77777777" w:rsidR="00B7106A" w:rsidRPr="00CB7F27" w:rsidRDefault="00B7106A" w:rsidP="005F1B1D">
      <w:pPr>
        <w:spacing w:line="360" w:lineRule="auto"/>
        <w:ind w:left="567" w:hanging="567"/>
        <w:contextualSpacing/>
        <w:jc w:val="both"/>
        <w:rPr>
          <w:u w:val="single"/>
          <w:lang w:val="es-ES"/>
        </w:rPr>
      </w:pPr>
      <w:r w:rsidRPr="00CB7F27">
        <w:t xml:space="preserve">Correo-Peralta, Mirella, </w:t>
      </w:r>
      <w:proofErr w:type="gramStart"/>
      <w:r w:rsidRPr="00CB7F27">
        <w:t>A.,Vinueza</w:t>
      </w:r>
      <w:proofErr w:type="gramEnd"/>
      <w:r w:rsidRPr="00CB7F27">
        <w:t xml:space="preserve">-Martínez Jorge, L., Lazo-Sulca Rafael, S. (2017). Fundamentos de aplicación de blenden-learning para las Universidades del Ecuador. Recuperado de: https://dominiodelasciencias.com/ojs/index.php/es/article/view/430 </w:t>
      </w:r>
    </w:p>
    <w:p w14:paraId="19D8F598" w14:textId="77777777" w:rsidR="00B7106A" w:rsidRPr="00CB7F27" w:rsidRDefault="00B7106A" w:rsidP="005F1B1D">
      <w:pPr>
        <w:spacing w:line="360" w:lineRule="auto"/>
        <w:ind w:left="567" w:hanging="567"/>
        <w:contextualSpacing/>
        <w:jc w:val="both"/>
        <w:rPr>
          <w:lang w:val="es-ES"/>
        </w:rPr>
      </w:pPr>
      <w:r w:rsidRPr="00CB7F27">
        <w:rPr>
          <w:lang w:val="es-ES"/>
        </w:rPr>
        <w:t xml:space="preserve">Diario Oficial de la Federación. Secretaría de Salud. (2017). Acuerdo por el que emiten los lineamientos que contiene el procedimiento y los criterios a los que se sujetarán los Licenciados en Enfermería para la prescripción de medicamentos. México.  </w:t>
      </w:r>
    </w:p>
    <w:p w14:paraId="335288E2" w14:textId="77777777" w:rsidR="00B7106A" w:rsidRPr="00CB7F27" w:rsidRDefault="00B7106A" w:rsidP="005F1B1D">
      <w:pPr>
        <w:spacing w:line="360" w:lineRule="auto"/>
        <w:ind w:left="567" w:hanging="567"/>
        <w:contextualSpacing/>
        <w:jc w:val="both"/>
        <w:rPr>
          <w:lang w:val="es-ES"/>
        </w:rPr>
      </w:pPr>
      <w:r w:rsidRPr="00CB7F27">
        <w:rPr>
          <w:lang w:val="es-ES"/>
        </w:rPr>
        <w:t xml:space="preserve">Diario Oficial de la Federación. Secretaría de Salud. (2013). Norma Oficial Mexicana NOM-019-SSA3-2013, para la práctica de enfermería en el Sistema Nacional de Salud. México.  </w:t>
      </w:r>
    </w:p>
    <w:p w14:paraId="005A1694" w14:textId="77777777" w:rsidR="00B7106A" w:rsidRPr="00CB7F27" w:rsidRDefault="00B7106A" w:rsidP="005F1B1D">
      <w:pPr>
        <w:spacing w:line="360" w:lineRule="auto"/>
        <w:ind w:left="567" w:hanging="567"/>
        <w:contextualSpacing/>
        <w:jc w:val="both"/>
        <w:rPr>
          <w:lang w:val="es-ES"/>
        </w:rPr>
      </w:pPr>
      <w:r w:rsidRPr="00CB7F27">
        <w:rPr>
          <w:lang w:val="es-ES"/>
        </w:rPr>
        <w:t xml:space="preserve">España F. (2013) Rol del estudiante y del facilitador en la modalidad </w:t>
      </w:r>
      <w:proofErr w:type="spellStart"/>
      <w:r w:rsidRPr="00CB7F27">
        <w:rPr>
          <w:lang w:val="es-ES"/>
        </w:rPr>
        <w:t>blended</w:t>
      </w:r>
      <w:proofErr w:type="spellEnd"/>
      <w:r w:rsidRPr="00CB7F27">
        <w:rPr>
          <w:lang w:val="es-ES"/>
        </w:rPr>
        <w:t xml:space="preserve"> </w:t>
      </w:r>
      <w:proofErr w:type="spellStart"/>
      <w:r w:rsidRPr="00CB7F27">
        <w:rPr>
          <w:lang w:val="es-ES"/>
        </w:rPr>
        <w:t>learning</w:t>
      </w:r>
      <w:proofErr w:type="spellEnd"/>
      <w:r w:rsidRPr="00CB7F27">
        <w:rPr>
          <w:lang w:val="es-ES"/>
        </w:rPr>
        <w:t xml:space="preserve">. Consultado el 30 de marzo de 2021. Recuperado de https://es.slideshare.net/elteacherchevere/rol-del-estudiante-y-del-facilitador-en-la-modalidad-b-learning. </w:t>
      </w:r>
    </w:p>
    <w:p w14:paraId="1B20E264" w14:textId="3EFFCC6D" w:rsidR="00B7106A" w:rsidRPr="00CB7F27" w:rsidRDefault="00B7106A" w:rsidP="005F1B1D">
      <w:pPr>
        <w:spacing w:line="360" w:lineRule="auto"/>
        <w:ind w:left="567" w:hanging="567"/>
        <w:contextualSpacing/>
        <w:jc w:val="both"/>
        <w:rPr>
          <w:lang w:val="es-ES"/>
        </w:rPr>
      </w:pPr>
      <w:r w:rsidRPr="00CB7F27">
        <w:t xml:space="preserve">García Hernández, María de Lourdes, Arana Gómez, Beatriz, Cárdenas Becerril, Lucila, &amp; Monroy Rojas, Araceli. (2009). Cuidados de la salud: paradigma del personal de </w:t>
      </w:r>
      <w:r w:rsidRPr="00CB7F27">
        <w:lastRenderedPageBreak/>
        <w:t>enfermeros en México - la reconstrucción del camino. </w:t>
      </w:r>
      <w:r w:rsidRPr="00CB7F27">
        <w:rPr>
          <w:i/>
          <w:iCs/>
        </w:rPr>
        <w:t>Escola Anna Nery</w:t>
      </w:r>
      <w:r w:rsidRPr="00CB7F27">
        <w:t>, </w:t>
      </w:r>
      <w:r w:rsidRPr="00CB7F27">
        <w:rPr>
          <w:i/>
          <w:iCs/>
        </w:rPr>
        <w:t>13</w:t>
      </w:r>
      <w:r w:rsidRPr="00CB7F27">
        <w:t>(2), 287-296. </w:t>
      </w:r>
      <w:r w:rsidRPr="00791CD0">
        <w:t>https://dx.doi.org/10.1590/S1414-81452009000200008</w:t>
      </w:r>
    </w:p>
    <w:p w14:paraId="5799D9C4" w14:textId="77777777" w:rsidR="00B7106A" w:rsidRPr="00CB7F27" w:rsidRDefault="00B7106A" w:rsidP="005F1B1D">
      <w:pPr>
        <w:spacing w:line="360" w:lineRule="auto"/>
        <w:ind w:left="709" w:hanging="709"/>
        <w:contextualSpacing/>
        <w:jc w:val="both"/>
      </w:pPr>
      <w:r w:rsidRPr="00CB7F27">
        <w:t xml:space="preserve">González, M.A., Perdomo, </w:t>
      </w:r>
      <w:proofErr w:type="gramStart"/>
      <w:r w:rsidRPr="00CB7F27">
        <w:t>K.V.,Pascuas</w:t>
      </w:r>
      <w:proofErr w:type="gramEnd"/>
      <w:r w:rsidRPr="00CB7F27">
        <w:t xml:space="preserve">, Y. (2017) Aplicación de las TIC en modelos educativos blended learning: una revisión sistemática de literatura.Sophia 13 (1): 144-154. </w:t>
      </w:r>
    </w:p>
    <w:p w14:paraId="44440859" w14:textId="77777777" w:rsidR="00B7106A" w:rsidRPr="00CB7F27" w:rsidRDefault="00B7106A" w:rsidP="005F1B1D">
      <w:pPr>
        <w:spacing w:line="360" w:lineRule="auto"/>
        <w:ind w:left="709" w:hanging="709"/>
        <w:contextualSpacing/>
        <w:jc w:val="both"/>
        <w:rPr>
          <w:rStyle w:val="Hipervnculo"/>
          <w:color w:val="auto"/>
          <w:u w:val="none"/>
        </w:rPr>
      </w:pPr>
      <w:r w:rsidRPr="00CB7F27">
        <w:rPr>
          <w:rStyle w:val="Hipervnculo"/>
          <w:color w:val="auto"/>
          <w:u w:val="none"/>
        </w:rPr>
        <w:t xml:space="preserve">Hernandez Martín, F., Del Gallego Lastra, R., Alcaraz González, S., Gonzélez Ruiz, J.M. (1997). La enfermería en la historia. Un análisis desde la perspectiva profesional. Cultura de los Cuidados Año1, No. 2. Madrid, España. Recuperado el 22 de marzo de 202, de  </w:t>
      </w:r>
      <w:hyperlink r:id="rId9" w:history="1">
        <w:r w:rsidRPr="00CB7F27">
          <w:rPr>
            <w:rStyle w:val="Hipervnculo"/>
            <w:color w:val="auto"/>
            <w:u w:val="none"/>
          </w:rPr>
          <w:t>https://rua.ua.es/dspace/bitstream/10045/5239/1/CC_02_05.pdf</w:t>
        </w:r>
      </w:hyperlink>
    </w:p>
    <w:p w14:paraId="01011780" w14:textId="77777777" w:rsidR="00B7106A" w:rsidRPr="00CB7F27" w:rsidRDefault="00B7106A" w:rsidP="005F1B1D">
      <w:pPr>
        <w:spacing w:line="360" w:lineRule="auto"/>
        <w:ind w:left="567" w:hanging="567"/>
        <w:contextualSpacing/>
        <w:jc w:val="both"/>
        <w:rPr>
          <w:rFonts w:eastAsia="Calibri"/>
        </w:rPr>
      </w:pPr>
      <w:r w:rsidRPr="00CB7F27">
        <w:t>Jarquín Ramírez, M. R. (2020). Educación en tiempos virales: SARS CoV-2, sistemas educativos y Nueva Escuela Mexicana. Cotidiano - Revista de La Realidad Mexicana, 35(221), 39–52.</w:t>
      </w:r>
    </w:p>
    <w:p w14:paraId="14AA4E24" w14:textId="11EC7B84" w:rsidR="00B7106A" w:rsidRPr="00CB7F27" w:rsidRDefault="00B7106A" w:rsidP="005F1B1D">
      <w:pPr>
        <w:spacing w:line="360" w:lineRule="auto"/>
        <w:ind w:left="709" w:hanging="709"/>
        <w:contextualSpacing/>
        <w:jc w:val="both"/>
        <w:rPr>
          <w:lang w:val="en-US"/>
        </w:rPr>
      </w:pPr>
      <w:r w:rsidRPr="00C423DB">
        <w:rPr>
          <w:lang w:val="en-US"/>
        </w:rPr>
        <w:t xml:space="preserve">Milic, N., </w:t>
      </w:r>
      <w:proofErr w:type="spellStart"/>
      <w:r w:rsidRPr="00C423DB">
        <w:rPr>
          <w:lang w:val="en-US"/>
        </w:rPr>
        <w:t>Trajkovic</w:t>
      </w:r>
      <w:proofErr w:type="spellEnd"/>
      <w:r w:rsidRPr="00C423DB">
        <w:rPr>
          <w:lang w:val="en-US"/>
        </w:rPr>
        <w:t xml:space="preserve">, G., </w:t>
      </w:r>
      <w:proofErr w:type="spellStart"/>
      <w:r w:rsidRPr="00C423DB">
        <w:rPr>
          <w:lang w:val="en-US"/>
        </w:rPr>
        <w:t>Bukumiric</w:t>
      </w:r>
      <w:proofErr w:type="spellEnd"/>
      <w:r w:rsidRPr="00C423DB">
        <w:rPr>
          <w:lang w:val="en-US"/>
        </w:rPr>
        <w:t xml:space="preserve"> Z., </w:t>
      </w:r>
      <w:proofErr w:type="spellStart"/>
      <w:r w:rsidRPr="00C423DB">
        <w:rPr>
          <w:lang w:val="en-US"/>
        </w:rPr>
        <w:t>Cirkovic</w:t>
      </w:r>
      <w:proofErr w:type="spellEnd"/>
      <w:r w:rsidRPr="00C423DB">
        <w:rPr>
          <w:lang w:val="en-US"/>
        </w:rPr>
        <w:t xml:space="preserve"> A., Nikolic I., </w:t>
      </w:r>
      <w:proofErr w:type="spellStart"/>
      <w:r w:rsidRPr="00C423DB">
        <w:rPr>
          <w:lang w:val="en-US"/>
        </w:rPr>
        <w:t>Milin</w:t>
      </w:r>
      <w:proofErr w:type="spellEnd"/>
      <w:r w:rsidRPr="00C423DB">
        <w:rPr>
          <w:lang w:val="en-US"/>
        </w:rPr>
        <w:t xml:space="preserve"> J., Milic N., </w:t>
      </w:r>
      <w:proofErr w:type="spellStart"/>
      <w:r w:rsidRPr="00C423DB">
        <w:rPr>
          <w:lang w:val="en-US"/>
        </w:rPr>
        <w:t>Savic</w:t>
      </w:r>
      <w:proofErr w:type="spellEnd"/>
      <w:r w:rsidRPr="00C423DB">
        <w:rPr>
          <w:lang w:val="en-US"/>
        </w:rPr>
        <w:t xml:space="preserve"> M., </w:t>
      </w:r>
      <w:proofErr w:type="spellStart"/>
      <w:r w:rsidRPr="00C423DB">
        <w:rPr>
          <w:lang w:val="en-US"/>
        </w:rPr>
        <w:t>Corac</w:t>
      </w:r>
      <w:proofErr w:type="spellEnd"/>
      <w:r w:rsidRPr="00C423DB">
        <w:rPr>
          <w:lang w:val="en-US"/>
        </w:rPr>
        <w:t xml:space="preserve"> A., </w:t>
      </w:r>
      <w:proofErr w:type="spellStart"/>
      <w:r w:rsidRPr="00C423DB">
        <w:rPr>
          <w:lang w:val="en-US"/>
        </w:rPr>
        <w:t>Marinkovic</w:t>
      </w:r>
      <w:proofErr w:type="spellEnd"/>
      <w:r w:rsidRPr="00C423DB">
        <w:rPr>
          <w:lang w:val="en-US"/>
        </w:rPr>
        <w:t xml:space="preserve"> J., </w:t>
      </w:r>
      <w:proofErr w:type="spellStart"/>
      <w:r w:rsidRPr="00C423DB">
        <w:rPr>
          <w:lang w:val="en-US"/>
        </w:rPr>
        <w:t>Stanisavljevic</w:t>
      </w:r>
      <w:proofErr w:type="spellEnd"/>
      <w:r w:rsidRPr="00C423DB">
        <w:rPr>
          <w:lang w:val="en-US"/>
        </w:rPr>
        <w:t xml:space="preserve"> D.</w:t>
      </w:r>
      <w:r w:rsidR="00532B4B" w:rsidRPr="00C423DB">
        <w:rPr>
          <w:lang w:val="en-US"/>
        </w:rPr>
        <w:t xml:space="preserve"> (2016).</w:t>
      </w:r>
      <w:r w:rsidRPr="00C423DB">
        <w:rPr>
          <w:lang w:val="en-US"/>
        </w:rPr>
        <w:t xml:space="preserve"> </w:t>
      </w:r>
      <w:r w:rsidRPr="00CB7F27">
        <w:rPr>
          <w:lang w:val="en-US"/>
        </w:rPr>
        <w:t xml:space="preserve">Improving education in medical statistic implementing a blended learning model in the existing curriculum. </w:t>
      </w:r>
      <w:proofErr w:type="gramStart"/>
      <w:r w:rsidRPr="00CB7F27">
        <w:rPr>
          <w:lang w:val="en-US"/>
        </w:rPr>
        <w:t>DOI:10.1371/journal.pone</w:t>
      </w:r>
      <w:proofErr w:type="gramEnd"/>
      <w:r w:rsidRPr="00CB7F27">
        <w:rPr>
          <w:lang w:val="en-US"/>
        </w:rPr>
        <w:t xml:space="preserve">.0148882 . </w:t>
      </w:r>
    </w:p>
    <w:p w14:paraId="6484688F" w14:textId="77777777" w:rsidR="00B7106A" w:rsidRPr="00CB7F27" w:rsidRDefault="00B7106A" w:rsidP="005F1B1D">
      <w:pPr>
        <w:spacing w:line="360" w:lineRule="auto"/>
        <w:ind w:left="709" w:hanging="709"/>
        <w:contextualSpacing/>
        <w:jc w:val="both"/>
        <w:rPr>
          <w:bCs w:val="0"/>
        </w:rPr>
      </w:pPr>
      <w:r w:rsidRPr="00CB7F27">
        <w:rPr>
          <w:bCs w:val="0"/>
          <w:lang w:val="en-US"/>
        </w:rPr>
        <w:t xml:space="preserve">Orozco R. O.A., </w:t>
      </w:r>
      <w:proofErr w:type="spellStart"/>
      <w:r w:rsidRPr="00CB7F27">
        <w:rPr>
          <w:bCs w:val="0"/>
          <w:lang w:val="en-US"/>
        </w:rPr>
        <w:t>Núñez</w:t>
      </w:r>
      <w:proofErr w:type="spellEnd"/>
      <w:r w:rsidRPr="00CB7F27">
        <w:rPr>
          <w:bCs w:val="0"/>
          <w:lang w:val="en-US"/>
        </w:rPr>
        <w:t xml:space="preserve"> O.E.I., Figueroa O.O., Ochoa M. J.A.</w:t>
      </w:r>
      <w:proofErr w:type="gramStart"/>
      <w:r w:rsidRPr="00CB7F27">
        <w:rPr>
          <w:bCs w:val="0"/>
          <w:lang w:val="en-US"/>
        </w:rPr>
        <w:t>,  (</w:t>
      </w:r>
      <w:proofErr w:type="gramEnd"/>
      <w:r w:rsidRPr="00CB7F27">
        <w:rPr>
          <w:bCs w:val="0"/>
          <w:lang w:val="en-US"/>
        </w:rPr>
        <w:t xml:space="preserve">2015). </w:t>
      </w:r>
      <w:r w:rsidRPr="00CB7F27">
        <w:rPr>
          <w:bCs w:val="0"/>
        </w:rPr>
        <w:t xml:space="preserve">Factores asociados a la profesionalización de enfermería en México. Revista CONAMED. Vol. 20. No. </w:t>
      </w:r>
      <w:proofErr w:type="gramStart"/>
      <w:r w:rsidRPr="00CB7F27">
        <w:rPr>
          <w:bCs w:val="0"/>
        </w:rPr>
        <w:t>extra 1</w:t>
      </w:r>
      <w:proofErr w:type="gramEnd"/>
      <w:r w:rsidRPr="00CB7F27">
        <w:rPr>
          <w:bCs w:val="0"/>
        </w:rPr>
        <w:t>. Pp. 41-47. Consultado en: https://dialnet.unirioja.es/servlet/articulo?codigo=7292893</w:t>
      </w:r>
    </w:p>
    <w:p w14:paraId="46AC199B" w14:textId="4C3F0F37" w:rsidR="00B7106A" w:rsidRPr="00CB7F27" w:rsidRDefault="00B7106A" w:rsidP="005F1B1D">
      <w:pPr>
        <w:spacing w:line="360" w:lineRule="auto"/>
        <w:ind w:left="709" w:hanging="709"/>
        <w:contextualSpacing/>
        <w:jc w:val="both"/>
      </w:pPr>
      <w:r w:rsidRPr="00CB7F27">
        <w:t xml:space="preserve">Ponce Ponce, M. E. (2016). La autogestión para el aprendizaje en estudiantes de ambientes mediados por la tecnología. Diálogos sobre educación. Temas actuales en investigación educativa, vol. 7, núm. 12, 2016 Universidad de Guadalajara, México. Disponible en: </w:t>
      </w:r>
      <w:r w:rsidRPr="00791CD0">
        <w:t>http://www.redalyc.org/articulo.oa?id=553458153013</w:t>
      </w:r>
      <w:r w:rsidRPr="00CB7F27">
        <w:t xml:space="preserve">.  DOI: https://doi.org/10.32870/dse.v0i12.258 </w:t>
      </w:r>
    </w:p>
    <w:p w14:paraId="535F191D" w14:textId="77777777" w:rsidR="00B7106A" w:rsidRPr="00CB7F27" w:rsidRDefault="00B7106A" w:rsidP="005F1B1D">
      <w:pPr>
        <w:spacing w:line="360" w:lineRule="auto"/>
        <w:ind w:left="709" w:hanging="709"/>
        <w:contextualSpacing/>
        <w:jc w:val="both"/>
      </w:pPr>
      <w:r w:rsidRPr="00CB7F27">
        <w:t xml:space="preserve">Romero Romero, Araceli; Vázquez Piña, María Lorena; Baltazar Jiménez, Natalia; García Palmas, Mayela Anita; Sandoval Almazán, Rodrigo; López Botello, Felisa Yaerim. (2014). Modelo Pedagógico para el Asesoramiento Académico en Entornos Virtuales de Enseñanza y Aprendizaje de la Universidad Autónoma del Estado de México. Recuperado de: http://www.udgvirtual.udg.mx/apertura/index.php/apertura/article/view/548 </w:t>
      </w:r>
    </w:p>
    <w:p w14:paraId="02534428" w14:textId="30AA2264" w:rsidR="00B7106A" w:rsidRPr="00CB7F27" w:rsidRDefault="00B7106A" w:rsidP="005F1B1D">
      <w:pPr>
        <w:spacing w:line="360" w:lineRule="auto"/>
        <w:ind w:left="709" w:hanging="709"/>
        <w:contextualSpacing/>
        <w:jc w:val="both"/>
      </w:pPr>
      <w:r w:rsidRPr="00CB7F27">
        <w:rPr>
          <w:shd w:val="clear" w:color="auto" w:fill="FFFFFF"/>
        </w:rPr>
        <w:lastRenderedPageBreak/>
        <w:t xml:space="preserve">Salinas Ibáñez., J., de Benito Crosetti, B., Pérez Garcies, A., &amp; Gisbert Cervera, M. (2018). Blended learning, más allá de la clase presencial. </w:t>
      </w:r>
      <w:r w:rsidRPr="00CB7F27">
        <w:rPr>
          <w:i/>
          <w:iCs/>
        </w:rPr>
        <w:t>RIED. Revista Iberoamericana de Educación a Distancia, 21</w:t>
      </w:r>
      <w:r w:rsidRPr="00CB7F27">
        <w:rPr>
          <w:shd w:val="clear" w:color="auto" w:fill="FFFFFF"/>
        </w:rPr>
        <w:t xml:space="preserve">(1), 195-213. doi: </w:t>
      </w:r>
      <w:r w:rsidRPr="00791CD0">
        <w:t>https://doi.org/10.5944/ried.21.1.18859</w:t>
      </w:r>
    </w:p>
    <w:p w14:paraId="4F6A651B" w14:textId="44DC30B5" w:rsidR="00B7106A" w:rsidRPr="00CB7F27" w:rsidRDefault="00B7106A" w:rsidP="005F1B1D">
      <w:pPr>
        <w:spacing w:line="360" w:lineRule="auto"/>
        <w:ind w:left="709" w:hanging="709"/>
        <w:contextualSpacing/>
        <w:jc w:val="both"/>
        <w:rPr>
          <w:bCs w:val="0"/>
        </w:rPr>
      </w:pPr>
      <w:r w:rsidRPr="00CB7F27">
        <w:rPr>
          <w:bCs w:val="0"/>
        </w:rPr>
        <w:t xml:space="preserve">Secretaría de Salud. Sistema de Información </w:t>
      </w:r>
      <w:proofErr w:type="gramStart"/>
      <w:r w:rsidRPr="00CB7F27">
        <w:rPr>
          <w:bCs w:val="0"/>
        </w:rPr>
        <w:t>Administrativa  de</w:t>
      </w:r>
      <w:proofErr w:type="gramEnd"/>
      <w:r w:rsidRPr="00CB7F27">
        <w:rPr>
          <w:bCs w:val="0"/>
        </w:rPr>
        <w:t xml:space="preserve"> Recursos Humanos en Enfermería (2021). Disponible en: </w:t>
      </w:r>
      <w:r w:rsidRPr="00791CD0">
        <w:rPr>
          <w:bCs w:val="0"/>
        </w:rPr>
        <w:t>http://www.salud.gob.mx/unidades/cie/siarhe/</w:t>
      </w:r>
    </w:p>
    <w:p w14:paraId="3FB5ADF4" w14:textId="77777777" w:rsidR="00B7106A" w:rsidRPr="00CB7F27" w:rsidRDefault="00B7106A" w:rsidP="005F1B1D">
      <w:pPr>
        <w:spacing w:line="360" w:lineRule="auto"/>
        <w:ind w:left="709" w:hanging="709"/>
        <w:contextualSpacing/>
        <w:jc w:val="both"/>
      </w:pPr>
      <w:r w:rsidRPr="00CB7F27">
        <w:t>Universidad Autónoma de Nayarit. (2017). Diseño curricular del programa educativo de ºlicenciatura en enfermería. Tepic, Nayarit; México.</w:t>
      </w:r>
    </w:p>
    <w:p w14:paraId="37DF3EC3" w14:textId="77777777" w:rsidR="00B7106A" w:rsidRPr="00CB7F27" w:rsidRDefault="00B7106A" w:rsidP="005F1B1D">
      <w:pPr>
        <w:spacing w:line="360" w:lineRule="auto"/>
        <w:ind w:left="709" w:hanging="709"/>
        <w:contextualSpacing/>
        <w:jc w:val="both"/>
      </w:pPr>
      <w:r w:rsidRPr="00CB7F27">
        <w:t xml:space="preserve">Vásquez, A. M. (2019). Modelos </w:t>
      </w:r>
      <w:r w:rsidRPr="00CB7F27">
        <w:rPr>
          <w:i/>
          <w:iCs/>
        </w:rPr>
        <w:t xml:space="preserve">blended learning </w:t>
      </w:r>
      <w:r w:rsidRPr="00CB7F27">
        <w:t xml:space="preserve">en educación superior: Análisis crítico- pedagógico. Tesis doctoral. </w:t>
      </w:r>
    </w:p>
    <w:p w14:paraId="0A777F82" w14:textId="77777777" w:rsidR="00B7106A" w:rsidRPr="00CB7F27" w:rsidRDefault="00B7106A" w:rsidP="005F1B1D">
      <w:pPr>
        <w:spacing w:line="360" w:lineRule="auto"/>
        <w:ind w:left="709" w:hanging="709"/>
        <w:contextualSpacing/>
        <w:jc w:val="both"/>
      </w:pPr>
      <w:r w:rsidRPr="00CB7F27">
        <w:t xml:space="preserve">Vásquez-Astudillo, Mario. (2016). Modelos blended learning en educación superior. Innovación en la enseñanza. Recuperado de: https://recursos.portaleducoas.org/sites/default/files/VE16.542.pdf </w:t>
      </w:r>
    </w:p>
    <w:p w14:paraId="25634857" w14:textId="77777777" w:rsidR="00B7106A" w:rsidRPr="00CB7F27" w:rsidRDefault="00B7106A" w:rsidP="005F1B1D">
      <w:pPr>
        <w:spacing w:line="360" w:lineRule="auto"/>
        <w:ind w:left="709" w:hanging="709"/>
        <w:contextualSpacing/>
        <w:jc w:val="both"/>
      </w:pPr>
      <w:r w:rsidRPr="00CB7F27">
        <w:t xml:space="preserve">Vialart, N. (2016) La cultura profesional del docente de enfermería ante las tecnologías informáticas. Escuela Nacional de Salud Pública, La Habana, Cuba. </w:t>
      </w:r>
    </w:p>
    <w:p w14:paraId="6CDAE83A" w14:textId="4E456373" w:rsidR="00B7106A" w:rsidRPr="00CB7F27" w:rsidRDefault="00B7106A" w:rsidP="005F1B1D">
      <w:pPr>
        <w:spacing w:line="360" w:lineRule="auto"/>
        <w:ind w:left="709" w:hanging="709"/>
        <w:contextualSpacing/>
        <w:jc w:val="both"/>
      </w:pPr>
      <w:r w:rsidRPr="00CB7F27">
        <w:t xml:space="preserve">Zheng, C. (2018). </w:t>
      </w:r>
      <w:r w:rsidRPr="00CB7F27">
        <w:rPr>
          <w:i/>
          <w:iCs/>
          <w:lang w:val="en-US"/>
        </w:rPr>
        <w:t>Application of performance</w:t>
      </w:r>
      <w:r w:rsidR="00791CD0">
        <w:rPr>
          <w:i/>
          <w:iCs/>
          <w:lang w:val="en-US"/>
        </w:rPr>
        <w:t xml:space="preserve"> </w:t>
      </w:r>
      <w:r w:rsidRPr="00CB7F27">
        <w:rPr>
          <w:i/>
          <w:iCs/>
          <w:lang w:val="en-US"/>
        </w:rPr>
        <w:t>technology and blended learning in course design of students</w:t>
      </w:r>
      <w:r w:rsidRPr="00CB7F27">
        <w:rPr>
          <w:lang w:val="en-US"/>
        </w:rPr>
        <w:t xml:space="preserve">. </w:t>
      </w:r>
      <w:r w:rsidRPr="00CB7F27">
        <w:t xml:space="preserve">DOI 10.12738/estp.2018.6.215 </w:t>
      </w:r>
    </w:p>
    <w:p w14:paraId="5EBBE7B1" w14:textId="77777777" w:rsidR="00D4354D" w:rsidRPr="00CB7F27" w:rsidRDefault="00D4354D" w:rsidP="00D4354D">
      <w:pPr>
        <w:spacing w:line="360" w:lineRule="auto"/>
        <w:ind w:firstLine="708"/>
        <w:jc w:val="both"/>
        <w:rPr>
          <w:color w:val="70AD47" w:themeColor="accent6"/>
        </w:rPr>
      </w:pPr>
    </w:p>
    <w:p w14:paraId="3751EEB2" w14:textId="77777777" w:rsidR="00D4354D" w:rsidRPr="00CB7F27" w:rsidRDefault="00D4354D" w:rsidP="000842B9">
      <w:pPr>
        <w:spacing w:line="360" w:lineRule="auto"/>
        <w:ind w:firstLine="708"/>
        <w:jc w:val="both"/>
      </w:pPr>
    </w:p>
    <w:p w14:paraId="02A83629" w14:textId="77777777" w:rsidR="00C51CA9" w:rsidRPr="00CB7F27" w:rsidRDefault="00C51CA9" w:rsidP="00C0640D">
      <w:pPr>
        <w:spacing w:line="360" w:lineRule="auto"/>
        <w:ind w:firstLine="708"/>
        <w:jc w:val="both"/>
      </w:pPr>
    </w:p>
    <w:sectPr w:rsidR="00C51CA9" w:rsidRPr="00CB7F27" w:rsidSect="005F1B1D">
      <w:headerReference w:type="default" r:id="rId10"/>
      <w:footerReference w:type="default" r:id="rId11"/>
      <w:pgSz w:w="12240" w:h="15840"/>
      <w:pgMar w:top="1417" w:right="1701" w:bottom="567" w:left="1701" w:header="142" w:footer="2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DC507" w14:textId="77777777" w:rsidR="00DC31F5" w:rsidRDefault="00DC31F5" w:rsidP="005F1B1D">
      <w:r>
        <w:separator/>
      </w:r>
    </w:p>
  </w:endnote>
  <w:endnote w:type="continuationSeparator" w:id="0">
    <w:p w14:paraId="2E31EAD5" w14:textId="77777777" w:rsidR="00DC31F5" w:rsidRDefault="00DC31F5" w:rsidP="005F1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C4F2E" w14:textId="37E11B8E" w:rsidR="005F1B1D" w:rsidRPr="005F1B1D" w:rsidRDefault="005F1B1D" w:rsidP="005F1B1D">
    <w:pPr>
      <w:pStyle w:val="Piedepgina"/>
      <w:jc w:val="center"/>
      <w:rPr>
        <w:rFonts w:asciiTheme="minorHAnsi" w:hAnsiTheme="minorHAnsi" w:cstheme="minorHAnsi"/>
      </w:rPr>
    </w:pPr>
    <w:r w:rsidRPr="005F1B1D">
      <w:rPr>
        <w:rFonts w:asciiTheme="minorHAnsi" w:hAnsiTheme="minorHAnsi" w:cstheme="minorHAnsi"/>
        <w:b/>
        <w:sz w:val="22"/>
        <w:szCs w:val="22"/>
      </w:rPr>
      <w:t xml:space="preserve">Vol. 8, Núm. 16                   Julio - </w:t>
    </w:r>
    <w:proofErr w:type="gramStart"/>
    <w:r w:rsidRPr="005F1B1D">
      <w:rPr>
        <w:rFonts w:asciiTheme="minorHAnsi" w:hAnsiTheme="minorHAnsi" w:cstheme="minorHAnsi"/>
        <w:b/>
        <w:sz w:val="22"/>
        <w:szCs w:val="22"/>
      </w:rPr>
      <w:t>Diciembre</w:t>
    </w:r>
    <w:proofErr w:type="gramEnd"/>
    <w:r w:rsidRPr="005F1B1D">
      <w:rPr>
        <w:rFonts w:asciiTheme="minorHAnsi" w:hAnsiTheme="minorHAnsi" w:cstheme="minorHAnsi"/>
        <w:b/>
        <w:sz w:val="22"/>
        <w:szCs w:val="22"/>
      </w:rPr>
      <w:t xml:space="preserve"> 2021                           CTES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397D4" w14:textId="77777777" w:rsidR="00DC31F5" w:rsidRDefault="00DC31F5" w:rsidP="005F1B1D">
      <w:r>
        <w:separator/>
      </w:r>
    </w:p>
  </w:footnote>
  <w:footnote w:type="continuationSeparator" w:id="0">
    <w:p w14:paraId="65BD36C0" w14:textId="77777777" w:rsidR="00DC31F5" w:rsidRDefault="00DC31F5" w:rsidP="005F1B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74A95" w14:textId="44AD27C9" w:rsidR="005F1B1D" w:rsidRDefault="00C423DB" w:rsidP="005F1B1D">
    <w:pPr>
      <w:pStyle w:val="Encabezado"/>
      <w:jc w:val="center"/>
    </w:pPr>
    <w:r>
      <w:rPr>
        <w:noProof/>
      </w:rPr>
      <w:drawing>
        <wp:inline distT="0" distB="0" distL="0" distR="0" wp14:anchorId="41DC2D13" wp14:editId="36BA10B0">
          <wp:extent cx="4845050" cy="703580"/>
          <wp:effectExtent l="0" t="0" r="0" b="1270"/>
          <wp:docPr id="4" name="Imagen 4"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nterfaz de usuario gráfica, 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4848557" cy="70408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F7A02"/>
    <w:multiLevelType w:val="hybridMultilevel"/>
    <w:tmpl w:val="7B84EA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 w15:restartNumberingAfterBreak="0">
    <w:nsid w:val="5014446B"/>
    <w:multiLevelType w:val="hybridMultilevel"/>
    <w:tmpl w:val="3678FAE6"/>
    <w:lvl w:ilvl="0" w:tplc="73561BDC">
      <w:start w:val="1"/>
      <w:numFmt w:val="lowerLetter"/>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76C"/>
    <w:rsid w:val="0000640E"/>
    <w:rsid w:val="00010083"/>
    <w:rsid w:val="00026241"/>
    <w:rsid w:val="00047AEA"/>
    <w:rsid w:val="00070635"/>
    <w:rsid w:val="000842B9"/>
    <w:rsid w:val="00105D9E"/>
    <w:rsid w:val="0014084C"/>
    <w:rsid w:val="00146CF7"/>
    <w:rsid w:val="001A63BE"/>
    <w:rsid w:val="0023493F"/>
    <w:rsid w:val="002354AB"/>
    <w:rsid w:val="00252544"/>
    <w:rsid w:val="00291138"/>
    <w:rsid w:val="002C1A23"/>
    <w:rsid w:val="00353C8C"/>
    <w:rsid w:val="003614FF"/>
    <w:rsid w:val="00394FE4"/>
    <w:rsid w:val="003B137D"/>
    <w:rsid w:val="003B7F31"/>
    <w:rsid w:val="003E369E"/>
    <w:rsid w:val="00437FCE"/>
    <w:rsid w:val="004901B4"/>
    <w:rsid w:val="00532B4B"/>
    <w:rsid w:val="00574F18"/>
    <w:rsid w:val="00592BF2"/>
    <w:rsid w:val="005A31C2"/>
    <w:rsid w:val="005D6532"/>
    <w:rsid w:val="005F1B1D"/>
    <w:rsid w:val="006272C5"/>
    <w:rsid w:val="006678E3"/>
    <w:rsid w:val="00674A2C"/>
    <w:rsid w:val="00683037"/>
    <w:rsid w:val="0068478E"/>
    <w:rsid w:val="006A1CE7"/>
    <w:rsid w:val="00791CD0"/>
    <w:rsid w:val="007A097F"/>
    <w:rsid w:val="007B623C"/>
    <w:rsid w:val="00801E29"/>
    <w:rsid w:val="00822A5D"/>
    <w:rsid w:val="00874A02"/>
    <w:rsid w:val="008A45ED"/>
    <w:rsid w:val="008D215A"/>
    <w:rsid w:val="008E0CAD"/>
    <w:rsid w:val="00906A5B"/>
    <w:rsid w:val="0099725C"/>
    <w:rsid w:val="00A108A1"/>
    <w:rsid w:val="00A14B00"/>
    <w:rsid w:val="00A711EE"/>
    <w:rsid w:val="00A7121D"/>
    <w:rsid w:val="00A719B4"/>
    <w:rsid w:val="00B03549"/>
    <w:rsid w:val="00B3344F"/>
    <w:rsid w:val="00B7106A"/>
    <w:rsid w:val="00BA497D"/>
    <w:rsid w:val="00BD24FB"/>
    <w:rsid w:val="00C0640D"/>
    <w:rsid w:val="00C423DB"/>
    <w:rsid w:val="00C51CA9"/>
    <w:rsid w:val="00C91B6F"/>
    <w:rsid w:val="00CB7F27"/>
    <w:rsid w:val="00D2363C"/>
    <w:rsid w:val="00D4354D"/>
    <w:rsid w:val="00D45328"/>
    <w:rsid w:val="00D5014A"/>
    <w:rsid w:val="00D605AF"/>
    <w:rsid w:val="00DC31F5"/>
    <w:rsid w:val="00DF576C"/>
    <w:rsid w:val="00E123BC"/>
    <w:rsid w:val="00EC3B57"/>
    <w:rsid w:val="00EC4F69"/>
    <w:rsid w:val="00EF2F7A"/>
    <w:rsid w:val="00F21BF4"/>
    <w:rsid w:val="00FA5C8D"/>
    <w:rsid w:val="00FB73AC"/>
    <w:rsid w:val="00FC6A46"/>
    <w:rsid w:val="00FC7E29"/>
    <w:rsid w:val="00FE5E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84019"/>
  <w15:chartTrackingRefBased/>
  <w15:docId w15:val="{89D0E926-120E-9848-B7B0-6778FBBA0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bCs/>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DF576C"/>
    <w:pPr>
      <w:spacing w:before="100" w:beforeAutospacing="1" w:after="100" w:afterAutospacing="1"/>
    </w:pPr>
    <w:rPr>
      <w:rFonts w:eastAsia="Times New Roman"/>
      <w:bCs w:val="0"/>
      <w:lang w:eastAsia="es-MX"/>
    </w:rPr>
  </w:style>
  <w:style w:type="character" w:styleId="Hipervnculo">
    <w:name w:val="Hyperlink"/>
    <w:basedOn w:val="Fuentedeprrafopredeter"/>
    <w:uiPriority w:val="99"/>
    <w:unhideWhenUsed/>
    <w:rsid w:val="00252544"/>
    <w:rPr>
      <w:color w:val="0563C1" w:themeColor="hyperlink"/>
      <w:u w:val="single"/>
    </w:rPr>
  </w:style>
  <w:style w:type="character" w:styleId="Mencinsinresolver">
    <w:name w:val="Unresolved Mention"/>
    <w:basedOn w:val="Fuentedeprrafopredeter"/>
    <w:uiPriority w:val="99"/>
    <w:semiHidden/>
    <w:unhideWhenUsed/>
    <w:rsid w:val="00252544"/>
    <w:rPr>
      <w:color w:val="605E5C"/>
      <w:shd w:val="clear" w:color="auto" w:fill="E1DFDD"/>
    </w:rPr>
  </w:style>
  <w:style w:type="character" w:styleId="Hipervnculovisitado">
    <w:name w:val="FollowedHyperlink"/>
    <w:basedOn w:val="Fuentedeprrafopredeter"/>
    <w:uiPriority w:val="99"/>
    <w:semiHidden/>
    <w:unhideWhenUsed/>
    <w:rsid w:val="00252544"/>
    <w:rPr>
      <w:color w:val="954F72" w:themeColor="followedHyperlink"/>
      <w:u w:val="single"/>
    </w:rPr>
  </w:style>
  <w:style w:type="paragraph" w:styleId="HTMLconformatoprevio">
    <w:name w:val="HTML Preformatted"/>
    <w:basedOn w:val="Normal"/>
    <w:link w:val="HTMLconformatoprevioCar"/>
    <w:uiPriority w:val="99"/>
    <w:unhideWhenUsed/>
    <w:rsid w:val="002525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bCs w:val="0"/>
      <w:sz w:val="20"/>
      <w:szCs w:val="20"/>
      <w:lang w:eastAsia="es-MX"/>
    </w:rPr>
  </w:style>
  <w:style w:type="character" w:customStyle="1" w:styleId="HTMLconformatoprevioCar">
    <w:name w:val="HTML con formato previo Car"/>
    <w:basedOn w:val="Fuentedeprrafopredeter"/>
    <w:link w:val="HTMLconformatoprevio"/>
    <w:uiPriority w:val="99"/>
    <w:rsid w:val="00252544"/>
    <w:rPr>
      <w:rFonts w:ascii="Courier New" w:eastAsia="Times New Roman" w:hAnsi="Courier New" w:cs="Courier New"/>
      <w:bCs w:val="0"/>
      <w:sz w:val="20"/>
      <w:szCs w:val="20"/>
      <w:lang w:eastAsia="es-MX"/>
    </w:rPr>
  </w:style>
  <w:style w:type="character" w:customStyle="1" w:styleId="y2iqfc">
    <w:name w:val="y2iqfc"/>
    <w:basedOn w:val="Fuentedeprrafopredeter"/>
    <w:rsid w:val="00252544"/>
  </w:style>
  <w:style w:type="character" w:styleId="Refdecomentario">
    <w:name w:val="annotation reference"/>
    <w:basedOn w:val="Fuentedeprrafopredeter"/>
    <w:uiPriority w:val="99"/>
    <w:semiHidden/>
    <w:unhideWhenUsed/>
    <w:rsid w:val="008D215A"/>
    <w:rPr>
      <w:sz w:val="16"/>
      <w:szCs w:val="16"/>
    </w:rPr>
  </w:style>
  <w:style w:type="paragraph" w:styleId="Textocomentario">
    <w:name w:val="annotation text"/>
    <w:basedOn w:val="Normal"/>
    <w:link w:val="TextocomentarioCar"/>
    <w:uiPriority w:val="99"/>
    <w:semiHidden/>
    <w:unhideWhenUsed/>
    <w:rsid w:val="008D215A"/>
    <w:rPr>
      <w:sz w:val="20"/>
      <w:szCs w:val="20"/>
    </w:rPr>
  </w:style>
  <w:style w:type="character" w:customStyle="1" w:styleId="TextocomentarioCar">
    <w:name w:val="Texto comentario Car"/>
    <w:basedOn w:val="Fuentedeprrafopredeter"/>
    <w:link w:val="Textocomentario"/>
    <w:uiPriority w:val="99"/>
    <w:semiHidden/>
    <w:rsid w:val="008D215A"/>
    <w:rPr>
      <w:sz w:val="20"/>
      <w:szCs w:val="20"/>
    </w:rPr>
  </w:style>
  <w:style w:type="paragraph" w:styleId="Asuntodelcomentario">
    <w:name w:val="annotation subject"/>
    <w:basedOn w:val="Textocomentario"/>
    <w:next w:val="Textocomentario"/>
    <w:link w:val="AsuntodelcomentarioCar"/>
    <w:uiPriority w:val="99"/>
    <w:semiHidden/>
    <w:unhideWhenUsed/>
    <w:rsid w:val="008D215A"/>
    <w:rPr>
      <w:b/>
    </w:rPr>
  </w:style>
  <w:style w:type="character" w:customStyle="1" w:styleId="AsuntodelcomentarioCar">
    <w:name w:val="Asunto del comentario Car"/>
    <w:basedOn w:val="TextocomentarioCar"/>
    <w:link w:val="Asuntodelcomentario"/>
    <w:uiPriority w:val="99"/>
    <w:semiHidden/>
    <w:rsid w:val="008D215A"/>
    <w:rPr>
      <w:b/>
      <w:sz w:val="20"/>
      <w:szCs w:val="20"/>
    </w:rPr>
  </w:style>
  <w:style w:type="paragraph" w:styleId="Textodeglobo">
    <w:name w:val="Balloon Text"/>
    <w:basedOn w:val="Normal"/>
    <w:link w:val="TextodegloboCar"/>
    <w:uiPriority w:val="99"/>
    <w:semiHidden/>
    <w:unhideWhenUsed/>
    <w:rsid w:val="008D215A"/>
    <w:rPr>
      <w:sz w:val="18"/>
      <w:szCs w:val="18"/>
    </w:rPr>
  </w:style>
  <w:style w:type="character" w:customStyle="1" w:styleId="TextodegloboCar">
    <w:name w:val="Texto de globo Car"/>
    <w:basedOn w:val="Fuentedeprrafopredeter"/>
    <w:link w:val="Textodeglobo"/>
    <w:uiPriority w:val="99"/>
    <w:semiHidden/>
    <w:rsid w:val="008D215A"/>
    <w:rPr>
      <w:sz w:val="18"/>
      <w:szCs w:val="18"/>
    </w:rPr>
  </w:style>
  <w:style w:type="paragraph" w:styleId="Prrafodelista">
    <w:name w:val="List Paragraph"/>
    <w:basedOn w:val="Normal"/>
    <w:uiPriority w:val="34"/>
    <w:qFormat/>
    <w:rsid w:val="00D4354D"/>
    <w:pPr>
      <w:ind w:left="720"/>
    </w:pPr>
    <w:rPr>
      <w:rFonts w:eastAsia="Times New Roman"/>
      <w:bCs w:val="0"/>
      <w:lang w:eastAsia="es-MX"/>
    </w:rPr>
  </w:style>
  <w:style w:type="paragraph" w:customStyle="1" w:styleId="s50">
    <w:name w:val="s50"/>
    <w:basedOn w:val="Normal"/>
    <w:rsid w:val="00D4354D"/>
    <w:pPr>
      <w:spacing w:before="100" w:beforeAutospacing="1" w:after="100" w:afterAutospacing="1"/>
    </w:pPr>
    <w:rPr>
      <w:rFonts w:eastAsia="Times New Roman"/>
      <w:bCs w:val="0"/>
      <w:lang w:eastAsia="es-MX"/>
    </w:rPr>
  </w:style>
  <w:style w:type="character" w:customStyle="1" w:styleId="bumpedfont15">
    <w:name w:val="bumpedfont15"/>
    <w:basedOn w:val="Fuentedeprrafopredeter"/>
    <w:rsid w:val="00D4354D"/>
  </w:style>
  <w:style w:type="character" w:customStyle="1" w:styleId="apple-converted-space">
    <w:name w:val="apple-converted-space"/>
    <w:basedOn w:val="Fuentedeprrafopredeter"/>
    <w:rsid w:val="00D4354D"/>
  </w:style>
  <w:style w:type="paragraph" w:styleId="Encabezado">
    <w:name w:val="header"/>
    <w:basedOn w:val="Normal"/>
    <w:link w:val="EncabezadoCar"/>
    <w:uiPriority w:val="99"/>
    <w:unhideWhenUsed/>
    <w:rsid w:val="005F1B1D"/>
    <w:pPr>
      <w:tabs>
        <w:tab w:val="center" w:pos="4419"/>
        <w:tab w:val="right" w:pos="8838"/>
      </w:tabs>
    </w:pPr>
  </w:style>
  <w:style w:type="character" w:customStyle="1" w:styleId="EncabezadoCar">
    <w:name w:val="Encabezado Car"/>
    <w:basedOn w:val="Fuentedeprrafopredeter"/>
    <w:link w:val="Encabezado"/>
    <w:uiPriority w:val="99"/>
    <w:rsid w:val="005F1B1D"/>
  </w:style>
  <w:style w:type="paragraph" w:styleId="Piedepgina">
    <w:name w:val="footer"/>
    <w:basedOn w:val="Normal"/>
    <w:link w:val="PiedepginaCar"/>
    <w:uiPriority w:val="99"/>
    <w:unhideWhenUsed/>
    <w:rsid w:val="005F1B1D"/>
    <w:pPr>
      <w:tabs>
        <w:tab w:val="center" w:pos="4419"/>
        <w:tab w:val="right" w:pos="8838"/>
      </w:tabs>
    </w:pPr>
  </w:style>
  <w:style w:type="character" w:customStyle="1" w:styleId="PiedepginaCar">
    <w:name w:val="Pie de página Car"/>
    <w:basedOn w:val="Fuentedeprrafopredeter"/>
    <w:link w:val="Piedepgina"/>
    <w:uiPriority w:val="99"/>
    <w:rsid w:val="005F1B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423740">
      <w:bodyDiv w:val="1"/>
      <w:marLeft w:val="0"/>
      <w:marRight w:val="0"/>
      <w:marTop w:val="0"/>
      <w:marBottom w:val="0"/>
      <w:divBdr>
        <w:top w:val="none" w:sz="0" w:space="0" w:color="auto"/>
        <w:left w:val="none" w:sz="0" w:space="0" w:color="auto"/>
        <w:bottom w:val="none" w:sz="0" w:space="0" w:color="auto"/>
        <w:right w:val="none" w:sz="0" w:space="0" w:color="auto"/>
      </w:divBdr>
    </w:div>
    <w:div w:id="260337576">
      <w:bodyDiv w:val="1"/>
      <w:marLeft w:val="0"/>
      <w:marRight w:val="0"/>
      <w:marTop w:val="0"/>
      <w:marBottom w:val="0"/>
      <w:divBdr>
        <w:top w:val="none" w:sz="0" w:space="0" w:color="auto"/>
        <w:left w:val="none" w:sz="0" w:space="0" w:color="auto"/>
        <w:bottom w:val="none" w:sz="0" w:space="0" w:color="auto"/>
        <w:right w:val="none" w:sz="0" w:space="0" w:color="auto"/>
      </w:divBdr>
      <w:divsChild>
        <w:div w:id="2123986282">
          <w:marLeft w:val="0"/>
          <w:marRight w:val="0"/>
          <w:marTop w:val="0"/>
          <w:marBottom w:val="0"/>
          <w:divBdr>
            <w:top w:val="none" w:sz="0" w:space="0" w:color="auto"/>
            <w:left w:val="none" w:sz="0" w:space="0" w:color="auto"/>
            <w:bottom w:val="none" w:sz="0" w:space="0" w:color="auto"/>
            <w:right w:val="none" w:sz="0" w:space="0" w:color="auto"/>
          </w:divBdr>
          <w:divsChild>
            <w:div w:id="649556513">
              <w:marLeft w:val="0"/>
              <w:marRight w:val="0"/>
              <w:marTop w:val="0"/>
              <w:marBottom w:val="0"/>
              <w:divBdr>
                <w:top w:val="none" w:sz="0" w:space="0" w:color="auto"/>
                <w:left w:val="none" w:sz="0" w:space="0" w:color="auto"/>
                <w:bottom w:val="none" w:sz="0" w:space="0" w:color="auto"/>
                <w:right w:val="none" w:sz="0" w:space="0" w:color="auto"/>
              </w:divBdr>
              <w:divsChild>
                <w:div w:id="106483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987903">
      <w:bodyDiv w:val="1"/>
      <w:marLeft w:val="0"/>
      <w:marRight w:val="0"/>
      <w:marTop w:val="0"/>
      <w:marBottom w:val="0"/>
      <w:divBdr>
        <w:top w:val="none" w:sz="0" w:space="0" w:color="auto"/>
        <w:left w:val="none" w:sz="0" w:space="0" w:color="auto"/>
        <w:bottom w:val="none" w:sz="0" w:space="0" w:color="auto"/>
        <w:right w:val="none" w:sz="0" w:space="0" w:color="auto"/>
      </w:divBdr>
      <w:divsChild>
        <w:div w:id="354428661">
          <w:marLeft w:val="0"/>
          <w:marRight w:val="0"/>
          <w:marTop w:val="0"/>
          <w:marBottom w:val="0"/>
          <w:divBdr>
            <w:top w:val="none" w:sz="0" w:space="0" w:color="auto"/>
            <w:left w:val="none" w:sz="0" w:space="0" w:color="auto"/>
            <w:bottom w:val="none" w:sz="0" w:space="0" w:color="auto"/>
            <w:right w:val="none" w:sz="0" w:space="0" w:color="auto"/>
          </w:divBdr>
          <w:divsChild>
            <w:div w:id="134179975">
              <w:marLeft w:val="0"/>
              <w:marRight w:val="0"/>
              <w:marTop w:val="0"/>
              <w:marBottom w:val="0"/>
              <w:divBdr>
                <w:top w:val="none" w:sz="0" w:space="0" w:color="auto"/>
                <w:left w:val="none" w:sz="0" w:space="0" w:color="auto"/>
                <w:bottom w:val="none" w:sz="0" w:space="0" w:color="auto"/>
                <w:right w:val="none" w:sz="0" w:space="0" w:color="auto"/>
              </w:divBdr>
              <w:divsChild>
                <w:div w:id="108537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964299">
      <w:bodyDiv w:val="1"/>
      <w:marLeft w:val="0"/>
      <w:marRight w:val="0"/>
      <w:marTop w:val="0"/>
      <w:marBottom w:val="0"/>
      <w:divBdr>
        <w:top w:val="none" w:sz="0" w:space="0" w:color="auto"/>
        <w:left w:val="none" w:sz="0" w:space="0" w:color="auto"/>
        <w:bottom w:val="none" w:sz="0" w:space="0" w:color="auto"/>
        <w:right w:val="none" w:sz="0" w:space="0" w:color="auto"/>
      </w:divBdr>
    </w:div>
    <w:div w:id="825894987">
      <w:bodyDiv w:val="1"/>
      <w:marLeft w:val="0"/>
      <w:marRight w:val="0"/>
      <w:marTop w:val="0"/>
      <w:marBottom w:val="0"/>
      <w:divBdr>
        <w:top w:val="none" w:sz="0" w:space="0" w:color="auto"/>
        <w:left w:val="none" w:sz="0" w:space="0" w:color="auto"/>
        <w:bottom w:val="none" w:sz="0" w:space="0" w:color="auto"/>
        <w:right w:val="none" w:sz="0" w:space="0" w:color="auto"/>
      </w:divBdr>
      <w:divsChild>
        <w:div w:id="1507860213">
          <w:marLeft w:val="0"/>
          <w:marRight w:val="0"/>
          <w:marTop w:val="0"/>
          <w:marBottom w:val="0"/>
          <w:divBdr>
            <w:top w:val="none" w:sz="0" w:space="0" w:color="auto"/>
            <w:left w:val="none" w:sz="0" w:space="0" w:color="auto"/>
            <w:bottom w:val="none" w:sz="0" w:space="0" w:color="auto"/>
            <w:right w:val="none" w:sz="0" w:space="0" w:color="auto"/>
          </w:divBdr>
          <w:divsChild>
            <w:div w:id="1928031385">
              <w:marLeft w:val="0"/>
              <w:marRight w:val="0"/>
              <w:marTop w:val="0"/>
              <w:marBottom w:val="0"/>
              <w:divBdr>
                <w:top w:val="none" w:sz="0" w:space="0" w:color="auto"/>
                <w:left w:val="none" w:sz="0" w:space="0" w:color="auto"/>
                <w:bottom w:val="none" w:sz="0" w:space="0" w:color="auto"/>
                <w:right w:val="none" w:sz="0" w:space="0" w:color="auto"/>
              </w:divBdr>
              <w:divsChild>
                <w:div w:id="2090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726068">
      <w:bodyDiv w:val="1"/>
      <w:marLeft w:val="0"/>
      <w:marRight w:val="0"/>
      <w:marTop w:val="0"/>
      <w:marBottom w:val="0"/>
      <w:divBdr>
        <w:top w:val="none" w:sz="0" w:space="0" w:color="auto"/>
        <w:left w:val="none" w:sz="0" w:space="0" w:color="auto"/>
        <w:bottom w:val="none" w:sz="0" w:space="0" w:color="auto"/>
        <w:right w:val="none" w:sz="0" w:space="0" w:color="auto"/>
      </w:divBdr>
      <w:divsChild>
        <w:div w:id="22636249">
          <w:marLeft w:val="0"/>
          <w:marRight w:val="0"/>
          <w:marTop w:val="0"/>
          <w:marBottom w:val="0"/>
          <w:divBdr>
            <w:top w:val="none" w:sz="0" w:space="0" w:color="auto"/>
            <w:left w:val="none" w:sz="0" w:space="0" w:color="auto"/>
            <w:bottom w:val="none" w:sz="0" w:space="0" w:color="auto"/>
            <w:right w:val="none" w:sz="0" w:space="0" w:color="auto"/>
          </w:divBdr>
          <w:divsChild>
            <w:div w:id="21127538">
              <w:marLeft w:val="0"/>
              <w:marRight w:val="0"/>
              <w:marTop w:val="0"/>
              <w:marBottom w:val="0"/>
              <w:divBdr>
                <w:top w:val="none" w:sz="0" w:space="0" w:color="auto"/>
                <w:left w:val="none" w:sz="0" w:space="0" w:color="auto"/>
                <w:bottom w:val="none" w:sz="0" w:space="0" w:color="auto"/>
                <w:right w:val="none" w:sz="0" w:space="0" w:color="auto"/>
              </w:divBdr>
              <w:divsChild>
                <w:div w:id="145012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832163">
      <w:bodyDiv w:val="1"/>
      <w:marLeft w:val="0"/>
      <w:marRight w:val="0"/>
      <w:marTop w:val="0"/>
      <w:marBottom w:val="0"/>
      <w:divBdr>
        <w:top w:val="none" w:sz="0" w:space="0" w:color="auto"/>
        <w:left w:val="none" w:sz="0" w:space="0" w:color="auto"/>
        <w:bottom w:val="none" w:sz="0" w:space="0" w:color="auto"/>
        <w:right w:val="none" w:sz="0" w:space="0" w:color="auto"/>
      </w:divBdr>
    </w:div>
    <w:div w:id="1588418464">
      <w:bodyDiv w:val="1"/>
      <w:marLeft w:val="0"/>
      <w:marRight w:val="0"/>
      <w:marTop w:val="0"/>
      <w:marBottom w:val="0"/>
      <w:divBdr>
        <w:top w:val="none" w:sz="0" w:space="0" w:color="auto"/>
        <w:left w:val="none" w:sz="0" w:space="0" w:color="auto"/>
        <w:bottom w:val="none" w:sz="0" w:space="0" w:color="auto"/>
        <w:right w:val="none" w:sz="0" w:space="0" w:color="auto"/>
      </w:divBdr>
      <w:divsChild>
        <w:div w:id="1672294639">
          <w:marLeft w:val="0"/>
          <w:marRight w:val="0"/>
          <w:marTop w:val="0"/>
          <w:marBottom w:val="0"/>
          <w:divBdr>
            <w:top w:val="none" w:sz="0" w:space="0" w:color="auto"/>
            <w:left w:val="none" w:sz="0" w:space="0" w:color="auto"/>
            <w:bottom w:val="none" w:sz="0" w:space="0" w:color="auto"/>
            <w:right w:val="none" w:sz="0" w:space="0" w:color="auto"/>
          </w:divBdr>
          <w:divsChild>
            <w:div w:id="164637701">
              <w:marLeft w:val="0"/>
              <w:marRight w:val="0"/>
              <w:marTop w:val="0"/>
              <w:marBottom w:val="0"/>
              <w:divBdr>
                <w:top w:val="none" w:sz="0" w:space="0" w:color="auto"/>
                <w:left w:val="none" w:sz="0" w:space="0" w:color="auto"/>
                <w:bottom w:val="none" w:sz="0" w:space="0" w:color="auto"/>
                <w:right w:val="none" w:sz="0" w:space="0" w:color="auto"/>
              </w:divBdr>
              <w:divsChild>
                <w:div w:id="180014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753366">
      <w:bodyDiv w:val="1"/>
      <w:marLeft w:val="0"/>
      <w:marRight w:val="0"/>
      <w:marTop w:val="0"/>
      <w:marBottom w:val="0"/>
      <w:divBdr>
        <w:top w:val="none" w:sz="0" w:space="0" w:color="auto"/>
        <w:left w:val="none" w:sz="0" w:space="0" w:color="auto"/>
        <w:bottom w:val="none" w:sz="0" w:space="0" w:color="auto"/>
        <w:right w:val="none" w:sz="0" w:space="0" w:color="auto"/>
      </w:divBdr>
    </w:div>
    <w:div w:id="1850288704">
      <w:bodyDiv w:val="1"/>
      <w:marLeft w:val="0"/>
      <w:marRight w:val="0"/>
      <w:marTop w:val="0"/>
      <w:marBottom w:val="0"/>
      <w:divBdr>
        <w:top w:val="none" w:sz="0" w:space="0" w:color="auto"/>
        <w:left w:val="none" w:sz="0" w:space="0" w:color="auto"/>
        <w:bottom w:val="none" w:sz="0" w:space="0" w:color="auto"/>
        <w:right w:val="none" w:sz="0" w:space="0" w:color="auto"/>
      </w:divBdr>
    </w:div>
    <w:div w:id="2064134549">
      <w:bodyDiv w:val="1"/>
      <w:marLeft w:val="0"/>
      <w:marRight w:val="0"/>
      <w:marTop w:val="0"/>
      <w:marBottom w:val="0"/>
      <w:divBdr>
        <w:top w:val="none" w:sz="0" w:space="0" w:color="auto"/>
        <w:left w:val="none" w:sz="0" w:space="0" w:color="auto"/>
        <w:bottom w:val="none" w:sz="0" w:space="0" w:color="auto"/>
        <w:right w:val="none" w:sz="0" w:space="0" w:color="auto"/>
      </w:divBdr>
    </w:div>
    <w:div w:id="211563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2135-4794?lang=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ua.ua.es/dspace/bitstream/10045/5239/1/CC_02_05.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1B304-3C02-5340-893B-ECB3DE05F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727</TotalTime>
  <Pages>16</Pages>
  <Words>6101</Words>
  <Characters>33556</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Maritza Espericueta Medina</dc:creator>
  <cp:keywords/>
  <dc:description/>
  <cp:lastModifiedBy>Gustavo Toledo</cp:lastModifiedBy>
  <cp:revision>24</cp:revision>
  <dcterms:created xsi:type="dcterms:W3CDTF">2021-09-14T22:04:00Z</dcterms:created>
  <dcterms:modified xsi:type="dcterms:W3CDTF">2022-03-24T18:08:00Z</dcterms:modified>
</cp:coreProperties>
</file>