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9822E" w14:textId="5EE3DC3A" w:rsidR="00254D97" w:rsidRDefault="00254D97" w:rsidP="00254D97">
      <w:pPr>
        <w:spacing w:before="240" w:line="360" w:lineRule="auto"/>
        <w:jc w:val="right"/>
        <w:rPr>
          <w:rFonts w:ascii="Times New Roman" w:hAnsi="Times New Roman" w:cs="Times New Roman"/>
          <w:b/>
          <w:sz w:val="28"/>
          <w:szCs w:val="28"/>
        </w:rPr>
      </w:pPr>
      <w:r w:rsidRPr="00ED46B6">
        <w:rPr>
          <w:rFonts w:ascii="Times New Roman" w:hAnsi="Times New Roman" w:cs="Times New Roman"/>
          <w:b/>
          <w:bCs/>
          <w:i/>
          <w:sz w:val="24"/>
          <w:szCs w:val="20"/>
        </w:rPr>
        <w:t>Artículos Científicos</w:t>
      </w:r>
    </w:p>
    <w:p w14:paraId="7B4E83A9" w14:textId="4B53E41E" w:rsidR="00160B17" w:rsidRPr="00254D97" w:rsidRDefault="00160B17" w:rsidP="00254D97">
      <w:pPr>
        <w:jc w:val="right"/>
        <w:rPr>
          <w:rFonts w:ascii="Calibri" w:eastAsia="Times New Roman" w:hAnsi="Calibri" w:cs="Calibri"/>
          <w:b/>
          <w:color w:val="000000"/>
          <w:sz w:val="36"/>
          <w:szCs w:val="36"/>
          <w:lang w:eastAsia="es-MX"/>
        </w:rPr>
      </w:pPr>
      <w:r w:rsidRPr="00254D97">
        <w:rPr>
          <w:rFonts w:ascii="Calibri" w:eastAsia="Times New Roman" w:hAnsi="Calibri" w:cs="Calibri"/>
          <w:b/>
          <w:color w:val="000000"/>
          <w:sz w:val="36"/>
          <w:szCs w:val="36"/>
          <w:lang w:eastAsia="es-MX"/>
        </w:rPr>
        <w:t xml:space="preserve">¿Realmente podemos hablar de una </w:t>
      </w:r>
      <w:proofErr w:type="gramStart"/>
      <w:r w:rsidRPr="00254D97">
        <w:rPr>
          <w:rFonts w:ascii="Calibri" w:eastAsia="Times New Roman" w:hAnsi="Calibri" w:cs="Calibri"/>
          <w:b/>
          <w:color w:val="000000"/>
          <w:sz w:val="36"/>
          <w:szCs w:val="36"/>
          <w:lang w:eastAsia="es-MX"/>
        </w:rPr>
        <w:t>inclusión  educativa</w:t>
      </w:r>
      <w:proofErr w:type="gramEnd"/>
      <w:r w:rsidRPr="00254D97">
        <w:rPr>
          <w:rFonts w:ascii="Calibri" w:eastAsia="Times New Roman" w:hAnsi="Calibri" w:cs="Calibri"/>
          <w:b/>
          <w:color w:val="000000"/>
          <w:sz w:val="36"/>
          <w:szCs w:val="36"/>
          <w:lang w:eastAsia="es-MX"/>
        </w:rPr>
        <w:t xml:space="preserve"> en </w:t>
      </w:r>
      <w:r w:rsidR="00C32507" w:rsidRPr="00254D97">
        <w:rPr>
          <w:rFonts w:ascii="Calibri" w:eastAsia="Times New Roman" w:hAnsi="Calibri" w:cs="Calibri"/>
          <w:b/>
          <w:color w:val="000000"/>
          <w:sz w:val="36"/>
          <w:szCs w:val="36"/>
          <w:lang w:eastAsia="es-MX"/>
        </w:rPr>
        <w:t>la Zona Metropolitana de Guadalajara</w:t>
      </w:r>
      <w:r w:rsidRPr="00254D97">
        <w:rPr>
          <w:rFonts w:ascii="Calibri" w:eastAsia="Times New Roman" w:hAnsi="Calibri" w:cs="Calibri"/>
          <w:b/>
          <w:color w:val="000000"/>
          <w:sz w:val="36"/>
          <w:szCs w:val="36"/>
          <w:lang w:eastAsia="es-MX"/>
        </w:rPr>
        <w:t>? El caso de las niñas, niños y adolescentes con autismo no verbal y discapacidad intelectual</w:t>
      </w:r>
    </w:p>
    <w:p w14:paraId="4DECCBF1" w14:textId="6C63356D" w:rsidR="008E665F" w:rsidRPr="00E91AD3" w:rsidRDefault="008E665F" w:rsidP="00254D97">
      <w:pPr>
        <w:jc w:val="right"/>
        <w:rPr>
          <w:rFonts w:ascii="Calibri" w:eastAsia="Times New Roman" w:hAnsi="Calibri" w:cs="Calibri"/>
          <w:b/>
          <w:i/>
          <w:iCs/>
          <w:color w:val="000000"/>
          <w:sz w:val="28"/>
          <w:szCs w:val="28"/>
          <w:lang w:val="en-US" w:eastAsia="es-MX"/>
        </w:rPr>
      </w:pPr>
      <w:r w:rsidRPr="00254D97">
        <w:rPr>
          <w:rFonts w:ascii="Calibri" w:eastAsia="Times New Roman" w:hAnsi="Calibri" w:cs="Calibri"/>
          <w:b/>
          <w:i/>
          <w:iCs/>
          <w:color w:val="000000"/>
          <w:sz w:val="28"/>
          <w:szCs w:val="28"/>
          <w:lang w:val="en-US" w:eastAsia="es-MX"/>
        </w:rPr>
        <w:t xml:space="preserve">Can we really talk about an educational inclusion in the Guadalajara Metropolitan Area? </w:t>
      </w:r>
      <w:r w:rsidRPr="00E91AD3">
        <w:rPr>
          <w:rFonts w:ascii="Calibri" w:eastAsia="Times New Roman" w:hAnsi="Calibri" w:cs="Calibri"/>
          <w:b/>
          <w:i/>
          <w:iCs/>
          <w:color w:val="000000"/>
          <w:sz w:val="28"/>
          <w:szCs w:val="28"/>
          <w:lang w:val="en-US" w:eastAsia="es-MX"/>
        </w:rPr>
        <w:t>The case of girls, boys and adolescents with non-verbal autism and intellectual disability</w:t>
      </w:r>
    </w:p>
    <w:p w14:paraId="0E1DDD57" w14:textId="35059155" w:rsidR="00160B17" w:rsidRPr="00F83BEC" w:rsidRDefault="00160B17" w:rsidP="008E665F">
      <w:pPr>
        <w:spacing w:after="0" w:line="240" w:lineRule="auto"/>
        <w:jc w:val="right"/>
        <w:rPr>
          <w:rFonts w:cstheme="minorHAnsi"/>
          <w:b/>
          <w:bCs/>
          <w:sz w:val="24"/>
          <w:szCs w:val="24"/>
        </w:rPr>
      </w:pPr>
      <w:r w:rsidRPr="00F83BEC">
        <w:rPr>
          <w:rFonts w:cstheme="minorHAnsi"/>
          <w:b/>
          <w:bCs/>
          <w:sz w:val="24"/>
          <w:szCs w:val="24"/>
        </w:rPr>
        <w:t xml:space="preserve">Roberto </w:t>
      </w:r>
      <w:proofErr w:type="spellStart"/>
      <w:r w:rsidRPr="00F83BEC">
        <w:rPr>
          <w:rFonts w:cstheme="minorHAnsi"/>
          <w:b/>
          <w:bCs/>
          <w:sz w:val="24"/>
          <w:szCs w:val="24"/>
        </w:rPr>
        <w:t>Govela</w:t>
      </w:r>
      <w:proofErr w:type="spellEnd"/>
      <w:r w:rsidRPr="00F83BEC">
        <w:rPr>
          <w:rFonts w:cstheme="minorHAnsi"/>
          <w:b/>
          <w:bCs/>
          <w:sz w:val="24"/>
          <w:szCs w:val="24"/>
        </w:rPr>
        <w:t xml:space="preserve"> Espinosa</w:t>
      </w:r>
    </w:p>
    <w:p w14:paraId="286E9606" w14:textId="61B27CF5" w:rsidR="00610217" w:rsidRDefault="00610217" w:rsidP="00610217">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 Antropológica de Guadalajara</w:t>
      </w:r>
      <w:r w:rsidR="00254D97">
        <w:rPr>
          <w:rFonts w:ascii="Times New Roman" w:hAnsi="Times New Roman" w:cs="Times New Roman"/>
          <w:sz w:val="24"/>
          <w:szCs w:val="24"/>
        </w:rPr>
        <w:t>, México</w:t>
      </w:r>
    </w:p>
    <w:p w14:paraId="41A35699" w14:textId="77777777" w:rsidR="00610217" w:rsidRPr="00254D97" w:rsidRDefault="00610217" w:rsidP="00254D97">
      <w:pPr>
        <w:spacing w:after="0" w:line="240" w:lineRule="auto"/>
        <w:jc w:val="right"/>
        <w:rPr>
          <w:rFonts w:cstheme="minorHAnsi"/>
          <w:b/>
          <w:color w:val="FF0000"/>
          <w:sz w:val="28"/>
          <w:szCs w:val="28"/>
        </w:rPr>
      </w:pPr>
      <w:r w:rsidRPr="00254D97">
        <w:rPr>
          <w:rStyle w:val="Hipervnculo"/>
          <w:rFonts w:cstheme="minorHAnsi"/>
          <w:color w:val="FF0000"/>
          <w:sz w:val="24"/>
          <w:szCs w:val="24"/>
          <w:u w:val="none"/>
        </w:rPr>
        <w:t>govelamilenium@gmail.com</w:t>
      </w:r>
    </w:p>
    <w:p w14:paraId="4900F3B6" w14:textId="77777777" w:rsidR="00254D97" w:rsidRDefault="00254D97" w:rsidP="00254D97">
      <w:pPr>
        <w:spacing w:after="0" w:line="360" w:lineRule="auto"/>
        <w:jc w:val="both"/>
        <w:rPr>
          <w:rFonts w:ascii="Times New Roman" w:hAnsi="Times New Roman" w:cs="Times New Roman"/>
          <w:b/>
          <w:sz w:val="28"/>
          <w:szCs w:val="28"/>
        </w:rPr>
      </w:pPr>
    </w:p>
    <w:p w14:paraId="204BEBAA" w14:textId="7302AF03" w:rsidR="00160B17" w:rsidRPr="00254D97" w:rsidRDefault="00160B17" w:rsidP="00254D97">
      <w:pPr>
        <w:spacing w:after="0" w:line="360" w:lineRule="auto"/>
        <w:jc w:val="both"/>
        <w:rPr>
          <w:rFonts w:cstheme="minorHAnsi"/>
          <w:b/>
          <w:sz w:val="28"/>
          <w:szCs w:val="28"/>
        </w:rPr>
      </w:pPr>
      <w:r w:rsidRPr="00254D97">
        <w:rPr>
          <w:rFonts w:cstheme="minorHAnsi"/>
          <w:b/>
          <w:sz w:val="28"/>
          <w:szCs w:val="28"/>
        </w:rPr>
        <w:t>Resumen</w:t>
      </w:r>
    </w:p>
    <w:p w14:paraId="1B9C93E1" w14:textId="77777777" w:rsidR="00160B17" w:rsidRDefault="00160B17" w:rsidP="00254D9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El objetivo de este trabajo es describir las opciones que existe en la Zona Metropolitana de Guadalajara para que las niñas, niños y adolescentes con autismo no verbal y discapacidad intelectual puedan ser incluidos en las áreas educativas.  El método utilizado es la investigación documental en donde se tomarán las investigaciones que han referido las instancias gubernamentales, privadas y de la sociedad social que ayudan a la inclusión de estos menores. Entre los resultados encontramos específicamente que instancias públicas, privadas y de la sociedad civil apoyan esta inclusión, sus ventajas y desventajas. Se concluye que la </w:t>
      </w:r>
      <w:r w:rsidRPr="00ED7E77">
        <w:rPr>
          <w:rFonts w:ascii="Times New Roman" w:hAnsi="Times New Roman" w:cs="Times New Roman"/>
          <w:sz w:val="24"/>
          <w:szCs w:val="24"/>
        </w:rPr>
        <w:t xml:space="preserve">poca oferta que existe para estos menores con </w:t>
      </w:r>
      <w:proofErr w:type="gramStart"/>
      <w:r w:rsidRPr="00ED7E77">
        <w:rPr>
          <w:rFonts w:ascii="Times New Roman" w:hAnsi="Times New Roman" w:cs="Times New Roman"/>
          <w:sz w:val="24"/>
          <w:szCs w:val="24"/>
        </w:rPr>
        <w:t>autismo,</w:t>
      </w:r>
      <w:proofErr w:type="gramEnd"/>
      <w:r w:rsidRPr="00ED7E77">
        <w:rPr>
          <w:rFonts w:ascii="Times New Roman" w:hAnsi="Times New Roman" w:cs="Times New Roman"/>
          <w:sz w:val="24"/>
          <w:szCs w:val="24"/>
        </w:rPr>
        <w:t xml:space="preserve"> se ha dirigido a las familias de mejores ingresos económicos, lo cual excluye a las familias con hijos con discapacidad de escasos recursos.</w:t>
      </w:r>
    </w:p>
    <w:p w14:paraId="541924D4" w14:textId="28A5089C" w:rsidR="00160B17" w:rsidRPr="007F32BB" w:rsidRDefault="00160B17" w:rsidP="00254D97">
      <w:pPr>
        <w:spacing w:after="0" w:line="360" w:lineRule="auto"/>
        <w:jc w:val="both"/>
        <w:rPr>
          <w:rFonts w:ascii="Times New Roman" w:hAnsi="Times New Roman" w:cs="Times New Roman"/>
          <w:sz w:val="24"/>
          <w:szCs w:val="24"/>
        </w:rPr>
      </w:pPr>
      <w:r w:rsidRPr="00254D97">
        <w:rPr>
          <w:rFonts w:cstheme="minorHAnsi"/>
          <w:b/>
          <w:sz w:val="28"/>
          <w:szCs w:val="28"/>
        </w:rPr>
        <w:t>Palabras claves</w:t>
      </w:r>
      <w:r w:rsidR="00254D97" w:rsidRPr="00254D97">
        <w:rPr>
          <w:rFonts w:cstheme="minorHAnsi"/>
          <w:b/>
          <w:sz w:val="28"/>
          <w:szCs w:val="28"/>
        </w:rPr>
        <w:t>:</w:t>
      </w:r>
      <w:r w:rsidR="00254D97">
        <w:rPr>
          <w:rFonts w:ascii="Times New Roman" w:hAnsi="Times New Roman" w:cs="Times New Roman"/>
          <w:b/>
          <w:sz w:val="28"/>
          <w:szCs w:val="28"/>
        </w:rPr>
        <w:t xml:space="preserve"> </w:t>
      </w:r>
      <w:r>
        <w:rPr>
          <w:rFonts w:ascii="Times New Roman" w:hAnsi="Times New Roman" w:cs="Times New Roman"/>
          <w:sz w:val="24"/>
          <w:szCs w:val="24"/>
        </w:rPr>
        <w:t>Inclusión</w:t>
      </w:r>
      <w:r w:rsidR="00B652CD">
        <w:rPr>
          <w:rFonts w:ascii="Times New Roman" w:hAnsi="Times New Roman" w:cs="Times New Roman"/>
          <w:sz w:val="24"/>
          <w:szCs w:val="24"/>
        </w:rPr>
        <w:t xml:space="preserve"> educativa</w:t>
      </w:r>
      <w:r>
        <w:rPr>
          <w:rFonts w:ascii="Times New Roman" w:hAnsi="Times New Roman" w:cs="Times New Roman"/>
          <w:sz w:val="24"/>
          <w:szCs w:val="24"/>
        </w:rPr>
        <w:t>, autismo no verbal y discapacidad intelectual</w:t>
      </w:r>
    </w:p>
    <w:p w14:paraId="2E6FF568" w14:textId="3DF1F166" w:rsidR="00254D97" w:rsidRDefault="00254D97" w:rsidP="00254D97">
      <w:pPr>
        <w:spacing w:after="0" w:line="360" w:lineRule="auto"/>
        <w:jc w:val="both"/>
        <w:rPr>
          <w:rFonts w:ascii="Times New Roman" w:hAnsi="Times New Roman" w:cs="Times New Roman"/>
          <w:b/>
          <w:sz w:val="28"/>
          <w:szCs w:val="28"/>
        </w:rPr>
      </w:pPr>
    </w:p>
    <w:p w14:paraId="05C6B8BD" w14:textId="192EECCA" w:rsidR="00E91AD3" w:rsidRDefault="00D5000C" w:rsidP="00254D9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r>
    </w:p>
    <w:p w14:paraId="180087C7" w14:textId="67658AFF" w:rsidR="00E91AD3" w:rsidRDefault="00E91AD3" w:rsidP="00254D97">
      <w:pPr>
        <w:spacing w:after="0" w:line="360" w:lineRule="auto"/>
        <w:jc w:val="both"/>
        <w:rPr>
          <w:rFonts w:ascii="Times New Roman" w:hAnsi="Times New Roman" w:cs="Times New Roman"/>
          <w:b/>
          <w:sz w:val="28"/>
          <w:szCs w:val="28"/>
        </w:rPr>
      </w:pPr>
    </w:p>
    <w:p w14:paraId="3D925132" w14:textId="3141CEF8" w:rsidR="00E91AD3" w:rsidRDefault="00E91AD3" w:rsidP="00254D97">
      <w:pPr>
        <w:spacing w:after="0" w:line="360" w:lineRule="auto"/>
        <w:jc w:val="both"/>
        <w:rPr>
          <w:rFonts w:ascii="Times New Roman" w:hAnsi="Times New Roman" w:cs="Times New Roman"/>
          <w:b/>
          <w:sz w:val="28"/>
          <w:szCs w:val="28"/>
        </w:rPr>
      </w:pPr>
    </w:p>
    <w:p w14:paraId="44ADD7D6" w14:textId="77777777" w:rsidR="00E91AD3" w:rsidRPr="00E50859" w:rsidRDefault="00E91AD3" w:rsidP="00254D97">
      <w:pPr>
        <w:spacing w:after="0" w:line="360" w:lineRule="auto"/>
        <w:jc w:val="both"/>
        <w:rPr>
          <w:rFonts w:ascii="Times New Roman" w:hAnsi="Times New Roman" w:cs="Times New Roman"/>
          <w:b/>
          <w:sz w:val="28"/>
          <w:szCs w:val="28"/>
        </w:rPr>
      </w:pPr>
    </w:p>
    <w:p w14:paraId="3CBFB276" w14:textId="77777777" w:rsidR="007503F1" w:rsidRPr="00254D97" w:rsidRDefault="007503F1" w:rsidP="00254D97">
      <w:pPr>
        <w:spacing w:after="0" w:line="360" w:lineRule="auto"/>
        <w:jc w:val="both"/>
        <w:rPr>
          <w:rFonts w:cstheme="minorHAnsi"/>
          <w:b/>
          <w:sz w:val="28"/>
          <w:szCs w:val="28"/>
        </w:rPr>
      </w:pPr>
      <w:r w:rsidRPr="00254D97">
        <w:rPr>
          <w:rFonts w:cstheme="minorHAnsi"/>
          <w:b/>
          <w:sz w:val="28"/>
          <w:szCs w:val="28"/>
        </w:rPr>
        <w:lastRenderedPageBreak/>
        <w:t>Abstract</w:t>
      </w:r>
    </w:p>
    <w:p w14:paraId="212E1E41" w14:textId="77777777" w:rsidR="007503F1" w:rsidRPr="007503F1" w:rsidRDefault="007503F1" w:rsidP="00254D97">
      <w:pPr>
        <w:spacing w:after="0" w:line="360" w:lineRule="auto"/>
        <w:jc w:val="both"/>
        <w:rPr>
          <w:rFonts w:ascii="Times New Roman" w:hAnsi="Times New Roman" w:cs="Times New Roman"/>
          <w:b/>
          <w:sz w:val="28"/>
          <w:szCs w:val="28"/>
          <w:lang w:val="en-US"/>
        </w:rPr>
      </w:pPr>
      <w:r w:rsidRPr="00457D6D">
        <w:rPr>
          <w:rFonts w:ascii="Times New Roman" w:hAnsi="Times New Roman" w:cs="Times New Roman"/>
          <w:sz w:val="24"/>
          <w:szCs w:val="24"/>
          <w:lang w:val="en-US"/>
        </w:rPr>
        <w:t xml:space="preserve">The objective of this work is to describe the options that exist in the Guadalajara Metropolitan Area so that girls, boys and adolescents with non-verbal autism and intellectual disability can be included in educational areas. The method used is the documentary investigation where the investigations that have been referred by the governmental, </w:t>
      </w:r>
      <w:proofErr w:type="gramStart"/>
      <w:r w:rsidRPr="00457D6D">
        <w:rPr>
          <w:rFonts w:ascii="Times New Roman" w:hAnsi="Times New Roman" w:cs="Times New Roman"/>
          <w:sz w:val="24"/>
          <w:szCs w:val="24"/>
          <w:lang w:val="en-US"/>
        </w:rPr>
        <w:t>private</w:t>
      </w:r>
      <w:proofErr w:type="gramEnd"/>
      <w:r w:rsidRPr="00457D6D">
        <w:rPr>
          <w:rFonts w:ascii="Times New Roman" w:hAnsi="Times New Roman" w:cs="Times New Roman"/>
          <w:sz w:val="24"/>
          <w:szCs w:val="24"/>
          <w:lang w:val="en-US"/>
        </w:rPr>
        <w:t xml:space="preserve"> and social society instances that help the inclusion of these minors will be taken. Among the results we find specifically that public, </w:t>
      </w:r>
      <w:proofErr w:type="gramStart"/>
      <w:r w:rsidRPr="00457D6D">
        <w:rPr>
          <w:rFonts w:ascii="Times New Roman" w:hAnsi="Times New Roman" w:cs="Times New Roman"/>
          <w:sz w:val="24"/>
          <w:szCs w:val="24"/>
          <w:lang w:val="en-US"/>
        </w:rPr>
        <w:t>private</w:t>
      </w:r>
      <w:proofErr w:type="gramEnd"/>
      <w:r w:rsidRPr="00457D6D">
        <w:rPr>
          <w:rFonts w:ascii="Times New Roman" w:hAnsi="Times New Roman" w:cs="Times New Roman"/>
          <w:sz w:val="24"/>
          <w:szCs w:val="24"/>
          <w:lang w:val="en-US"/>
        </w:rPr>
        <w:t xml:space="preserve"> and civil society bodies support this inclusion, its advantages and disadvantages. It is concluded that the low supply that exists for these children with autism has been directed to families with better economic incomes, which excludes families with children with disabilities with limited resources.</w:t>
      </w:r>
    </w:p>
    <w:p w14:paraId="437E11D6" w14:textId="46AF08FD" w:rsidR="00160B17" w:rsidRDefault="00160B17" w:rsidP="00254D97">
      <w:pPr>
        <w:spacing w:after="0" w:line="360" w:lineRule="auto"/>
        <w:jc w:val="both"/>
        <w:rPr>
          <w:rFonts w:ascii="Times New Roman" w:hAnsi="Times New Roman" w:cs="Times New Roman"/>
          <w:sz w:val="24"/>
          <w:szCs w:val="24"/>
          <w:lang w:val="en-US"/>
        </w:rPr>
      </w:pPr>
      <w:r w:rsidRPr="00846FB6">
        <w:rPr>
          <w:rFonts w:cstheme="minorHAnsi"/>
          <w:b/>
          <w:sz w:val="28"/>
          <w:szCs w:val="28"/>
          <w:lang w:val="en-US"/>
        </w:rPr>
        <w:t>Keywords</w:t>
      </w:r>
      <w:r w:rsidR="00254D97" w:rsidRPr="00846FB6">
        <w:rPr>
          <w:rFonts w:cstheme="minorHAnsi"/>
          <w:b/>
          <w:sz w:val="28"/>
          <w:szCs w:val="28"/>
          <w:lang w:val="en-US"/>
        </w:rPr>
        <w:t>:</w:t>
      </w:r>
      <w:r w:rsidR="00254D97">
        <w:rPr>
          <w:rFonts w:ascii="Times New Roman" w:hAnsi="Times New Roman" w:cs="Times New Roman"/>
          <w:b/>
          <w:sz w:val="28"/>
          <w:szCs w:val="28"/>
          <w:lang w:val="en-US"/>
        </w:rPr>
        <w:t xml:space="preserve"> </w:t>
      </w:r>
      <w:r w:rsidR="00B76807" w:rsidRPr="00B76807">
        <w:rPr>
          <w:rFonts w:ascii="Times New Roman" w:hAnsi="Times New Roman" w:cs="Times New Roman"/>
          <w:sz w:val="24"/>
          <w:szCs w:val="24"/>
          <w:lang w:val="en-US"/>
        </w:rPr>
        <w:t>educational inclusion</w:t>
      </w:r>
      <w:r w:rsidRPr="00406B50">
        <w:rPr>
          <w:rFonts w:ascii="Times New Roman" w:hAnsi="Times New Roman" w:cs="Times New Roman"/>
          <w:sz w:val="24"/>
          <w:szCs w:val="24"/>
          <w:lang w:val="en-US"/>
        </w:rPr>
        <w:t xml:space="preserve">, non-verbal </w:t>
      </w:r>
      <w:proofErr w:type="gramStart"/>
      <w:r w:rsidRPr="00406B50">
        <w:rPr>
          <w:rFonts w:ascii="Times New Roman" w:hAnsi="Times New Roman" w:cs="Times New Roman"/>
          <w:sz w:val="24"/>
          <w:szCs w:val="24"/>
          <w:lang w:val="en-US"/>
        </w:rPr>
        <w:t>autism</w:t>
      </w:r>
      <w:proofErr w:type="gramEnd"/>
      <w:r w:rsidRPr="00406B50">
        <w:rPr>
          <w:rFonts w:ascii="Times New Roman" w:hAnsi="Times New Roman" w:cs="Times New Roman"/>
          <w:sz w:val="24"/>
          <w:szCs w:val="24"/>
          <w:lang w:val="en-US"/>
        </w:rPr>
        <w:t xml:space="preserve"> and intellectual disability</w:t>
      </w:r>
      <w:r w:rsidR="00846FB6">
        <w:rPr>
          <w:rFonts w:ascii="Times New Roman" w:hAnsi="Times New Roman" w:cs="Times New Roman"/>
          <w:sz w:val="24"/>
          <w:szCs w:val="24"/>
          <w:lang w:val="en-US"/>
        </w:rPr>
        <w:t>.</w:t>
      </w:r>
    </w:p>
    <w:p w14:paraId="4BA33BBE" w14:textId="77777777" w:rsidR="00846FB6" w:rsidRDefault="00846FB6" w:rsidP="00846FB6">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43F8A6F4" w14:textId="5037C41C" w:rsidR="00846FB6" w:rsidRPr="00406B50" w:rsidRDefault="0043376C" w:rsidP="00846FB6">
      <w:pPr>
        <w:spacing w:after="0" w:line="360" w:lineRule="auto"/>
        <w:jc w:val="both"/>
        <w:rPr>
          <w:rFonts w:ascii="Times New Roman" w:hAnsi="Times New Roman" w:cs="Times New Roman"/>
          <w:sz w:val="24"/>
          <w:szCs w:val="24"/>
          <w:lang w:val="en-US"/>
        </w:rPr>
      </w:pPr>
      <w:r>
        <w:pict w14:anchorId="5B3CEED5">
          <v:rect id="_x0000_i1025" style="width:446.5pt;height:1.5pt" o:hralign="center" o:hrstd="t" o:hr="t" fillcolor="#a0a0a0" stroked="f"/>
        </w:pict>
      </w:r>
    </w:p>
    <w:p w14:paraId="4DDE08E8" w14:textId="3F03CC01" w:rsidR="00E50859" w:rsidRPr="00FC0841" w:rsidRDefault="00E50859" w:rsidP="00846FB6">
      <w:pPr>
        <w:spacing w:after="0" w:line="360" w:lineRule="auto"/>
        <w:jc w:val="center"/>
        <w:rPr>
          <w:rFonts w:ascii="Times New Roman" w:hAnsi="Times New Roman" w:cs="Times New Roman"/>
          <w:b/>
          <w:sz w:val="32"/>
          <w:szCs w:val="32"/>
        </w:rPr>
      </w:pPr>
      <w:r w:rsidRPr="00FC0841">
        <w:rPr>
          <w:rFonts w:ascii="Times New Roman" w:hAnsi="Times New Roman" w:cs="Times New Roman"/>
          <w:b/>
          <w:sz w:val="32"/>
          <w:szCs w:val="32"/>
        </w:rPr>
        <w:t>Introducción</w:t>
      </w:r>
    </w:p>
    <w:p w14:paraId="5A087DF4" w14:textId="1FCA5815" w:rsidR="00E50859" w:rsidRDefault="00E50859"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Antes de exponer cuáles son los resultados encontrados en cuanto a la inclusión  educativa de este grupo, es necesario clarificar por un lado una serie de conceptos claves como es el Trastorno del Espectro Autista (TEA) y las características de nuestra población de estudio que son de las niñas, niños y adolescentes con autismo no verbal y discapacidad intelectual y por el otro, cuál es el marco legal internacional, nacional y local que respalda la inclusión </w:t>
      </w:r>
      <w:r w:rsidR="00817115">
        <w:rPr>
          <w:rFonts w:ascii="Times New Roman" w:hAnsi="Times New Roman" w:cs="Times New Roman"/>
          <w:sz w:val="24"/>
          <w:szCs w:val="24"/>
        </w:rPr>
        <w:t>educativa de estos menores con discapacidad.</w:t>
      </w:r>
    </w:p>
    <w:p w14:paraId="30A1EE67" w14:textId="77777777" w:rsidR="00846FB6" w:rsidRPr="00E50859" w:rsidRDefault="00846FB6" w:rsidP="00846FB6">
      <w:pPr>
        <w:spacing w:after="0" w:line="360" w:lineRule="auto"/>
        <w:jc w:val="both"/>
        <w:rPr>
          <w:rFonts w:ascii="Times New Roman" w:hAnsi="Times New Roman" w:cs="Times New Roman"/>
          <w:sz w:val="24"/>
          <w:szCs w:val="24"/>
        </w:rPr>
      </w:pPr>
    </w:p>
    <w:p w14:paraId="12D4D308" w14:textId="78772205" w:rsidR="00E50859" w:rsidRPr="00FC0841" w:rsidRDefault="00E50859" w:rsidP="00846FB6">
      <w:pPr>
        <w:spacing w:after="0" w:line="360" w:lineRule="auto"/>
        <w:jc w:val="center"/>
        <w:rPr>
          <w:rFonts w:ascii="Times New Roman" w:hAnsi="Times New Roman" w:cs="Times New Roman"/>
          <w:b/>
          <w:sz w:val="28"/>
          <w:szCs w:val="28"/>
        </w:rPr>
      </w:pPr>
      <w:r w:rsidRPr="00FC0841">
        <w:rPr>
          <w:rFonts w:ascii="Times New Roman" w:hAnsi="Times New Roman" w:cs="Times New Roman"/>
          <w:b/>
          <w:sz w:val="28"/>
          <w:szCs w:val="28"/>
        </w:rPr>
        <w:t>El Autismo no verbal y con discapacidad intelectual: El extremo olvidado del Trastorno del Espectro Autista.</w:t>
      </w:r>
    </w:p>
    <w:p w14:paraId="09B0A823" w14:textId="5FABFE8F" w:rsidR="00E50859" w:rsidRDefault="00E50859" w:rsidP="00846FB6">
      <w:pPr>
        <w:spacing w:after="0" w:line="360" w:lineRule="auto"/>
        <w:ind w:firstLine="708"/>
        <w:jc w:val="both"/>
        <w:rPr>
          <w:rFonts w:ascii="Times New Roman" w:hAnsi="Times New Roman" w:cs="Times New Roman"/>
          <w:sz w:val="24"/>
          <w:szCs w:val="24"/>
        </w:rPr>
      </w:pPr>
      <w:r w:rsidRPr="00ED7E77">
        <w:rPr>
          <w:rFonts w:ascii="Times New Roman" w:hAnsi="Times New Roman" w:cs="Times New Roman"/>
          <w:sz w:val="24"/>
          <w:szCs w:val="24"/>
        </w:rPr>
        <w:t>Desafortunadamente el DSM 5</w:t>
      </w:r>
      <w:r w:rsidR="006E70EB">
        <w:rPr>
          <w:rFonts w:ascii="Times New Roman" w:hAnsi="Times New Roman" w:cs="Times New Roman"/>
          <w:sz w:val="24"/>
          <w:szCs w:val="24"/>
        </w:rPr>
        <w:t xml:space="preserve"> </w:t>
      </w:r>
      <w:r w:rsidR="006E70EB">
        <w:rPr>
          <w:rFonts w:ascii="Times New Roman" w:hAnsi="Times New Roman" w:cs="Times New Roman"/>
          <w:sz w:val="24"/>
          <w:szCs w:val="24"/>
        </w:rPr>
        <w:fldChar w:fldCharType="begin" w:fldLock="1"/>
      </w:r>
      <w:r w:rsidR="006E70EB">
        <w:rPr>
          <w:rFonts w:ascii="Times New Roman" w:hAnsi="Times New Roman" w:cs="Times New Roman"/>
          <w:sz w:val="24"/>
          <w:szCs w:val="24"/>
        </w:rPr>
        <w:instrText>ADDIN CSL_CITATION {"citationItems":[{"id":"ITEM-1","itemData":{"author":[{"dropping-particle":"","family":"APA","given":"","non-dropping-particle":"","parse-names":false,"suffix":""}],"editor":[{"dropping-particle":"","family":"Panamericana","given":"Medica","non-dropping-particle":"","parse-names":false,"suffix":""}],"id":"ITEM-1","issued":{"date-parts":[["2014"]]},"title":"DSM 5. Manual Diagnóstico y Estadístico de los Trastornos Mentales.","type":"book"},"uris":["http://www.mendeley.com/documents/?uuid=26ad19fc-99c4-4f2a-81a5-3ab65731e4d3"]}],"mendeley":{"formattedCitation":"(APA, 2014)","plainTextFormattedCitation":"(APA, 2014)","previouslyFormattedCitation":"(APA, 2014)"},"properties":{"noteIndex":0},"schema":"https://github.com/citation-style-language/schema/raw/master/csl-citation.json"}</w:instrText>
      </w:r>
      <w:r w:rsidR="006E70EB">
        <w:rPr>
          <w:rFonts w:ascii="Times New Roman" w:hAnsi="Times New Roman" w:cs="Times New Roman"/>
          <w:sz w:val="24"/>
          <w:szCs w:val="24"/>
        </w:rPr>
        <w:fldChar w:fldCharType="separate"/>
      </w:r>
      <w:r w:rsidR="006E70EB" w:rsidRPr="006E70EB">
        <w:rPr>
          <w:rFonts w:ascii="Times New Roman" w:hAnsi="Times New Roman" w:cs="Times New Roman"/>
          <w:noProof/>
          <w:sz w:val="24"/>
          <w:szCs w:val="24"/>
        </w:rPr>
        <w:t>(APA, 2014)</w:t>
      </w:r>
      <w:r w:rsidR="006E70EB">
        <w:rPr>
          <w:rFonts w:ascii="Times New Roman" w:hAnsi="Times New Roman" w:cs="Times New Roman"/>
          <w:sz w:val="24"/>
          <w:szCs w:val="24"/>
        </w:rPr>
        <w:fldChar w:fldCharType="end"/>
      </w:r>
      <w:r w:rsidRPr="00ED7E77">
        <w:rPr>
          <w:rFonts w:ascii="Times New Roman" w:hAnsi="Times New Roman" w:cs="Times New Roman"/>
          <w:sz w:val="24"/>
          <w:szCs w:val="24"/>
        </w:rPr>
        <w:t xml:space="preserve"> que es la propuesta vigente para establecer que es el Trastorno del Espectro Autista (TEA), ha puesto dentro de un mismo criterio tanto a las personas con autismo como a las personas con Asperger y realmente existen notables diferencias, al grado que podemos encontrar a personas con autismo que prácticamente no tienen lenguaje o un vocabulario que no pasa de las 5 palabras y por ende tienen una discapacidad intelectual grave, a personas con Autismo de Alto Funcionamiento</w:t>
      </w:r>
      <w:r>
        <w:rPr>
          <w:rFonts w:ascii="Times New Roman" w:hAnsi="Times New Roman" w:cs="Times New Roman"/>
          <w:sz w:val="24"/>
          <w:szCs w:val="24"/>
        </w:rPr>
        <w:t xml:space="preserve"> (AAF)</w:t>
      </w:r>
      <w:r w:rsidRPr="00ED7E77">
        <w:rPr>
          <w:rFonts w:ascii="Times New Roman" w:hAnsi="Times New Roman" w:cs="Times New Roman"/>
          <w:sz w:val="24"/>
          <w:szCs w:val="24"/>
        </w:rPr>
        <w:t xml:space="preserve"> que si hablan y tienen un coeficiente intelectual suficiente para cursar una educación básica. De igual forma, todas las personas con Asperger pueden hablar y su coeficiente intelectual vas del normal al sobresaliente, al grado que pueden llegar a estudiar un doctorado y ser en el futuro, </w:t>
      </w:r>
      <w:r>
        <w:rPr>
          <w:rFonts w:ascii="Times New Roman" w:hAnsi="Times New Roman" w:cs="Times New Roman"/>
          <w:sz w:val="24"/>
          <w:szCs w:val="24"/>
        </w:rPr>
        <w:t xml:space="preserve">por </w:t>
      </w:r>
      <w:proofErr w:type="gramStart"/>
      <w:r>
        <w:rPr>
          <w:rFonts w:ascii="Times New Roman" w:hAnsi="Times New Roman" w:cs="Times New Roman"/>
          <w:sz w:val="24"/>
          <w:szCs w:val="24"/>
        </w:rPr>
        <w:t>ejemplo</w:t>
      </w:r>
      <w:proofErr w:type="gramEnd"/>
      <w:r>
        <w:rPr>
          <w:rFonts w:ascii="Times New Roman" w:hAnsi="Times New Roman" w:cs="Times New Roman"/>
          <w:sz w:val="24"/>
          <w:szCs w:val="24"/>
        </w:rPr>
        <w:t xml:space="preserve"> </w:t>
      </w:r>
      <w:r w:rsidRPr="00ED7E77">
        <w:rPr>
          <w:rFonts w:ascii="Times New Roman" w:hAnsi="Times New Roman" w:cs="Times New Roman"/>
          <w:sz w:val="24"/>
          <w:szCs w:val="24"/>
        </w:rPr>
        <w:t>científicos.</w:t>
      </w:r>
    </w:p>
    <w:p w14:paraId="592EEC1A" w14:textId="77777777" w:rsidR="00E50859" w:rsidRPr="00ED7E77" w:rsidRDefault="00E50859"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lastRenderedPageBreak/>
        <w:t>Las definiciones actuales del TEA utilizan dos conceptos claves que vale la pena aclarar para entender las diferencias existentes dentro de</w:t>
      </w:r>
      <w:r>
        <w:rPr>
          <w:rFonts w:ascii="Times New Roman" w:hAnsi="Times New Roman" w:cs="Times New Roman"/>
          <w:sz w:val="24"/>
          <w:szCs w:val="24"/>
        </w:rPr>
        <w:t xml:space="preserve"> esta: E</w:t>
      </w:r>
      <w:r w:rsidRPr="00ED7E77">
        <w:rPr>
          <w:rFonts w:ascii="Times New Roman" w:hAnsi="Times New Roman" w:cs="Times New Roman"/>
          <w:sz w:val="24"/>
          <w:szCs w:val="24"/>
        </w:rPr>
        <w:t>spectro y continuo</w:t>
      </w:r>
    </w:p>
    <w:p w14:paraId="782493C8" w14:textId="629DC85D" w:rsidR="00E50859" w:rsidRPr="00ED7E77" w:rsidRDefault="00E50859" w:rsidP="00846FB6">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ED7E77">
        <w:rPr>
          <w:rFonts w:ascii="Times New Roman" w:hAnsi="Times New Roman" w:cs="Times New Roman"/>
          <w:sz w:val="24"/>
          <w:szCs w:val="24"/>
        </w:rPr>
        <w:t xml:space="preserve">El concepto de espectro, “se refiere a la </w:t>
      </w:r>
      <w:r w:rsidRPr="00ED7E77">
        <w:rPr>
          <w:rFonts w:ascii="Times New Roman" w:hAnsi="Times New Roman" w:cs="Times New Roman"/>
          <w:color w:val="000000"/>
          <w:sz w:val="24"/>
          <w:szCs w:val="24"/>
          <w:shd w:val="clear" w:color="auto" w:fill="FFFFFF"/>
        </w:rPr>
        <w:t xml:space="preserve"> amplia gama de niños con trastornos similares del neurodesarrollo que comparten áreas o dimensiones alteradas” </w:t>
      </w:r>
      <w:r w:rsidR="006E70EB">
        <w:rPr>
          <w:rFonts w:ascii="Times New Roman" w:hAnsi="Times New Roman" w:cs="Times New Roman"/>
          <w:color w:val="000000"/>
          <w:sz w:val="24"/>
          <w:szCs w:val="24"/>
          <w:shd w:val="clear" w:color="auto" w:fill="FFFFFF"/>
        </w:rPr>
        <w:t xml:space="preserve"> </w:t>
      </w:r>
      <w:r w:rsidR="006E70EB">
        <w:rPr>
          <w:rFonts w:ascii="Times New Roman" w:hAnsi="Times New Roman" w:cs="Times New Roman"/>
          <w:color w:val="000000"/>
          <w:sz w:val="24"/>
          <w:szCs w:val="24"/>
          <w:shd w:val="clear" w:color="auto" w:fill="FFFFFF"/>
        </w:rPr>
        <w:fldChar w:fldCharType="begin" w:fldLock="1"/>
      </w:r>
      <w:r w:rsidR="006E70EB">
        <w:rPr>
          <w:rFonts w:ascii="Times New Roman" w:hAnsi="Times New Roman" w:cs="Times New Roman"/>
          <w:color w:val="000000"/>
          <w:sz w:val="24"/>
          <w:szCs w:val="24"/>
          <w:shd w:val="clear" w:color="auto" w:fill="FFFFFF"/>
        </w:rPr>
        <w:instrText>ADDIN CSL_CITATION {"citationItems":[{"id":"ITEM-1","itemData":{"URL":"http://info-tea.blogspot.mx/2010/10/concepto-de-espectro.html","container-title":"Info. sobre los Trastornos del Espectro Autista","id":"ITEM-1","issued":{"date-parts":[["2010"]]},"title":"Concepto de espectro","type":"webpage"},"uris":["http://www.mendeley.com/documents/?uuid=b3f7f927-3f08-4277-9832-4fd90f915376"]}],"mendeley":{"formattedCitation":"(“Concepto de espectro,” 2010)","plainTextFormattedCitation":"(“Concepto de espectro,” 2010)","previouslyFormattedCitation":"(“Concepto de espectro,” 2010)"},"properties":{"noteIndex":0},"schema":"https://github.com/citation-style-language/schema/raw/master/csl-citation.json"}</w:instrText>
      </w:r>
      <w:r w:rsidR="006E70EB">
        <w:rPr>
          <w:rFonts w:ascii="Times New Roman" w:hAnsi="Times New Roman" w:cs="Times New Roman"/>
          <w:color w:val="000000"/>
          <w:sz w:val="24"/>
          <w:szCs w:val="24"/>
          <w:shd w:val="clear" w:color="auto" w:fill="FFFFFF"/>
        </w:rPr>
        <w:fldChar w:fldCharType="separate"/>
      </w:r>
      <w:r w:rsidR="006E70EB" w:rsidRPr="006E70EB">
        <w:rPr>
          <w:rFonts w:ascii="Times New Roman" w:hAnsi="Times New Roman" w:cs="Times New Roman"/>
          <w:noProof/>
          <w:color w:val="000000"/>
          <w:sz w:val="24"/>
          <w:szCs w:val="24"/>
          <w:shd w:val="clear" w:color="auto" w:fill="FFFFFF"/>
        </w:rPr>
        <w:t>(“Concepto de espectro,” 2010)</w:t>
      </w:r>
      <w:r w:rsidR="006E70EB">
        <w:rPr>
          <w:rFonts w:ascii="Times New Roman" w:hAnsi="Times New Roman" w:cs="Times New Roman"/>
          <w:color w:val="000000"/>
          <w:sz w:val="24"/>
          <w:szCs w:val="24"/>
          <w:shd w:val="clear" w:color="auto" w:fill="FFFFFF"/>
        </w:rPr>
        <w:fldChar w:fldCharType="end"/>
      </w:r>
      <w:r w:rsidRPr="00ED7E77">
        <w:rPr>
          <w:rFonts w:ascii="Times New Roman" w:hAnsi="Times New Roman" w:cs="Times New Roman"/>
          <w:color w:val="000000"/>
          <w:sz w:val="24"/>
          <w:szCs w:val="24"/>
          <w:shd w:val="clear" w:color="auto" w:fill="FFFFFF"/>
        </w:rPr>
        <w:t xml:space="preserve"> </w:t>
      </w:r>
    </w:p>
    <w:p w14:paraId="2E4666E7" w14:textId="77777777" w:rsidR="00E50859" w:rsidRDefault="00E50859"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Las personas que están dentro del TEA se les considera</w:t>
      </w:r>
      <w:r>
        <w:rPr>
          <w:rFonts w:ascii="Times New Roman" w:hAnsi="Times New Roman" w:cs="Times New Roman"/>
          <w:sz w:val="24"/>
          <w:szCs w:val="24"/>
        </w:rPr>
        <w:t xml:space="preserve"> que están dentro del</w:t>
      </w:r>
      <w:r w:rsidRPr="00ED7E77">
        <w:rPr>
          <w:rFonts w:ascii="Times New Roman" w:hAnsi="Times New Roman" w:cs="Times New Roman"/>
          <w:sz w:val="24"/>
          <w:szCs w:val="24"/>
        </w:rPr>
        <w:t xml:space="preserve"> “trastornos de un espectro”. </w:t>
      </w:r>
    </w:p>
    <w:p w14:paraId="6EDCFE33" w14:textId="354E997F" w:rsidR="00E50859" w:rsidRPr="00ED7E77" w:rsidRDefault="00E50859" w:rsidP="00846FB6">
      <w:pPr>
        <w:autoSpaceDE w:val="0"/>
        <w:autoSpaceDN w:val="0"/>
        <w:adjustRightInd w:val="0"/>
        <w:spacing w:after="0" w:line="360" w:lineRule="auto"/>
        <w:ind w:left="708" w:firstLine="708"/>
        <w:jc w:val="both"/>
        <w:rPr>
          <w:rFonts w:ascii="Times New Roman" w:hAnsi="Times New Roman" w:cs="Times New Roman"/>
          <w:sz w:val="24"/>
          <w:szCs w:val="24"/>
        </w:rPr>
      </w:pPr>
      <w:r w:rsidRPr="00ED7E77">
        <w:rPr>
          <w:rFonts w:ascii="Times New Roman" w:hAnsi="Times New Roman" w:cs="Times New Roman"/>
          <w:sz w:val="24"/>
          <w:szCs w:val="24"/>
        </w:rPr>
        <w:t xml:space="preserve">¿Qué quiere decir esto? </w:t>
      </w:r>
      <w:proofErr w:type="gramStart"/>
      <w:r w:rsidRPr="00ED7E77">
        <w:rPr>
          <w:rFonts w:ascii="Times New Roman" w:hAnsi="Times New Roman" w:cs="Times New Roman"/>
          <w:sz w:val="24"/>
          <w:szCs w:val="24"/>
        </w:rPr>
        <w:t>que  a</w:t>
      </w:r>
      <w:proofErr w:type="gramEnd"/>
      <w:r w:rsidRPr="00ED7E77">
        <w:rPr>
          <w:rFonts w:ascii="Times New Roman" w:hAnsi="Times New Roman" w:cs="Times New Roman"/>
          <w:sz w:val="24"/>
          <w:szCs w:val="24"/>
        </w:rPr>
        <w:t xml:space="preserve"> cada individuo les afectan de forma distinta y pueden oscilar entre muy leves a graves. Las personas con TEA presentan ciertos síntomas similares, como la interacción </w:t>
      </w:r>
      <w:proofErr w:type="gramStart"/>
      <w:r w:rsidRPr="00ED7E77">
        <w:rPr>
          <w:rFonts w:ascii="Times New Roman" w:hAnsi="Times New Roman" w:cs="Times New Roman"/>
          <w:sz w:val="24"/>
          <w:szCs w:val="24"/>
        </w:rPr>
        <w:t>social,  pero</w:t>
      </w:r>
      <w:proofErr w:type="gramEnd"/>
      <w:r w:rsidRPr="00ED7E77">
        <w:rPr>
          <w:rFonts w:ascii="Times New Roman" w:hAnsi="Times New Roman" w:cs="Times New Roman"/>
          <w:sz w:val="24"/>
          <w:szCs w:val="24"/>
        </w:rPr>
        <w:t xml:space="preserve"> hay diferencias en el momento en que aparecen los síntomas, su gravedad y naturaleza exacta. (</w:t>
      </w:r>
      <w:r w:rsidRPr="00ED7E77">
        <w:rPr>
          <w:rFonts w:ascii="Times New Roman" w:eastAsia="Times New Roman" w:hAnsi="Times New Roman" w:cs="Times New Roman"/>
          <w:color w:val="000000"/>
          <w:sz w:val="24"/>
          <w:szCs w:val="24"/>
          <w:lang w:eastAsia="es-MX"/>
        </w:rPr>
        <w:t>Centro para el Control y la Prevención de Enfermedades)</w:t>
      </w:r>
      <w:r w:rsidRPr="00ED7E77">
        <w:rPr>
          <w:rFonts w:ascii="Times New Roman" w:hAnsi="Times New Roman" w:cs="Times New Roman"/>
          <w:sz w:val="24"/>
          <w:szCs w:val="24"/>
        </w:rPr>
        <w:t xml:space="preserve"> </w:t>
      </w:r>
      <w:r w:rsidR="006E70EB">
        <w:rPr>
          <w:rFonts w:ascii="Times New Roman" w:hAnsi="Times New Roman" w:cs="Times New Roman"/>
          <w:sz w:val="24"/>
          <w:szCs w:val="24"/>
        </w:rPr>
        <w:fldChar w:fldCharType="begin" w:fldLock="1"/>
      </w:r>
      <w:r w:rsidR="0077418A">
        <w:rPr>
          <w:rFonts w:ascii="Times New Roman" w:hAnsi="Times New Roman" w:cs="Times New Roman"/>
          <w:sz w:val="24"/>
          <w:szCs w:val="24"/>
        </w:rPr>
        <w:instrText>ADDIN CSL_CITATION {"citationItems":[{"id":"ITEM-1","itemData":{"URL":"http://www.cdc.gov/ncbddd/Spanish/autism/signs.html","author":[{"dropping-particle":"","family":"Centro para el Control y la Prevención de Enfermedades (CDC)","given":"","non-dropping-particle":"","parse-names":false,"suffix":""}],"id":"ITEM-1","issued":{"date-parts":[["0"]]},"title":"Trastornos del Espectro Autista. Signos y síntomas","type":"webpage"},"uris":["http://www.mendeley.com/documents/?uuid=067f1295-1b76-4bbd-89f8-dc3d79892e4a"]}],"mendeley":{"formattedCitation":"(Centro para el Control y la Prevención de Enfermedades (CDC), n.d.)","plainTextFormattedCitation":"(Centro para el Control y la Prevención de Enfermedades (CDC), n.d.)","previouslyFormattedCitation":"(Centro para el Control y la Prevención de Enfermedades (CDC), n.d.)"},"properties":{"noteIndex":0},"schema":"https://github.com/citation-style-language/schema/raw/master/csl-citation.json"}</w:instrText>
      </w:r>
      <w:r w:rsidR="006E70EB">
        <w:rPr>
          <w:rFonts w:ascii="Times New Roman" w:hAnsi="Times New Roman" w:cs="Times New Roman"/>
          <w:sz w:val="24"/>
          <w:szCs w:val="24"/>
        </w:rPr>
        <w:fldChar w:fldCharType="separate"/>
      </w:r>
      <w:r w:rsidR="006E70EB" w:rsidRPr="006E70EB">
        <w:rPr>
          <w:rFonts w:ascii="Times New Roman" w:hAnsi="Times New Roman" w:cs="Times New Roman"/>
          <w:noProof/>
          <w:sz w:val="24"/>
          <w:szCs w:val="24"/>
        </w:rPr>
        <w:t>(Centro para el Control y la Prevención de Enfermedades (CDC), n.d.)</w:t>
      </w:r>
      <w:r w:rsidR="006E70EB">
        <w:rPr>
          <w:rFonts w:ascii="Times New Roman" w:hAnsi="Times New Roman" w:cs="Times New Roman"/>
          <w:sz w:val="24"/>
          <w:szCs w:val="24"/>
        </w:rPr>
        <w:fldChar w:fldCharType="end"/>
      </w:r>
    </w:p>
    <w:p w14:paraId="34357A46" w14:textId="77777777" w:rsidR="00E50859" w:rsidRPr="00ED7E77" w:rsidRDefault="00E50859" w:rsidP="00846FB6">
      <w:pPr>
        <w:autoSpaceDE w:val="0"/>
        <w:autoSpaceDN w:val="0"/>
        <w:adjustRightInd w:val="0"/>
        <w:spacing w:after="0" w:line="360" w:lineRule="auto"/>
        <w:jc w:val="both"/>
        <w:rPr>
          <w:rFonts w:ascii="Times New Roman" w:eastAsia="Times New Roman" w:hAnsi="Times New Roman" w:cs="Times New Roman"/>
          <w:color w:val="000000"/>
          <w:lang w:eastAsia="es-MX"/>
        </w:rPr>
      </w:pPr>
      <w:r w:rsidRPr="00ED7E77">
        <w:rPr>
          <w:rFonts w:ascii="Times New Roman" w:hAnsi="Times New Roman" w:cs="Times New Roman"/>
          <w:sz w:val="24"/>
          <w:szCs w:val="24"/>
        </w:rPr>
        <w:t>En ese sentido, el concepto de continuo nos ayuda a ver el nivel o grado en que estos se presentan.</w:t>
      </w:r>
      <w:r w:rsidRPr="00ED7E77">
        <w:rPr>
          <w:rFonts w:ascii="Times New Roman" w:eastAsia="Times New Roman" w:hAnsi="Times New Roman" w:cs="Times New Roman"/>
          <w:color w:val="000000"/>
          <w:lang w:eastAsia="es-MX"/>
        </w:rPr>
        <w:t xml:space="preserve"> </w:t>
      </w:r>
    </w:p>
    <w:p w14:paraId="02A08C20" w14:textId="64CE98E4" w:rsidR="00E50859" w:rsidRDefault="00E50859" w:rsidP="00846FB6">
      <w:pPr>
        <w:spacing w:after="0" w:line="360" w:lineRule="auto"/>
        <w:jc w:val="both"/>
        <w:rPr>
          <w:rFonts w:ascii="Times New Roman" w:eastAsia="Times New Roman" w:hAnsi="Times New Roman" w:cs="Times New Roman"/>
          <w:color w:val="000000"/>
          <w:sz w:val="24"/>
          <w:szCs w:val="24"/>
          <w:lang w:eastAsia="es-MX"/>
        </w:rPr>
      </w:pPr>
      <w:r w:rsidRPr="00ED7E77">
        <w:rPr>
          <w:rFonts w:ascii="Times New Roman" w:eastAsia="Times New Roman" w:hAnsi="Times New Roman" w:cs="Times New Roman"/>
          <w:color w:val="000000"/>
          <w:sz w:val="24"/>
          <w:szCs w:val="24"/>
          <w:lang w:eastAsia="es-MX"/>
        </w:rPr>
        <w:t>Una forma gráfica de ver esto – para el caso de las personas con autismo – ha sido representado por el Centro para el Control y la Prevención de Enfermedades</w:t>
      </w:r>
      <w:r w:rsidR="006E70EB">
        <w:rPr>
          <w:rFonts w:ascii="Times New Roman" w:eastAsia="Times New Roman" w:hAnsi="Times New Roman" w:cs="Times New Roman"/>
          <w:color w:val="000000"/>
          <w:sz w:val="24"/>
          <w:szCs w:val="24"/>
          <w:lang w:eastAsia="es-MX"/>
        </w:rPr>
        <w:t>,</w:t>
      </w:r>
      <w:r w:rsidRPr="00ED7E77">
        <w:rPr>
          <w:rFonts w:ascii="Times New Roman" w:eastAsia="Times New Roman" w:hAnsi="Times New Roman" w:cs="Times New Roman"/>
          <w:color w:val="000000"/>
          <w:sz w:val="24"/>
          <w:szCs w:val="24"/>
          <w:lang w:eastAsia="es-MX"/>
        </w:rPr>
        <w:t xml:space="preserve"> la cual se reproducirá tal cual, ya que nos parece muy esclarecedora:</w:t>
      </w:r>
    </w:p>
    <w:p w14:paraId="5FBBF2E7" w14:textId="481AD418" w:rsidR="006E70EB" w:rsidRDefault="006E70EB" w:rsidP="00E50859">
      <w:pPr>
        <w:spacing w:after="0" w:line="360" w:lineRule="auto"/>
        <w:jc w:val="both"/>
        <w:rPr>
          <w:rFonts w:ascii="Times New Roman" w:eastAsia="Times New Roman" w:hAnsi="Times New Roman" w:cs="Times New Roman"/>
          <w:b/>
          <w:color w:val="000000"/>
          <w:sz w:val="24"/>
          <w:szCs w:val="24"/>
          <w:lang w:eastAsia="es-MX"/>
        </w:rPr>
      </w:pPr>
    </w:p>
    <w:p w14:paraId="48476F4A" w14:textId="77854A2A"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4F7B16C2" w14:textId="4024E0BA"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61CE07A6" w14:textId="38086178"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348FFD3B" w14:textId="12F28299"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7C88E9F7" w14:textId="2B84A663"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1AEFEEF8" w14:textId="01AF731E"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42E00344" w14:textId="26EA187B"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7DB9E9D1" w14:textId="604BED89"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5BE48F4A" w14:textId="383EBA8E"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5987A3C4" w14:textId="43A2694C" w:rsidR="00D5000C" w:rsidRDefault="00D5000C" w:rsidP="00E50859">
      <w:pPr>
        <w:spacing w:after="0" w:line="360" w:lineRule="auto"/>
        <w:jc w:val="both"/>
        <w:rPr>
          <w:rFonts w:ascii="Times New Roman" w:eastAsia="Times New Roman" w:hAnsi="Times New Roman" w:cs="Times New Roman"/>
          <w:b/>
          <w:color w:val="000000"/>
          <w:sz w:val="24"/>
          <w:szCs w:val="24"/>
          <w:lang w:eastAsia="es-MX"/>
        </w:rPr>
      </w:pPr>
    </w:p>
    <w:p w14:paraId="48AE734F" w14:textId="678A6A59" w:rsidR="00D5000C" w:rsidRDefault="00D5000C" w:rsidP="00E50859">
      <w:pPr>
        <w:spacing w:after="0" w:line="360" w:lineRule="auto"/>
        <w:jc w:val="both"/>
        <w:rPr>
          <w:rFonts w:ascii="Times New Roman" w:eastAsia="Times New Roman" w:hAnsi="Times New Roman" w:cs="Times New Roman"/>
          <w:b/>
          <w:color w:val="000000"/>
          <w:sz w:val="24"/>
          <w:szCs w:val="24"/>
          <w:lang w:eastAsia="es-MX"/>
        </w:rPr>
      </w:pPr>
    </w:p>
    <w:p w14:paraId="441ED191" w14:textId="77777777" w:rsidR="00D5000C" w:rsidRDefault="00D5000C" w:rsidP="00E50859">
      <w:pPr>
        <w:spacing w:after="0" w:line="360" w:lineRule="auto"/>
        <w:jc w:val="both"/>
        <w:rPr>
          <w:rFonts w:ascii="Times New Roman" w:eastAsia="Times New Roman" w:hAnsi="Times New Roman" w:cs="Times New Roman"/>
          <w:b/>
          <w:color w:val="000000"/>
          <w:sz w:val="24"/>
          <w:szCs w:val="24"/>
          <w:lang w:eastAsia="es-MX"/>
        </w:rPr>
      </w:pPr>
    </w:p>
    <w:p w14:paraId="150C272F" w14:textId="0E47F89D"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7A195DE6" w14:textId="3A34299B" w:rsidR="00846FB6" w:rsidRDefault="00846FB6" w:rsidP="00E50859">
      <w:pPr>
        <w:spacing w:after="0" w:line="360" w:lineRule="auto"/>
        <w:jc w:val="both"/>
        <w:rPr>
          <w:rFonts w:ascii="Times New Roman" w:eastAsia="Times New Roman" w:hAnsi="Times New Roman" w:cs="Times New Roman"/>
          <w:b/>
          <w:color w:val="000000"/>
          <w:sz w:val="24"/>
          <w:szCs w:val="24"/>
          <w:lang w:eastAsia="es-MX"/>
        </w:rPr>
      </w:pPr>
    </w:p>
    <w:p w14:paraId="7D55F289" w14:textId="5B82E868" w:rsidR="00310B29" w:rsidRPr="0016410A" w:rsidRDefault="00310B29" w:rsidP="00846FB6">
      <w:pPr>
        <w:spacing w:after="0" w:line="360" w:lineRule="auto"/>
        <w:jc w:val="center"/>
        <w:rPr>
          <w:rFonts w:ascii="Times New Roman" w:eastAsia="Times New Roman" w:hAnsi="Times New Roman" w:cs="Times New Roman"/>
          <w:b/>
          <w:color w:val="000000"/>
          <w:sz w:val="24"/>
          <w:szCs w:val="24"/>
          <w:lang w:eastAsia="es-MX"/>
        </w:rPr>
      </w:pPr>
      <w:r w:rsidRPr="0016410A">
        <w:rPr>
          <w:rFonts w:ascii="Times New Roman" w:eastAsia="Times New Roman" w:hAnsi="Times New Roman" w:cs="Times New Roman"/>
          <w:b/>
          <w:color w:val="000000"/>
          <w:sz w:val="24"/>
          <w:szCs w:val="24"/>
          <w:lang w:eastAsia="es-MX"/>
        </w:rPr>
        <w:lastRenderedPageBreak/>
        <w:t>Figura 1</w:t>
      </w:r>
      <w:r w:rsidR="00846FB6">
        <w:rPr>
          <w:rFonts w:ascii="Times New Roman" w:eastAsia="Times New Roman" w:hAnsi="Times New Roman" w:cs="Times New Roman"/>
          <w:b/>
          <w:color w:val="000000"/>
          <w:sz w:val="24"/>
          <w:szCs w:val="24"/>
          <w:lang w:eastAsia="es-MX"/>
        </w:rPr>
        <w:t xml:space="preserve">. </w:t>
      </w:r>
      <w:r w:rsidR="0016410A" w:rsidRPr="00846FB6">
        <w:rPr>
          <w:rFonts w:ascii="Times New Roman" w:eastAsia="Times New Roman" w:hAnsi="Times New Roman" w:cs="Times New Roman"/>
          <w:bCs/>
          <w:color w:val="000000"/>
          <w:sz w:val="24"/>
          <w:szCs w:val="24"/>
          <w:lang w:eastAsia="es-MX"/>
        </w:rPr>
        <w:t>Continúo de los sí</w:t>
      </w:r>
      <w:r w:rsidRPr="00846FB6">
        <w:rPr>
          <w:rFonts w:ascii="Times New Roman" w:eastAsia="Times New Roman" w:hAnsi="Times New Roman" w:cs="Times New Roman"/>
          <w:bCs/>
          <w:color w:val="000000"/>
          <w:sz w:val="24"/>
          <w:szCs w:val="24"/>
          <w:lang w:eastAsia="es-MX"/>
        </w:rPr>
        <w:t>ntomas</w:t>
      </w:r>
      <w:r w:rsidR="0016410A" w:rsidRPr="00846FB6">
        <w:rPr>
          <w:rFonts w:ascii="Times New Roman" w:eastAsia="Times New Roman" w:hAnsi="Times New Roman" w:cs="Times New Roman"/>
          <w:bCs/>
          <w:color w:val="000000"/>
          <w:sz w:val="24"/>
          <w:szCs w:val="24"/>
          <w:lang w:eastAsia="es-MX"/>
        </w:rPr>
        <w:t xml:space="preserve"> de las personas que están dentro del Trastorno del Espectro Autista</w:t>
      </w:r>
    </w:p>
    <w:p w14:paraId="7574ACB5" w14:textId="77777777" w:rsidR="00310B29" w:rsidRPr="003B69E4" w:rsidRDefault="00310B29" w:rsidP="00E50859">
      <w:pPr>
        <w:spacing w:after="0" w:line="360" w:lineRule="auto"/>
        <w:jc w:val="both"/>
        <w:rPr>
          <w:rFonts w:ascii="Arial" w:eastAsia="Times New Roman" w:hAnsi="Arial" w:cs="Arial"/>
          <w:color w:val="000000"/>
          <w:sz w:val="24"/>
          <w:szCs w:val="24"/>
          <w:shd w:val="clear" w:color="auto" w:fill="FFFFFF"/>
          <w:lang w:eastAsia="es-MX"/>
        </w:rPr>
      </w:pPr>
    </w:p>
    <w:p w14:paraId="642C600B" w14:textId="77777777" w:rsidR="00E50859" w:rsidRDefault="00E50859" w:rsidP="00E50859">
      <w:pPr>
        <w:shd w:val="clear" w:color="auto" w:fill="FFFFFF"/>
        <w:spacing w:after="0" w:line="360" w:lineRule="auto"/>
        <w:jc w:val="center"/>
        <w:rPr>
          <w:rFonts w:ascii="Georgia" w:eastAsia="Times New Roman" w:hAnsi="Georgia"/>
          <w:noProof/>
          <w:color w:val="000000"/>
          <w:sz w:val="26"/>
          <w:szCs w:val="26"/>
          <w:lang w:eastAsia="es-MX"/>
        </w:rPr>
      </w:pPr>
      <w:r>
        <w:rPr>
          <w:rFonts w:ascii="Georgia" w:eastAsia="Times New Roman" w:hAnsi="Georgia"/>
          <w:noProof/>
          <w:color w:val="000000"/>
          <w:sz w:val="26"/>
          <w:szCs w:val="26"/>
          <w:lang w:eastAsia="es-MX"/>
        </w:rPr>
        <w:drawing>
          <wp:inline distT="0" distB="0" distL="0" distR="0" wp14:anchorId="7EB923B3" wp14:editId="1F9B7554">
            <wp:extent cx="4886325" cy="4010025"/>
            <wp:effectExtent l="0" t="0" r="9525" b="9525"/>
            <wp:docPr id="1" name="Imagen 1" descr="http://2.bp.blogspot.com/-E5WHatReXfg/TVuxMj-dp5I/AAAAAAAAAoc/0m4rqKrDCX8/s1600/Rango+de+Sintomas+de+ESPECTRO+AUTISTA-C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2.bp.blogspot.com/-E5WHatReXfg/TVuxMj-dp5I/AAAAAAAAAoc/0m4rqKrDCX8/s1600/Rango+de+Sintomas+de+ESPECTRO+AUTISTA-CD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4010025"/>
                    </a:xfrm>
                    <a:prstGeom prst="rect">
                      <a:avLst/>
                    </a:prstGeom>
                    <a:noFill/>
                    <a:ln>
                      <a:noFill/>
                    </a:ln>
                  </pic:spPr>
                </pic:pic>
              </a:graphicData>
            </a:graphic>
          </wp:inline>
        </w:drawing>
      </w:r>
    </w:p>
    <w:p w14:paraId="156D7D96" w14:textId="12407A82" w:rsidR="00E50859" w:rsidRPr="00D64EA4" w:rsidRDefault="00310B29" w:rsidP="00310B29">
      <w:pPr>
        <w:shd w:val="clear" w:color="auto" w:fill="FFFFFF"/>
        <w:spacing w:after="0" w:line="360" w:lineRule="auto"/>
        <w:jc w:val="center"/>
        <w:rPr>
          <w:rFonts w:ascii="Arial" w:eastAsia="Times New Roman" w:hAnsi="Arial" w:cs="Arial"/>
          <w:sz w:val="20"/>
          <w:szCs w:val="20"/>
          <w:lang w:eastAsia="es-MX"/>
        </w:rPr>
      </w:pPr>
      <w:r>
        <w:rPr>
          <w:rFonts w:ascii="Times New Roman" w:hAnsi="Times New Roman" w:cs="Times New Roman"/>
          <w:sz w:val="24"/>
          <w:szCs w:val="24"/>
        </w:rPr>
        <w:t xml:space="preserve">Fuente: </w:t>
      </w:r>
      <w:r w:rsidRPr="00ED7E77">
        <w:rPr>
          <w:rFonts w:ascii="Times New Roman" w:hAnsi="Times New Roman" w:cs="Times New Roman"/>
          <w:sz w:val="24"/>
          <w:szCs w:val="24"/>
        </w:rPr>
        <w:t xml:space="preserve">Centro para el Control y la Prevención de Enfermedades (CDC) </w:t>
      </w:r>
      <w:r w:rsidRPr="00ED7E77">
        <w:rPr>
          <w:rFonts w:ascii="Times New Roman" w:hAnsi="Times New Roman" w:cs="Times New Roman"/>
          <w:i/>
          <w:sz w:val="24"/>
          <w:szCs w:val="24"/>
        </w:rPr>
        <w:t>Trastornos del Espectro Autista. Signos y síntomas.</w:t>
      </w:r>
    </w:p>
    <w:p w14:paraId="2477AA14" w14:textId="5C211CAD" w:rsidR="00E50859" w:rsidRPr="00ED7E77" w:rsidRDefault="00E50859" w:rsidP="00E50859">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Como se observa en esta </w:t>
      </w:r>
      <w:r w:rsidR="00310B29">
        <w:rPr>
          <w:rFonts w:ascii="Times New Roman" w:hAnsi="Times New Roman" w:cs="Times New Roman"/>
          <w:sz w:val="24"/>
          <w:szCs w:val="24"/>
        </w:rPr>
        <w:t>figura</w:t>
      </w:r>
      <w:r w:rsidRPr="00ED7E77">
        <w:rPr>
          <w:rFonts w:ascii="Times New Roman" w:hAnsi="Times New Roman" w:cs="Times New Roman"/>
          <w:sz w:val="24"/>
          <w:szCs w:val="24"/>
        </w:rPr>
        <w:t xml:space="preserve">, las personas con autismo no verbal asociado a una discapacidad intelectual, </w:t>
      </w:r>
      <w:r>
        <w:rPr>
          <w:rFonts w:ascii="Times New Roman" w:hAnsi="Times New Roman" w:cs="Times New Roman"/>
          <w:sz w:val="24"/>
          <w:szCs w:val="24"/>
        </w:rPr>
        <w:t xml:space="preserve">las ubicaríamos </w:t>
      </w:r>
      <w:r w:rsidRPr="00ED7E77">
        <w:rPr>
          <w:rFonts w:ascii="Times New Roman" w:hAnsi="Times New Roman" w:cs="Times New Roman"/>
          <w:sz w:val="24"/>
          <w:szCs w:val="24"/>
        </w:rPr>
        <w:t>del lado izquierdo de este continuum, en cuanto a que tienen una discapacidad intelectual grave o profunda; un nivel bajo de interacción con los demás; carencia de lenguaje verbal;  un intenso nivel de conductas repetitivas; un alto nivel de insensibilidad al dolor y una alta sensibilidad a los sonidos y; no tiene coordinación fina de sus movimientos corporales (por ejemplo, el uso de los dedos para abrir un refresco o atarse las cintas) y un alto nivel en sus movimientos gruesos (por ejemplo, son torpes para correr y saltar)</w:t>
      </w:r>
    </w:p>
    <w:p w14:paraId="1DC478CA" w14:textId="77777777" w:rsidR="00E50859" w:rsidRPr="00ED7E77" w:rsidRDefault="00E50859" w:rsidP="00E50859">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En un nivel intermedio estarían las personas con Autismo de Alto Funcionamiento (AAF) las cuáles ubicaremos en la</w:t>
      </w:r>
      <w:r>
        <w:rPr>
          <w:rFonts w:ascii="Times New Roman" w:hAnsi="Times New Roman" w:cs="Times New Roman"/>
          <w:sz w:val="24"/>
          <w:szCs w:val="24"/>
        </w:rPr>
        <w:t xml:space="preserve"> parte central de este continuo</w:t>
      </w:r>
      <w:r w:rsidRPr="00ED7E77">
        <w:rPr>
          <w:rFonts w:ascii="Times New Roman" w:hAnsi="Times New Roman" w:cs="Times New Roman"/>
          <w:sz w:val="24"/>
          <w:szCs w:val="24"/>
        </w:rPr>
        <w:t xml:space="preserve">, ya que su coeficiente intelectual sería de leve a moderado, una intermedia capacidad de interacción, cuentan con una limitada capacidad verbal y la forma como reciben los estímulos sensoriales es menos agresiva, amén de que sus capacidades motoras están más desarrolladas. </w:t>
      </w:r>
    </w:p>
    <w:p w14:paraId="155AA7B7" w14:textId="77777777" w:rsidR="00E50859" w:rsidRPr="00ED7E77" w:rsidRDefault="00E50859" w:rsidP="00E50859">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lastRenderedPageBreak/>
        <w:t>Finalmente situamos a las personas con Asperger que estarían de</w:t>
      </w:r>
      <w:r>
        <w:rPr>
          <w:rFonts w:ascii="Times New Roman" w:hAnsi="Times New Roman" w:cs="Times New Roman"/>
          <w:sz w:val="24"/>
          <w:szCs w:val="24"/>
        </w:rPr>
        <w:t>l lado derecho de este continuo</w:t>
      </w:r>
      <w:r w:rsidRPr="00ED7E77">
        <w:rPr>
          <w:rFonts w:ascii="Times New Roman" w:hAnsi="Times New Roman" w:cs="Times New Roman"/>
          <w:sz w:val="24"/>
          <w:szCs w:val="24"/>
        </w:rPr>
        <w:t xml:space="preserve"> y aunque manifiestan todas las características anteriores – y por eso la propuesta del DSM 5 de ponerlo dentro del TEA – cuentan con un coeficiente intelectual de normal a sobresaliente y eso les permite estudiar hasta un posgrado, tienen una mayor interacción social, por su puesto tienen un buen nivel de lenguaje y una mayor capacidad de adaptación sensorial al entorno. </w:t>
      </w:r>
    </w:p>
    <w:p w14:paraId="51E0D226" w14:textId="47D80652" w:rsidR="00E50859" w:rsidRDefault="00E50859"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este respecto hay autores que han propuesto que la inclusión dentro de TEA tanto a las personas con un autismo no verbal con una persona con </w:t>
      </w:r>
      <w:proofErr w:type="gramStart"/>
      <w:r>
        <w:rPr>
          <w:rFonts w:ascii="Times New Roman" w:hAnsi="Times New Roman" w:cs="Times New Roman"/>
          <w:sz w:val="24"/>
          <w:szCs w:val="24"/>
        </w:rPr>
        <w:t>Asperger,</w:t>
      </w:r>
      <w:proofErr w:type="gramEnd"/>
      <w:r>
        <w:rPr>
          <w:rFonts w:ascii="Times New Roman" w:hAnsi="Times New Roman" w:cs="Times New Roman"/>
          <w:sz w:val="24"/>
          <w:szCs w:val="24"/>
        </w:rPr>
        <w:t xml:space="preserve"> ha generado una expansión del número de casos</w:t>
      </w:r>
      <w:r w:rsidR="00846FB6">
        <w:rPr>
          <w:rFonts w:ascii="Times New Roman" w:hAnsi="Times New Roman" w:cs="Times New Roman"/>
          <w:sz w:val="24"/>
          <w:szCs w:val="24"/>
        </w:rPr>
        <w:t>:</w:t>
      </w:r>
    </w:p>
    <w:p w14:paraId="38EADE43" w14:textId="55ECC008" w:rsidR="00E50859" w:rsidRDefault="00E50859" w:rsidP="00846FB6">
      <w:pPr>
        <w:spacing w:after="0"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La idea de que muchos rasgos de los antes acordadamente llamados autistas se presentan como un continuo a través de la población general, en la que el autismo es tan sólo un extremo, llevó al colmo de la expansión, como lo refiere </w:t>
      </w:r>
      <w:proofErr w:type="spellStart"/>
      <w:r>
        <w:rPr>
          <w:rFonts w:ascii="Times New Roman" w:hAnsi="Times New Roman" w:cs="Times New Roman"/>
          <w:sz w:val="24"/>
          <w:szCs w:val="24"/>
        </w:rPr>
        <w:t>Grandin</w:t>
      </w:r>
      <w:proofErr w:type="spellEnd"/>
      <w:r>
        <w:rPr>
          <w:rFonts w:ascii="Times New Roman" w:hAnsi="Times New Roman" w:cs="Times New Roman"/>
          <w:sz w:val="24"/>
          <w:szCs w:val="24"/>
        </w:rPr>
        <w:t xml:space="preserve"> (2014) “Para estar en el espectro no era necesario un trastorno del espectro autista” La borrosidad de los limites permite la creciente inclusión en el espectro autista que ahora está centrado en similares pero no idénticas áreas </w:t>
      </w:r>
      <w:proofErr w:type="spellStart"/>
      <w:r>
        <w:rPr>
          <w:rFonts w:ascii="Times New Roman" w:hAnsi="Times New Roman" w:cs="Times New Roman"/>
          <w:sz w:val="24"/>
          <w:szCs w:val="24"/>
        </w:rPr>
        <w:t>efectadas</w:t>
      </w:r>
      <w:proofErr w:type="spellEnd"/>
      <w:r>
        <w:rPr>
          <w:rFonts w:ascii="Times New Roman" w:hAnsi="Times New Roman" w:cs="Times New Roman"/>
          <w:sz w:val="24"/>
          <w:szCs w:val="24"/>
        </w:rPr>
        <w:t>”</w:t>
      </w:r>
      <w:r w:rsidR="0077418A">
        <w:rPr>
          <w:rFonts w:ascii="Times New Roman" w:hAnsi="Times New Roman" w:cs="Times New Roman"/>
          <w:sz w:val="24"/>
          <w:szCs w:val="24"/>
        </w:rPr>
        <w:t xml:space="preserve"> </w:t>
      </w:r>
      <w:r w:rsidR="0077418A">
        <w:rPr>
          <w:rFonts w:ascii="Times New Roman" w:hAnsi="Times New Roman" w:cs="Times New Roman"/>
          <w:sz w:val="24"/>
          <w:szCs w:val="24"/>
        </w:rPr>
        <w:fldChar w:fldCharType="begin" w:fldLock="1"/>
      </w:r>
      <w:r w:rsidR="0077418A">
        <w:rPr>
          <w:rFonts w:ascii="Times New Roman" w:hAnsi="Times New Roman" w:cs="Times New Roman"/>
          <w:sz w:val="24"/>
          <w:szCs w:val="24"/>
        </w:rPr>
        <w:instrText>ADDIN CSL_CITATION {"citationItems":[{"id":"ITEM-1","itemData":{"author":[{"dropping-particle":"","family":"Vasen","given":"J","non-dropping-particle":"","parse-names":false,"suffix":""}],"editor":[{"dropping-particle":"","family":"Noveduc","given":"","non-dropping-particle":"","parse-names":false,"suffix":""}],"id":"ITEM-1","issued":{"date-parts":[["2015"]]},"publisher-place":"Buenos Aires, Argentina","title":"Autismos: ¿Espectro o diversidad? Familias, maestros y profesionales ante el desafío de repensar etiquetas","type":"book"},"locator":"89","uris":["http://www.mendeley.com/documents/?uuid=84ad7f31-97b8-4e9a-b710-e405c6ef6063"]}],"mendeley":{"formattedCitation":"(Vasen, 2015, p. 89)","plainTextFormattedCitation":"(Vasen, 2015, p. 89)","previouslyFormattedCitation":"(Vasen, 2015, p. 89)"},"properties":{"noteIndex":0},"schema":"https://github.com/citation-style-language/schema/raw/master/csl-citation.json"}</w:instrText>
      </w:r>
      <w:r w:rsidR="0077418A">
        <w:rPr>
          <w:rFonts w:ascii="Times New Roman" w:hAnsi="Times New Roman" w:cs="Times New Roman"/>
          <w:sz w:val="24"/>
          <w:szCs w:val="24"/>
        </w:rPr>
        <w:fldChar w:fldCharType="separate"/>
      </w:r>
      <w:r w:rsidR="0077418A" w:rsidRPr="0077418A">
        <w:rPr>
          <w:rFonts w:ascii="Times New Roman" w:hAnsi="Times New Roman" w:cs="Times New Roman"/>
          <w:noProof/>
          <w:sz w:val="24"/>
          <w:szCs w:val="24"/>
        </w:rPr>
        <w:t>(Vasen, 2015, p. 89)</w:t>
      </w:r>
      <w:r w:rsidR="0077418A">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55D7DBE" w14:textId="0EF76D86" w:rsidR="00E50859" w:rsidRDefault="00E50859"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ejemplo de esta falta de limites la da </w:t>
      </w:r>
      <w:proofErr w:type="spellStart"/>
      <w:r>
        <w:rPr>
          <w:rFonts w:ascii="Times New Roman" w:hAnsi="Times New Roman" w:cs="Times New Roman"/>
          <w:sz w:val="24"/>
          <w:szCs w:val="24"/>
        </w:rPr>
        <w:t>Silice</w:t>
      </w:r>
      <w:proofErr w:type="spellEnd"/>
      <w:r>
        <w:rPr>
          <w:rFonts w:ascii="Times New Roman" w:hAnsi="Times New Roman" w:cs="Times New Roman"/>
          <w:sz w:val="24"/>
          <w:szCs w:val="24"/>
        </w:rPr>
        <w:t xml:space="preserve"> Kira (2004) “¿Cuándo un niño fanático de la computadora (</w:t>
      </w:r>
      <w:proofErr w:type="spellStart"/>
      <w:r>
        <w:rPr>
          <w:rFonts w:ascii="Times New Roman" w:hAnsi="Times New Roman" w:cs="Times New Roman"/>
          <w:sz w:val="24"/>
          <w:szCs w:val="24"/>
        </w:rPr>
        <w:t>computer</w:t>
      </w:r>
      <w:proofErr w:type="spellEnd"/>
      <w:r>
        <w:rPr>
          <w:rFonts w:ascii="Times New Roman" w:hAnsi="Times New Roman" w:cs="Times New Roman"/>
          <w:sz w:val="24"/>
          <w:szCs w:val="24"/>
        </w:rPr>
        <w:t xml:space="preserve"> “nerd”) se convierte en “un” Asperger? No hay una línea que divide el blanco y negro” </w:t>
      </w:r>
      <w:r w:rsidR="0077418A">
        <w:rPr>
          <w:rFonts w:ascii="Times New Roman" w:hAnsi="Times New Roman" w:cs="Times New Roman"/>
          <w:sz w:val="24"/>
          <w:szCs w:val="24"/>
        </w:rPr>
        <w:fldChar w:fldCharType="begin" w:fldLock="1"/>
      </w:r>
      <w:r w:rsidR="0077418A">
        <w:rPr>
          <w:rFonts w:ascii="Times New Roman" w:hAnsi="Times New Roman" w:cs="Times New Roman"/>
          <w:sz w:val="24"/>
          <w:szCs w:val="24"/>
        </w:rPr>
        <w:instrText>ADDIN CSL_CITATION {"citationItems":[{"id":"ITEM-1","itemData":{"author":[{"dropping-particle":"","family":"Vasen","given":"J","non-dropping-particle":"","parse-names":false,"suffix":""}],"editor":[{"dropping-particle":"","family":"Noveduc","given":"","non-dropping-particle":"","parse-names":false,"suffix":""}],"id":"ITEM-1","issued":{"date-parts":[["2015"]]},"publisher-place":"Buenos Aires, Argentina","title":"Autismos: ¿Espectro o diversidad? Familias, maestros y profesionales ante el desafío de repensar etiquetas","type":"book"},"locator":"89","uris":["http://www.mendeley.com/documents/?uuid=84ad7f31-97b8-4e9a-b710-e405c6ef6063"]}],"mendeley":{"formattedCitation":"(Vasen, 2015, p. 89)","plainTextFormattedCitation":"(Vasen, 2015, p. 89)","previouslyFormattedCitation":"(Vasen, 2015, p. 89)"},"properties":{"noteIndex":0},"schema":"https://github.com/citation-style-language/schema/raw/master/csl-citation.json"}</w:instrText>
      </w:r>
      <w:r w:rsidR="0077418A">
        <w:rPr>
          <w:rFonts w:ascii="Times New Roman" w:hAnsi="Times New Roman" w:cs="Times New Roman"/>
          <w:sz w:val="24"/>
          <w:szCs w:val="24"/>
        </w:rPr>
        <w:fldChar w:fldCharType="separate"/>
      </w:r>
      <w:r w:rsidR="0077418A" w:rsidRPr="0077418A">
        <w:rPr>
          <w:rFonts w:ascii="Times New Roman" w:hAnsi="Times New Roman" w:cs="Times New Roman"/>
          <w:noProof/>
          <w:sz w:val="24"/>
          <w:szCs w:val="24"/>
        </w:rPr>
        <w:t>(Vasen, 2015, p. 89)</w:t>
      </w:r>
      <w:r w:rsidR="0077418A">
        <w:rPr>
          <w:rFonts w:ascii="Times New Roman" w:hAnsi="Times New Roman" w:cs="Times New Roman"/>
          <w:sz w:val="24"/>
          <w:szCs w:val="24"/>
        </w:rPr>
        <w:fldChar w:fldCharType="end"/>
      </w:r>
    </w:p>
    <w:p w14:paraId="0EADADDB" w14:textId="3259E175" w:rsidR="00E50859" w:rsidRDefault="009D7865" w:rsidP="00846FB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Silice</w:t>
      </w:r>
      <w:proofErr w:type="spellEnd"/>
      <w:r>
        <w:rPr>
          <w:rFonts w:ascii="Times New Roman" w:hAnsi="Times New Roman" w:cs="Times New Roman"/>
          <w:sz w:val="24"/>
          <w:szCs w:val="24"/>
        </w:rPr>
        <w:t xml:space="preserve"> Kira (20014)</w:t>
      </w:r>
      <w:r w:rsidR="00E50859">
        <w:rPr>
          <w:rFonts w:ascii="Times New Roman" w:hAnsi="Times New Roman" w:cs="Times New Roman"/>
          <w:sz w:val="24"/>
          <w:szCs w:val="24"/>
        </w:rPr>
        <w:t xml:space="preserve"> antes de la </w:t>
      </w:r>
    </w:p>
    <w:p w14:paraId="37F35724" w14:textId="016E7639" w:rsidR="00E50859" w:rsidRDefault="00E50859" w:rsidP="00846FB6">
      <w:pPr>
        <w:spacing w:after="0"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última revisión del DSM IV en 1994, los niños autista </w:t>
      </w:r>
      <w:proofErr w:type="gramStart"/>
      <w:r>
        <w:rPr>
          <w:rFonts w:ascii="Times New Roman" w:hAnsi="Times New Roman" w:cs="Times New Roman"/>
          <w:sz w:val="24"/>
          <w:szCs w:val="24"/>
        </w:rPr>
        <w:t>se  encontraban</w:t>
      </w:r>
      <w:proofErr w:type="gramEnd"/>
      <w:r>
        <w:rPr>
          <w:rFonts w:ascii="Times New Roman" w:hAnsi="Times New Roman" w:cs="Times New Roman"/>
          <w:sz w:val="24"/>
          <w:szCs w:val="24"/>
        </w:rPr>
        <w:t xml:space="preserve"> clasificados bajo otros cuadros graves y de mal pronóstico, desde ese momento se deja abierta una amplitud que coloca al autismo en un “amplio rango donde se incluye desde un científico brillante hasta alguien que permanece sin habla</w:t>
      </w:r>
      <w:r w:rsidR="009D7865">
        <w:rPr>
          <w:rFonts w:ascii="Times New Roman" w:hAnsi="Times New Roman" w:cs="Times New Roman"/>
          <w:sz w:val="24"/>
          <w:szCs w:val="24"/>
        </w:rPr>
        <w:t xml:space="preserve">r y con una severa discapacidad. </w:t>
      </w:r>
      <w:r w:rsidR="009D7865">
        <w:rPr>
          <w:rFonts w:ascii="Times New Roman" w:hAnsi="Times New Roman" w:cs="Times New Roman"/>
          <w:sz w:val="24"/>
          <w:szCs w:val="24"/>
        </w:rPr>
        <w:fldChar w:fldCharType="begin" w:fldLock="1"/>
      </w:r>
      <w:r w:rsidR="00670B4C">
        <w:rPr>
          <w:rFonts w:ascii="Times New Roman" w:hAnsi="Times New Roman" w:cs="Times New Roman"/>
          <w:sz w:val="24"/>
          <w:szCs w:val="24"/>
        </w:rPr>
        <w:instrText>ADDIN CSL_CITATION {"citationItems":[{"id":"ITEM-1","itemData":{"author":[{"dropping-particle":"","family":"Vasen","given":"J","non-dropping-particle":"","parse-names":false,"suffix":""}],"editor":[{"dropping-particle":"","family":"Noveduc","given":"","non-dropping-particle":"","parse-names":false,"suffix":""}],"id":"ITEM-1","issued":{"date-parts":[["2015"]]},"publisher-place":"Buenos Aires, Argentina","title":"Autismos: ¿Espectro o diversidad? Familias, maestros y profesionales ante el desafío de repensar etiquetas","type":"book"},"locator":"90","uris":["http://www.mendeley.com/documents/?uuid=84ad7f31-97b8-4e9a-b710-e405c6ef6063"]}],"mendeley":{"formattedCitation":"(Vasen, 2015, p. 90)","plainTextFormattedCitation":"(Vasen, 2015, p. 90)","previouslyFormattedCitation":"(Vasen, 2015, p. 90)"},"properties":{"noteIndex":0},"schema":"https://github.com/citation-style-language/schema/raw/master/csl-citation.json"}</w:instrText>
      </w:r>
      <w:r w:rsidR="009D7865">
        <w:rPr>
          <w:rFonts w:ascii="Times New Roman" w:hAnsi="Times New Roman" w:cs="Times New Roman"/>
          <w:sz w:val="24"/>
          <w:szCs w:val="24"/>
        </w:rPr>
        <w:fldChar w:fldCharType="separate"/>
      </w:r>
      <w:r w:rsidR="009D7865" w:rsidRPr="009D7865">
        <w:rPr>
          <w:rFonts w:ascii="Times New Roman" w:hAnsi="Times New Roman" w:cs="Times New Roman"/>
          <w:noProof/>
          <w:sz w:val="24"/>
          <w:szCs w:val="24"/>
        </w:rPr>
        <w:t>(Vasen, 2015, p. 90)</w:t>
      </w:r>
      <w:r w:rsidR="009D7865">
        <w:rPr>
          <w:rFonts w:ascii="Times New Roman" w:hAnsi="Times New Roman" w:cs="Times New Roman"/>
          <w:sz w:val="24"/>
          <w:szCs w:val="24"/>
        </w:rPr>
        <w:fldChar w:fldCharType="end"/>
      </w:r>
    </w:p>
    <w:p w14:paraId="0D62DCD8" w14:textId="7E2B1127" w:rsidR="00E50859" w:rsidRDefault="00E50859" w:rsidP="00846FB6">
      <w:pPr>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Esto ha generado</w:t>
      </w:r>
      <w:r w:rsidR="00F235AB">
        <w:rPr>
          <w:rFonts w:ascii="Times New Roman" w:hAnsi="Times New Roman" w:cs="Times New Roman"/>
          <w:sz w:val="24"/>
          <w:szCs w:val="24"/>
        </w:rPr>
        <w:t xml:space="preserve"> y seguirá ge</w:t>
      </w:r>
      <w:r w:rsidR="00631AA6">
        <w:rPr>
          <w:rFonts w:ascii="Times New Roman" w:hAnsi="Times New Roman" w:cs="Times New Roman"/>
          <w:sz w:val="24"/>
          <w:szCs w:val="24"/>
        </w:rPr>
        <w:t>n</w:t>
      </w:r>
      <w:r w:rsidR="00F235AB">
        <w:rPr>
          <w:rFonts w:ascii="Times New Roman" w:hAnsi="Times New Roman" w:cs="Times New Roman"/>
          <w:sz w:val="24"/>
          <w:szCs w:val="24"/>
        </w:rPr>
        <w:t>e</w:t>
      </w:r>
      <w:r w:rsidR="00631AA6">
        <w:rPr>
          <w:rFonts w:ascii="Times New Roman" w:hAnsi="Times New Roman" w:cs="Times New Roman"/>
          <w:sz w:val="24"/>
          <w:szCs w:val="24"/>
        </w:rPr>
        <w:t>rando</w:t>
      </w:r>
      <w:r w:rsidRPr="00ED7E77">
        <w:rPr>
          <w:rFonts w:ascii="Times New Roman" w:hAnsi="Times New Roman" w:cs="Times New Roman"/>
          <w:sz w:val="24"/>
          <w:szCs w:val="24"/>
        </w:rPr>
        <w:t xml:space="preserve"> a nuestro juicio dos problemas en cuanto a su inclusión educativa. Por un lado, es que ahora a estos 3 grupos (a las personas autistas con discapacidad intelectual no verbales, los A</w:t>
      </w:r>
      <w:r w:rsidR="00631AA6">
        <w:rPr>
          <w:rFonts w:ascii="Times New Roman" w:hAnsi="Times New Roman" w:cs="Times New Roman"/>
          <w:sz w:val="24"/>
          <w:szCs w:val="24"/>
        </w:rPr>
        <w:t xml:space="preserve">utistas de </w:t>
      </w:r>
      <w:r w:rsidRPr="00ED7E77">
        <w:rPr>
          <w:rFonts w:ascii="Times New Roman" w:hAnsi="Times New Roman" w:cs="Times New Roman"/>
          <w:sz w:val="24"/>
          <w:szCs w:val="24"/>
        </w:rPr>
        <w:t>A</w:t>
      </w:r>
      <w:r w:rsidR="00631AA6">
        <w:rPr>
          <w:rFonts w:ascii="Times New Roman" w:hAnsi="Times New Roman" w:cs="Times New Roman"/>
          <w:sz w:val="24"/>
          <w:szCs w:val="24"/>
        </w:rPr>
        <w:t xml:space="preserve">lto </w:t>
      </w:r>
      <w:r w:rsidRPr="00ED7E77">
        <w:rPr>
          <w:rFonts w:ascii="Times New Roman" w:hAnsi="Times New Roman" w:cs="Times New Roman"/>
          <w:sz w:val="24"/>
          <w:szCs w:val="24"/>
        </w:rPr>
        <w:t>F</w:t>
      </w:r>
      <w:r w:rsidR="00631AA6">
        <w:rPr>
          <w:rFonts w:ascii="Times New Roman" w:hAnsi="Times New Roman" w:cs="Times New Roman"/>
          <w:sz w:val="24"/>
          <w:szCs w:val="24"/>
        </w:rPr>
        <w:t>uncionamiento</w:t>
      </w:r>
      <w:r w:rsidRPr="00ED7E77">
        <w:rPr>
          <w:rFonts w:ascii="Times New Roman" w:hAnsi="Times New Roman" w:cs="Times New Roman"/>
          <w:sz w:val="24"/>
          <w:szCs w:val="24"/>
        </w:rPr>
        <w:t xml:space="preserve"> y a las Personas con Asperger) ahora los denominan generalmente “Personas</w:t>
      </w:r>
      <w:r>
        <w:rPr>
          <w:rFonts w:ascii="Times New Roman" w:hAnsi="Times New Roman" w:cs="Times New Roman"/>
          <w:sz w:val="24"/>
          <w:szCs w:val="24"/>
        </w:rPr>
        <w:t xml:space="preserve"> que están dentro del Trastorno del Espectro</w:t>
      </w:r>
      <w:r w:rsidRPr="00ED7E77">
        <w:rPr>
          <w:rFonts w:ascii="Times New Roman" w:hAnsi="Times New Roman" w:cs="Times New Roman"/>
          <w:sz w:val="24"/>
          <w:szCs w:val="24"/>
        </w:rPr>
        <w:t xml:space="preserve"> </w:t>
      </w:r>
      <w:r>
        <w:rPr>
          <w:rFonts w:ascii="Times New Roman" w:hAnsi="Times New Roman" w:cs="Times New Roman"/>
          <w:sz w:val="24"/>
          <w:szCs w:val="24"/>
        </w:rPr>
        <w:t>Autista</w:t>
      </w:r>
      <w:r w:rsidRPr="00ED7E77">
        <w:rPr>
          <w:rFonts w:ascii="Times New Roman" w:hAnsi="Times New Roman" w:cs="Times New Roman"/>
          <w:sz w:val="24"/>
          <w:szCs w:val="24"/>
        </w:rPr>
        <w:t>”</w:t>
      </w:r>
      <w:r>
        <w:rPr>
          <w:rFonts w:ascii="Times New Roman" w:hAnsi="Times New Roman" w:cs="Times New Roman"/>
          <w:sz w:val="24"/>
          <w:szCs w:val="24"/>
        </w:rPr>
        <w:t xml:space="preserve"> (comillas del autor)</w:t>
      </w:r>
      <w:r w:rsidRPr="00ED7E77">
        <w:rPr>
          <w:rFonts w:ascii="Times New Roman" w:hAnsi="Times New Roman" w:cs="Times New Roman"/>
          <w:sz w:val="24"/>
          <w:szCs w:val="24"/>
        </w:rPr>
        <w:t xml:space="preserve"> y se les concibe como uno sólo, cuando son 3 y con </w:t>
      </w:r>
      <w:r>
        <w:rPr>
          <w:rFonts w:ascii="Times New Roman" w:hAnsi="Times New Roman" w:cs="Times New Roman"/>
          <w:sz w:val="24"/>
          <w:szCs w:val="24"/>
        </w:rPr>
        <w:t>“</w:t>
      </w:r>
      <w:r w:rsidRPr="00ED7E77">
        <w:rPr>
          <w:rFonts w:ascii="Times New Roman" w:hAnsi="Times New Roman" w:cs="Times New Roman"/>
          <w:sz w:val="24"/>
          <w:szCs w:val="24"/>
        </w:rPr>
        <w:t>necesidades educativas muy diferentes</w:t>
      </w:r>
      <w:r>
        <w:rPr>
          <w:rFonts w:ascii="Times New Roman" w:hAnsi="Times New Roman" w:cs="Times New Roman"/>
          <w:sz w:val="24"/>
          <w:szCs w:val="24"/>
        </w:rPr>
        <w:t>” (comillas del autor).</w:t>
      </w:r>
      <w:r w:rsidR="00631AA6">
        <w:rPr>
          <w:rFonts w:ascii="Times New Roman" w:hAnsi="Times New Roman" w:cs="Times New Roman"/>
          <w:sz w:val="24"/>
          <w:szCs w:val="24"/>
        </w:rPr>
        <w:t xml:space="preserve"> </w:t>
      </w:r>
      <w:r w:rsidR="0009588D">
        <w:rPr>
          <w:rFonts w:ascii="Times New Roman" w:hAnsi="Times New Roman" w:cs="Times New Roman"/>
          <w:sz w:val="24"/>
          <w:szCs w:val="24"/>
        </w:rPr>
        <w:t>Por el otro,</w:t>
      </w:r>
      <w:r w:rsidR="00631AA6">
        <w:rPr>
          <w:rFonts w:ascii="Times New Roman" w:hAnsi="Times New Roman" w:cs="Times New Roman"/>
          <w:sz w:val="24"/>
          <w:szCs w:val="24"/>
        </w:rPr>
        <w:t xml:space="preserve"> es que invariablemente, tanto los programas como las maestras y maestros que los atienden</w:t>
      </w:r>
      <w:r w:rsidR="00F235AB">
        <w:rPr>
          <w:rFonts w:ascii="Times New Roman" w:hAnsi="Times New Roman" w:cs="Times New Roman"/>
          <w:sz w:val="24"/>
          <w:szCs w:val="24"/>
        </w:rPr>
        <w:t xml:space="preserve"> tenderán a atender a los niños que están dentro del espectro que están más avanzados y desatenderán a os que tienen una discapacidad intelectual grave y una ausencia de lenguaje. Desafortunadamente – como se referirá en la discusión- los estudios consultados no abordan este problema.</w:t>
      </w:r>
    </w:p>
    <w:p w14:paraId="24BEF900" w14:textId="7D2B38B2" w:rsidR="006374E4" w:rsidRPr="00FC0841" w:rsidRDefault="006374E4" w:rsidP="00846FB6">
      <w:pPr>
        <w:spacing w:after="0" w:line="360" w:lineRule="auto"/>
        <w:jc w:val="center"/>
        <w:rPr>
          <w:rFonts w:ascii="Times New Roman" w:hAnsi="Times New Roman" w:cs="Times New Roman"/>
          <w:b/>
          <w:sz w:val="28"/>
          <w:szCs w:val="28"/>
        </w:rPr>
      </w:pPr>
      <w:r w:rsidRPr="00FC0841">
        <w:rPr>
          <w:rFonts w:ascii="Times New Roman" w:hAnsi="Times New Roman" w:cs="Times New Roman"/>
          <w:b/>
          <w:sz w:val="28"/>
          <w:szCs w:val="28"/>
        </w:rPr>
        <w:lastRenderedPageBreak/>
        <w:t>El derecho a la educación de niñas, niños y adolescentes con discapacida</w:t>
      </w:r>
      <w:r w:rsidR="00AF3495" w:rsidRPr="00FC0841">
        <w:rPr>
          <w:rFonts w:ascii="Times New Roman" w:hAnsi="Times New Roman" w:cs="Times New Roman"/>
          <w:b/>
          <w:sz w:val="28"/>
          <w:szCs w:val="28"/>
        </w:rPr>
        <w:t>d desde la legislación</w:t>
      </w:r>
    </w:p>
    <w:p w14:paraId="4D63471F" w14:textId="1F6EC9BB" w:rsidR="006374E4" w:rsidRPr="00ED7E77" w:rsidRDefault="006374E4" w:rsidP="00846FB6">
      <w:pPr>
        <w:spacing w:after="0" w:line="360" w:lineRule="auto"/>
        <w:ind w:firstLine="708"/>
        <w:jc w:val="both"/>
        <w:rPr>
          <w:rFonts w:ascii="Times New Roman" w:hAnsi="Times New Roman" w:cs="Times New Roman"/>
          <w:sz w:val="24"/>
          <w:szCs w:val="24"/>
        </w:rPr>
      </w:pPr>
      <w:r w:rsidRPr="00ED7E77">
        <w:rPr>
          <w:rFonts w:ascii="Times New Roman" w:hAnsi="Times New Roman" w:cs="Times New Roman"/>
          <w:sz w:val="24"/>
          <w:szCs w:val="24"/>
        </w:rPr>
        <w:t>Aunque existe una amplia legislación a nivel internacional como la Convención Sobre los Derechos de las Personas con Discapacidad</w:t>
      </w:r>
      <w:r w:rsidR="00670B4C">
        <w:rPr>
          <w:rFonts w:ascii="Times New Roman" w:hAnsi="Times New Roman" w:cs="Times New Roman"/>
          <w:sz w:val="24"/>
          <w:szCs w:val="24"/>
        </w:rPr>
        <w:t xml:space="preserve"> </w:t>
      </w:r>
      <w:r w:rsidR="00670B4C">
        <w:rPr>
          <w:rFonts w:ascii="Times New Roman" w:hAnsi="Times New Roman" w:cs="Times New Roman"/>
          <w:sz w:val="24"/>
          <w:szCs w:val="24"/>
        </w:rPr>
        <w:fldChar w:fldCharType="begin" w:fldLock="1"/>
      </w:r>
      <w:r w:rsidR="00670B4C">
        <w:rPr>
          <w:rFonts w:ascii="Times New Roman" w:hAnsi="Times New Roman" w:cs="Times New Roman"/>
          <w:sz w:val="24"/>
          <w:szCs w:val="24"/>
        </w:rPr>
        <w:instrText>ADDIN CSL_CITATION {"citationItems":[{"id":"ITEM-1","itemData":{"URL":"https://www.un.org/esa/socdev/enable/documents/tccconvs.pdf","author":[{"dropping-particle":"","family":"onu","given":"","non-dropping-particle":"","parse-names":false,"suffix":""}],"id":"ITEM-1","issued":{"date-parts":[["2018"]]},"title":"Convención sobre lso derechos de las personas con discapacidad","type":"webpage"},"uris":["http://www.mendeley.com/documents/?uuid=9340023b-9379-4549-8a42-2c4adcdb6342"]}],"mendeley":{"formattedCitation":"(onu, 2018)","plainTextFormattedCitation":"(onu, 2018)","previouslyFormattedCitation":"(onu, 2018)"},"properties":{"noteIndex":0},"schema":"https://github.com/citation-style-language/schema/raw/master/csl-citation.json"}</w:instrText>
      </w:r>
      <w:r w:rsidR="00670B4C">
        <w:rPr>
          <w:rFonts w:ascii="Times New Roman" w:hAnsi="Times New Roman" w:cs="Times New Roman"/>
          <w:sz w:val="24"/>
          <w:szCs w:val="24"/>
        </w:rPr>
        <w:fldChar w:fldCharType="separate"/>
      </w:r>
      <w:r w:rsidR="00670B4C" w:rsidRPr="00670B4C">
        <w:rPr>
          <w:rFonts w:ascii="Times New Roman" w:hAnsi="Times New Roman" w:cs="Times New Roman"/>
          <w:noProof/>
          <w:sz w:val="24"/>
          <w:szCs w:val="24"/>
        </w:rPr>
        <w:t>(onu, 2018)</w:t>
      </w:r>
      <w:r w:rsidR="00670B4C">
        <w:rPr>
          <w:rFonts w:ascii="Times New Roman" w:hAnsi="Times New Roman" w:cs="Times New Roman"/>
          <w:sz w:val="24"/>
          <w:szCs w:val="24"/>
        </w:rPr>
        <w:fldChar w:fldCharType="end"/>
      </w:r>
      <w:r w:rsidRPr="00ED7E77">
        <w:rPr>
          <w:rFonts w:ascii="Times New Roman" w:hAnsi="Times New Roman" w:cs="Times New Roman"/>
          <w:sz w:val="24"/>
          <w:szCs w:val="24"/>
        </w:rPr>
        <w:t xml:space="preserve"> y las leyes federales mexicanas especializadas</w:t>
      </w:r>
      <w:r w:rsidR="00670B4C">
        <w:rPr>
          <w:rFonts w:ascii="Times New Roman" w:hAnsi="Times New Roman" w:cs="Times New Roman"/>
          <w:sz w:val="24"/>
          <w:szCs w:val="24"/>
        </w:rPr>
        <w:t xml:space="preserve"> en discapacidad </w:t>
      </w:r>
      <w:r w:rsidR="00670B4C">
        <w:rPr>
          <w:rFonts w:ascii="Times New Roman" w:hAnsi="Times New Roman" w:cs="Times New Roman"/>
          <w:sz w:val="24"/>
          <w:szCs w:val="24"/>
        </w:rPr>
        <w:fldChar w:fldCharType="begin" w:fldLock="1"/>
      </w:r>
      <w:r w:rsidR="00670B4C">
        <w:rPr>
          <w:rFonts w:ascii="Times New Roman" w:hAnsi="Times New Roman" w:cs="Times New Roman"/>
          <w:sz w:val="24"/>
          <w:szCs w:val="24"/>
        </w:rPr>
        <w:instrText>ADDIN CSL_CITATION {"citationItems":[{"id":"ITEM-1","itemData":{"URL":"http://www.diputados.gob.mx/LeyesBiblio/pdf/LGIPD_120718.pdf","id":"ITEM-1","issued":{"date-parts":[["2011"]]},"title":"Ley general para la inclusión de las personas con discapacidad","type":"webpage"},"uris":["http://www.mendeley.com/documents/?uuid=956c85e6-e226-4c88-b235-148c7f14b4c7"]}],"mendeley":{"formattedCitation":"(“Ley general para la inclusión de las personas con discapacidad,” 2011)","plainTextFormattedCitation":"(“Ley general para la inclusión de las personas con discapacidad,” 2011)","previouslyFormattedCitation":"(“Ley general para la inclusión de las personas con discapacidad,” 2011)"},"properties":{"noteIndex":0},"schema":"https://github.com/citation-style-language/schema/raw/master/csl-citation.json"}</w:instrText>
      </w:r>
      <w:r w:rsidR="00670B4C">
        <w:rPr>
          <w:rFonts w:ascii="Times New Roman" w:hAnsi="Times New Roman" w:cs="Times New Roman"/>
          <w:sz w:val="24"/>
          <w:szCs w:val="24"/>
        </w:rPr>
        <w:fldChar w:fldCharType="separate"/>
      </w:r>
      <w:r w:rsidR="00670B4C" w:rsidRPr="00670B4C">
        <w:rPr>
          <w:rFonts w:ascii="Times New Roman" w:hAnsi="Times New Roman" w:cs="Times New Roman"/>
          <w:noProof/>
          <w:sz w:val="24"/>
          <w:szCs w:val="24"/>
        </w:rPr>
        <w:t>(“Ley general para la inclusión de las personas con discapacidad,” 2011)</w:t>
      </w:r>
      <w:r w:rsidR="00670B4C">
        <w:rPr>
          <w:rFonts w:ascii="Times New Roman" w:hAnsi="Times New Roman" w:cs="Times New Roman"/>
          <w:sz w:val="24"/>
          <w:szCs w:val="24"/>
        </w:rPr>
        <w:fldChar w:fldCharType="end"/>
      </w:r>
      <w:r w:rsidR="00CE2634">
        <w:rPr>
          <w:rFonts w:ascii="Times New Roman" w:hAnsi="Times New Roman" w:cs="Times New Roman"/>
          <w:sz w:val="24"/>
          <w:szCs w:val="24"/>
        </w:rPr>
        <w:t xml:space="preserve"> </w:t>
      </w:r>
      <w:r w:rsidR="00CE2634">
        <w:rPr>
          <w:rStyle w:val="Refdenotaalpie"/>
          <w:rFonts w:ascii="Times New Roman" w:hAnsi="Times New Roman" w:cs="Times New Roman"/>
          <w:sz w:val="24"/>
          <w:szCs w:val="24"/>
        </w:rPr>
        <w:footnoteReference w:id="1"/>
      </w:r>
      <w:r w:rsidR="00CE2634">
        <w:rPr>
          <w:rFonts w:ascii="Times New Roman" w:hAnsi="Times New Roman" w:cs="Times New Roman"/>
          <w:sz w:val="24"/>
          <w:szCs w:val="24"/>
        </w:rPr>
        <w:t xml:space="preserve"> y</w:t>
      </w:r>
      <w:r w:rsidR="00670B4C">
        <w:rPr>
          <w:rFonts w:ascii="Times New Roman" w:hAnsi="Times New Roman" w:cs="Times New Roman"/>
          <w:sz w:val="24"/>
          <w:szCs w:val="24"/>
        </w:rPr>
        <w:t xml:space="preserve"> autismo </w:t>
      </w:r>
      <w:r w:rsidR="00670B4C">
        <w:rPr>
          <w:rFonts w:ascii="Times New Roman" w:hAnsi="Times New Roman" w:cs="Times New Roman"/>
          <w:sz w:val="24"/>
          <w:szCs w:val="24"/>
        </w:rPr>
        <w:fldChar w:fldCharType="begin" w:fldLock="1"/>
      </w:r>
      <w:r w:rsidR="00670B4C">
        <w:rPr>
          <w:rFonts w:ascii="Times New Roman" w:hAnsi="Times New Roman" w:cs="Times New Roman"/>
          <w:sz w:val="24"/>
          <w:szCs w:val="24"/>
        </w:rPr>
        <w:instrText>ADDIN CSL_CITATION {"citationItems":[{"id":"ITEM-1","itemData":{"URL":"http://www.diputados.gob.mx/LeyesBiblio/pdf/LGAPPCEA_270516.pdf","container-title":"Camara de Diputados","id":"ITEM-1","issued":{"date-parts":[["2015"]]},"title":"Ley General para la Atención y Protección a Personas con la Condición del Espectro Autista","type":"webpage"},"uris":["http://www.mendeley.com/documents/?uuid=dfee4a55-4056-49ec-9fca-3c5638812bc6"]}],"mendeley":{"formattedCitation":"(“Ley General para la Atención y Protección a Personas con la Condición del Espectro Autista,” 2015)","plainTextFormattedCitation":"(“Ley General para la Atención y Protección a Personas con la Condición del Espectro Autista,” 2015)","previouslyFormattedCitation":"(“Ley General para la Atención y Protección a Personas con la Condición del Espectro Autista,” 2015)"},"properties":{"noteIndex":0},"schema":"https://github.com/citation-style-language/schema/raw/master/csl-citation.json"}</w:instrText>
      </w:r>
      <w:r w:rsidR="00670B4C">
        <w:rPr>
          <w:rFonts w:ascii="Times New Roman" w:hAnsi="Times New Roman" w:cs="Times New Roman"/>
          <w:sz w:val="24"/>
          <w:szCs w:val="24"/>
        </w:rPr>
        <w:fldChar w:fldCharType="separate"/>
      </w:r>
      <w:r w:rsidR="00670B4C" w:rsidRPr="00670B4C">
        <w:rPr>
          <w:rFonts w:ascii="Times New Roman" w:hAnsi="Times New Roman" w:cs="Times New Roman"/>
          <w:noProof/>
          <w:sz w:val="24"/>
          <w:szCs w:val="24"/>
        </w:rPr>
        <w:t>(“Ley General para la Atención y Protección a Personas con la Condición del Espectro Autista,” 2015)</w:t>
      </w:r>
      <w:r w:rsidR="00670B4C">
        <w:rPr>
          <w:rFonts w:ascii="Times New Roman" w:hAnsi="Times New Roman" w:cs="Times New Roman"/>
          <w:sz w:val="24"/>
          <w:szCs w:val="24"/>
        </w:rPr>
        <w:fldChar w:fldCharType="end"/>
      </w:r>
      <w:r w:rsidR="00521A76">
        <w:rPr>
          <w:rFonts w:ascii="Times New Roman" w:hAnsi="Times New Roman" w:cs="Times New Roman"/>
          <w:sz w:val="24"/>
          <w:szCs w:val="24"/>
        </w:rPr>
        <w:t xml:space="preserve"> </w:t>
      </w:r>
      <w:r w:rsidR="00521A76">
        <w:rPr>
          <w:rStyle w:val="Refdenotaalpie"/>
          <w:rFonts w:ascii="Times New Roman" w:hAnsi="Times New Roman" w:cs="Times New Roman"/>
          <w:sz w:val="24"/>
          <w:szCs w:val="24"/>
        </w:rPr>
        <w:footnoteReference w:id="2"/>
      </w:r>
      <w:r w:rsidR="00F25F99">
        <w:rPr>
          <w:rFonts w:ascii="Times New Roman" w:hAnsi="Times New Roman" w:cs="Times New Roman"/>
          <w:sz w:val="24"/>
          <w:szCs w:val="24"/>
        </w:rPr>
        <w:t xml:space="preserve"> en donde se hace énfasis en la importancia del derecho a la educación – entre otros derechos - </w:t>
      </w:r>
      <w:r w:rsidRPr="00ED7E77">
        <w:rPr>
          <w:rFonts w:ascii="Times New Roman" w:hAnsi="Times New Roman" w:cs="Times New Roman"/>
          <w:sz w:val="24"/>
          <w:szCs w:val="24"/>
        </w:rPr>
        <w:t>, tomaré como punto de partida</w:t>
      </w:r>
      <w:r w:rsidR="00521A76">
        <w:rPr>
          <w:rFonts w:ascii="Times New Roman" w:hAnsi="Times New Roman" w:cs="Times New Roman"/>
          <w:sz w:val="24"/>
          <w:szCs w:val="24"/>
        </w:rPr>
        <w:t>,</w:t>
      </w:r>
      <w:r w:rsidRPr="00ED7E77">
        <w:rPr>
          <w:rFonts w:ascii="Times New Roman" w:hAnsi="Times New Roman" w:cs="Times New Roman"/>
          <w:sz w:val="24"/>
          <w:szCs w:val="24"/>
        </w:rPr>
        <w:t xml:space="preserve"> la esencia legislativa de este derecho, que es el artículo tercero de la Constitución Política de los Estados Unidos Mexicanos, el cual establece:</w:t>
      </w:r>
    </w:p>
    <w:p w14:paraId="74AC4D18" w14:textId="77777777" w:rsidR="006374E4" w:rsidRPr="00ED7E77" w:rsidRDefault="006374E4" w:rsidP="00846FB6">
      <w:pPr>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“Toda persona tiene derecho a recibir educación” </w:t>
      </w:r>
    </w:p>
    <w:p w14:paraId="111693F3" w14:textId="77777777" w:rsidR="006374E4" w:rsidRPr="00ED7E77" w:rsidRDefault="006374E4" w:rsidP="00846FB6">
      <w:pPr>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“La educación que imparte el Estado tenderá a desarrollar armónicamente, todas las facultades del ser humano”</w:t>
      </w:r>
    </w:p>
    <w:p w14:paraId="2A367911" w14:textId="77777777" w:rsidR="006374E4" w:rsidRPr="00ED7E77" w:rsidRDefault="006374E4" w:rsidP="00846FB6">
      <w:pPr>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Articulo II, inciso d) “Será de calidad, con base en el mejoramiento constante y el máximo logro académico con los educandos”</w:t>
      </w:r>
    </w:p>
    <w:p w14:paraId="06CF45F7" w14:textId="54242A54" w:rsidR="006374E4" w:rsidRPr="00ED7E77" w:rsidRDefault="006374E4" w:rsidP="00846FB6">
      <w:pPr>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De igual forma el 17 de noviembre del 2018 se publicó</w:t>
      </w:r>
      <w:r w:rsidR="00670B4C">
        <w:rPr>
          <w:rFonts w:ascii="Times New Roman" w:hAnsi="Times New Roman" w:cs="Times New Roman"/>
          <w:sz w:val="24"/>
          <w:szCs w:val="24"/>
        </w:rPr>
        <w:t xml:space="preserve"> una ley estatal de autismo </w:t>
      </w:r>
      <w:r w:rsidR="00670B4C">
        <w:rPr>
          <w:rFonts w:ascii="Times New Roman" w:hAnsi="Times New Roman" w:cs="Times New Roman"/>
          <w:sz w:val="24"/>
          <w:szCs w:val="24"/>
        </w:rPr>
        <w:fldChar w:fldCharType="begin" w:fldLock="1"/>
      </w:r>
      <w:r w:rsidR="007523CB">
        <w:rPr>
          <w:rFonts w:ascii="Times New Roman" w:hAnsi="Times New Roman" w:cs="Times New Roman"/>
          <w:sz w:val="24"/>
          <w:szCs w:val="24"/>
        </w:rPr>
        <w:instrText>ADDIN CSL_CITATION {"citationItems":[{"id":"ITEM-1","itemData":{"author":[{"dropping-particle":"","family":"Congreso del Estado","given":"","non-dropping-particle":"","parse-names":false,"suffix":""}],"container-title":"Periodico Oficial de Jalisco","id":"ITEM-1","issued":{"date-parts":[["2018","11","17"]]},"publisher-place":"Guadalajara Jalisco","title":"Decreto 27038/LXI/18 que expide la Ley para las Personas del Espectro del Autismo en el Estado de Jalisco.","type":"article-newspaper"},"uris":["http://www.mendeley.com/documents/?uuid=9b07b0b4-0d52-40cf-b7fd-28989bf0edc2"]}],"mendeley":{"formattedCitation":"(Congreso del Estado, 2018)","plainTextFormattedCitation":"(Congreso del Estado, 2018)","previouslyFormattedCitation":"(Congreso del Estado, 2018)"},"properties":{"noteIndex":0},"schema":"https://github.com/citation-style-language/schema/raw/master/csl-citation.json"}</w:instrText>
      </w:r>
      <w:r w:rsidR="00670B4C">
        <w:rPr>
          <w:rFonts w:ascii="Times New Roman" w:hAnsi="Times New Roman" w:cs="Times New Roman"/>
          <w:sz w:val="24"/>
          <w:szCs w:val="24"/>
        </w:rPr>
        <w:fldChar w:fldCharType="separate"/>
      </w:r>
      <w:r w:rsidR="00670B4C" w:rsidRPr="00670B4C">
        <w:rPr>
          <w:rFonts w:ascii="Times New Roman" w:hAnsi="Times New Roman" w:cs="Times New Roman"/>
          <w:noProof/>
          <w:sz w:val="24"/>
          <w:szCs w:val="24"/>
        </w:rPr>
        <w:t>(Congreso del Estado, 2018)</w:t>
      </w:r>
      <w:r w:rsidR="00670B4C">
        <w:rPr>
          <w:rFonts w:ascii="Times New Roman" w:hAnsi="Times New Roman" w:cs="Times New Roman"/>
          <w:sz w:val="24"/>
          <w:szCs w:val="24"/>
        </w:rPr>
        <w:fldChar w:fldCharType="end"/>
      </w:r>
      <w:r w:rsidR="00670B4C">
        <w:rPr>
          <w:rFonts w:ascii="Times New Roman" w:hAnsi="Times New Roman" w:cs="Times New Roman"/>
          <w:sz w:val="24"/>
          <w:szCs w:val="24"/>
        </w:rPr>
        <w:t>. Esta refiere</w:t>
      </w:r>
      <w:r w:rsidRPr="00ED7E77">
        <w:rPr>
          <w:rFonts w:ascii="Times New Roman" w:hAnsi="Times New Roman" w:cs="Times New Roman"/>
          <w:sz w:val="24"/>
          <w:szCs w:val="24"/>
        </w:rPr>
        <w:t xml:space="preserve"> </w:t>
      </w:r>
      <w:r w:rsidR="00670B4C">
        <w:rPr>
          <w:rFonts w:ascii="Times New Roman" w:hAnsi="Times New Roman" w:cs="Times New Roman"/>
          <w:sz w:val="24"/>
          <w:szCs w:val="24"/>
        </w:rPr>
        <w:t>en el artículo 8, sección III su reconocimiento al</w:t>
      </w:r>
      <w:r w:rsidRPr="00ED7E77">
        <w:rPr>
          <w:rFonts w:ascii="Times New Roman" w:hAnsi="Times New Roman" w:cs="Times New Roman"/>
          <w:sz w:val="24"/>
          <w:szCs w:val="24"/>
        </w:rPr>
        <w:t xml:space="preserve"> derecho a la educación</w:t>
      </w:r>
    </w:p>
    <w:p w14:paraId="58BBBE77" w14:textId="77777777" w:rsidR="006374E4" w:rsidRPr="00ED7E77" w:rsidRDefault="006374E4" w:rsidP="00846FB6">
      <w:pPr>
        <w:spacing w:after="0" w:line="360" w:lineRule="auto"/>
        <w:ind w:left="708" w:firstLine="708"/>
        <w:jc w:val="both"/>
        <w:rPr>
          <w:rFonts w:ascii="Times New Roman" w:hAnsi="Times New Roman" w:cs="Times New Roman"/>
          <w:sz w:val="24"/>
          <w:szCs w:val="24"/>
        </w:rPr>
      </w:pPr>
      <w:r w:rsidRPr="00ED7E77">
        <w:rPr>
          <w:rFonts w:ascii="Times New Roman" w:hAnsi="Times New Roman" w:cs="Times New Roman"/>
          <w:sz w:val="24"/>
          <w:szCs w:val="24"/>
        </w:rPr>
        <w:t>Garantizar su inclusión en el sistema educativo escolar, previa evaluación p</w:t>
      </w:r>
      <w:r w:rsidR="00F231C1">
        <w:rPr>
          <w:rFonts w:ascii="Times New Roman" w:hAnsi="Times New Roman" w:cs="Times New Roman"/>
          <w:sz w:val="24"/>
          <w:szCs w:val="24"/>
        </w:rPr>
        <w:t xml:space="preserve">or personas con experiencia en Trastorno del </w:t>
      </w:r>
      <w:r w:rsidRPr="00ED7E77">
        <w:rPr>
          <w:rFonts w:ascii="Times New Roman" w:hAnsi="Times New Roman" w:cs="Times New Roman"/>
          <w:sz w:val="24"/>
          <w:szCs w:val="24"/>
        </w:rPr>
        <w:t>E</w:t>
      </w:r>
      <w:r w:rsidR="00F231C1">
        <w:rPr>
          <w:rFonts w:ascii="Times New Roman" w:hAnsi="Times New Roman" w:cs="Times New Roman"/>
          <w:sz w:val="24"/>
          <w:szCs w:val="24"/>
        </w:rPr>
        <w:t xml:space="preserve">spectro </w:t>
      </w:r>
      <w:r w:rsidRPr="00ED7E77">
        <w:rPr>
          <w:rFonts w:ascii="Times New Roman" w:hAnsi="Times New Roman" w:cs="Times New Roman"/>
          <w:sz w:val="24"/>
          <w:szCs w:val="24"/>
        </w:rPr>
        <w:t>A</w:t>
      </w:r>
      <w:r w:rsidR="00F231C1">
        <w:rPr>
          <w:rFonts w:ascii="Times New Roman" w:hAnsi="Times New Roman" w:cs="Times New Roman"/>
          <w:sz w:val="24"/>
          <w:szCs w:val="24"/>
        </w:rPr>
        <w:t>utista</w:t>
      </w:r>
      <w:r w:rsidRPr="00ED7E77">
        <w:rPr>
          <w:rFonts w:ascii="Times New Roman" w:hAnsi="Times New Roman" w:cs="Times New Roman"/>
          <w:sz w:val="24"/>
          <w:szCs w:val="24"/>
        </w:rPr>
        <w:t>. Su incorporación deberá ir acompañada de un auxiliar terapéutico, monitor o maestro sombra en caso de ser necesario, por el tiempo que estime el especialista</w:t>
      </w:r>
      <w:r w:rsidR="00521A76">
        <w:rPr>
          <w:rFonts w:ascii="Times New Roman" w:hAnsi="Times New Roman" w:cs="Times New Roman"/>
          <w:sz w:val="24"/>
          <w:szCs w:val="24"/>
        </w:rPr>
        <w:t>.</w:t>
      </w:r>
      <w:r w:rsidRPr="00ED7E77">
        <w:rPr>
          <w:rFonts w:ascii="Times New Roman" w:hAnsi="Times New Roman" w:cs="Times New Roman"/>
          <w:sz w:val="24"/>
          <w:szCs w:val="24"/>
        </w:rPr>
        <w:t xml:space="preserve">  </w:t>
      </w:r>
    </w:p>
    <w:p w14:paraId="3586BBBD" w14:textId="77777777" w:rsidR="006374E4" w:rsidRDefault="006374E4" w:rsidP="00846FB6">
      <w:pPr>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En suma, existe un marco legal que garantiza el acceso a la educación de los niños con una discapacidad y en específico de las niñas, niños y adolescentes con autismo en México y Jalisco.</w:t>
      </w:r>
    </w:p>
    <w:p w14:paraId="0CDD19B4" w14:textId="77777777" w:rsidR="001058B8" w:rsidRDefault="00521A76"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1058B8">
        <w:rPr>
          <w:rFonts w:ascii="Times New Roman" w:hAnsi="Times New Roman" w:cs="Times New Roman"/>
          <w:sz w:val="24"/>
          <w:szCs w:val="24"/>
        </w:rPr>
        <w:t xml:space="preserve"> </w:t>
      </w:r>
      <w:proofErr w:type="gramStart"/>
      <w:r w:rsidR="001058B8">
        <w:rPr>
          <w:rFonts w:ascii="Times New Roman" w:hAnsi="Times New Roman" w:cs="Times New Roman"/>
          <w:sz w:val="24"/>
          <w:szCs w:val="24"/>
        </w:rPr>
        <w:t>continuación</w:t>
      </w:r>
      <w:proofErr w:type="gramEnd"/>
      <w:r w:rsidR="001058B8">
        <w:rPr>
          <w:rFonts w:ascii="Times New Roman" w:hAnsi="Times New Roman" w:cs="Times New Roman"/>
          <w:sz w:val="24"/>
          <w:szCs w:val="24"/>
        </w:rPr>
        <w:t xml:space="preserve"> se hará una breve referencia al método utilizado en esta indagación.</w:t>
      </w:r>
    </w:p>
    <w:p w14:paraId="5EF86EF3" w14:textId="6D5A7D77" w:rsidR="00846FB6" w:rsidRDefault="00846FB6" w:rsidP="00846FB6">
      <w:pPr>
        <w:spacing w:after="0" w:line="360" w:lineRule="auto"/>
        <w:jc w:val="center"/>
        <w:rPr>
          <w:rFonts w:ascii="Times New Roman" w:hAnsi="Times New Roman" w:cs="Times New Roman"/>
          <w:b/>
          <w:sz w:val="32"/>
          <w:szCs w:val="32"/>
        </w:rPr>
      </w:pPr>
    </w:p>
    <w:p w14:paraId="438C3D9C" w14:textId="77777777" w:rsidR="00D5000C" w:rsidRDefault="00D5000C" w:rsidP="00846FB6">
      <w:pPr>
        <w:spacing w:after="0" w:line="360" w:lineRule="auto"/>
        <w:jc w:val="center"/>
        <w:rPr>
          <w:rFonts w:ascii="Times New Roman" w:hAnsi="Times New Roman" w:cs="Times New Roman"/>
          <w:b/>
          <w:sz w:val="32"/>
          <w:szCs w:val="32"/>
        </w:rPr>
      </w:pPr>
    </w:p>
    <w:p w14:paraId="192FD247" w14:textId="44F3FB31" w:rsidR="005F3AF2" w:rsidRPr="00FC0841" w:rsidRDefault="005F3AF2" w:rsidP="00846FB6">
      <w:pPr>
        <w:spacing w:after="0" w:line="360" w:lineRule="auto"/>
        <w:jc w:val="center"/>
        <w:rPr>
          <w:rFonts w:ascii="Times New Roman" w:hAnsi="Times New Roman" w:cs="Times New Roman"/>
          <w:b/>
          <w:sz w:val="32"/>
          <w:szCs w:val="32"/>
        </w:rPr>
      </w:pPr>
      <w:r w:rsidRPr="00FC0841">
        <w:rPr>
          <w:rFonts w:ascii="Times New Roman" w:hAnsi="Times New Roman" w:cs="Times New Roman"/>
          <w:b/>
          <w:sz w:val="32"/>
          <w:szCs w:val="32"/>
        </w:rPr>
        <w:lastRenderedPageBreak/>
        <w:t>Método</w:t>
      </w:r>
    </w:p>
    <w:p w14:paraId="5AA2B6FF" w14:textId="77777777" w:rsidR="00817115" w:rsidRDefault="00D34344"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método utilizado es la investigación documental e</w:t>
      </w:r>
      <w:r w:rsidR="00222A9A">
        <w:rPr>
          <w:rFonts w:ascii="Times New Roman" w:hAnsi="Times New Roman" w:cs="Times New Roman"/>
          <w:sz w:val="24"/>
          <w:szCs w:val="24"/>
        </w:rPr>
        <w:t>n donde se describirán</w:t>
      </w:r>
      <w:r w:rsidR="00817115">
        <w:rPr>
          <w:rFonts w:ascii="Times New Roman" w:hAnsi="Times New Roman" w:cs="Times New Roman"/>
          <w:sz w:val="24"/>
          <w:szCs w:val="24"/>
        </w:rPr>
        <w:t>, por un lado, cuáles son los programas gubernamentales y de la sociedad civil existentes en el estado de Jalisco que apoyan la inclusión educativa de estos menores y por el otro – para el apartado de la discusión – cuáles son las investigaciones que refieren la</w:t>
      </w:r>
      <w:r w:rsidR="00222A9A">
        <w:rPr>
          <w:rFonts w:ascii="Times New Roman" w:hAnsi="Times New Roman" w:cs="Times New Roman"/>
          <w:sz w:val="24"/>
          <w:szCs w:val="24"/>
        </w:rPr>
        <w:t>s</w:t>
      </w:r>
      <w:r w:rsidR="00817115">
        <w:rPr>
          <w:rFonts w:ascii="Times New Roman" w:hAnsi="Times New Roman" w:cs="Times New Roman"/>
          <w:sz w:val="24"/>
          <w:szCs w:val="24"/>
        </w:rPr>
        <w:t xml:space="preserve"> </w:t>
      </w:r>
      <w:proofErr w:type="gramStart"/>
      <w:r w:rsidR="00817115">
        <w:rPr>
          <w:rFonts w:ascii="Times New Roman" w:hAnsi="Times New Roman" w:cs="Times New Roman"/>
          <w:sz w:val="24"/>
          <w:szCs w:val="24"/>
        </w:rPr>
        <w:t>situación</w:t>
      </w:r>
      <w:r w:rsidR="00222A9A">
        <w:rPr>
          <w:rFonts w:ascii="Times New Roman" w:hAnsi="Times New Roman" w:cs="Times New Roman"/>
          <w:sz w:val="24"/>
          <w:szCs w:val="24"/>
        </w:rPr>
        <w:t xml:space="preserve"> problemáticas</w:t>
      </w:r>
      <w:proofErr w:type="gramEnd"/>
      <w:r w:rsidR="00817115">
        <w:rPr>
          <w:rFonts w:ascii="Times New Roman" w:hAnsi="Times New Roman" w:cs="Times New Roman"/>
          <w:sz w:val="24"/>
          <w:szCs w:val="24"/>
        </w:rPr>
        <w:t xml:space="preserve"> respecto a esta inclusión. Mientras que para el primer punto se consultarán básicamente las páginas web oficiales que refieren los programas e instancias</w:t>
      </w:r>
      <w:r w:rsidR="00AD1EC9">
        <w:rPr>
          <w:rFonts w:ascii="Times New Roman" w:hAnsi="Times New Roman" w:cs="Times New Roman"/>
          <w:sz w:val="24"/>
          <w:szCs w:val="24"/>
        </w:rPr>
        <w:t xml:space="preserve"> públicas y privadas</w:t>
      </w:r>
      <w:r w:rsidR="00817115">
        <w:rPr>
          <w:rFonts w:ascii="Times New Roman" w:hAnsi="Times New Roman" w:cs="Times New Roman"/>
          <w:sz w:val="24"/>
          <w:szCs w:val="24"/>
        </w:rPr>
        <w:t xml:space="preserve"> que apoyan la inclusión educativa de este sector</w:t>
      </w:r>
      <w:r w:rsidR="00222A9A">
        <w:rPr>
          <w:rFonts w:ascii="Times New Roman" w:hAnsi="Times New Roman" w:cs="Times New Roman"/>
          <w:sz w:val="24"/>
          <w:szCs w:val="24"/>
        </w:rPr>
        <w:t>, para</w:t>
      </w:r>
      <w:r w:rsidR="00AD1EC9">
        <w:rPr>
          <w:rFonts w:ascii="Times New Roman" w:hAnsi="Times New Roman" w:cs="Times New Roman"/>
          <w:sz w:val="24"/>
          <w:szCs w:val="24"/>
        </w:rPr>
        <w:t xml:space="preserve"> el segundo punto se consultarán bases de datos académicas de alta calidad.</w:t>
      </w:r>
      <w:r w:rsidR="0081711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1682C1" w14:textId="77777777" w:rsidR="00846FB6" w:rsidRDefault="00846FB6" w:rsidP="00846FB6">
      <w:pPr>
        <w:spacing w:after="0" w:line="360" w:lineRule="auto"/>
        <w:jc w:val="center"/>
        <w:rPr>
          <w:rFonts w:ascii="Times New Roman" w:hAnsi="Times New Roman" w:cs="Times New Roman"/>
          <w:b/>
          <w:sz w:val="32"/>
          <w:szCs w:val="32"/>
        </w:rPr>
      </w:pPr>
    </w:p>
    <w:p w14:paraId="0DAA24C1" w14:textId="7BC54C8C" w:rsidR="005F3AF2" w:rsidRPr="00FC0841" w:rsidRDefault="005F3AF2" w:rsidP="00846FB6">
      <w:pPr>
        <w:spacing w:after="0" w:line="360" w:lineRule="auto"/>
        <w:jc w:val="center"/>
        <w:rPr>
          <w:rFonts w:ascii="Times New Roman" w:hAnsi="Times New Roman" w:cs="Times New Roman"/>
          <w:b/>
          <w:sz w:val="32"/>
          <w:szCs w:val="32"/>
        </w:rPr>
      </w:pPr>
      <w:r w:rsidRPr="00FC0841">
        <w:rPr>
          <w:rFonts w:ascii="Times New Roman" w:hAnsi="Times New Roman" w:cs="Times New Roman"/>
          <w:b/>
          <w:sz w:val="32"/>
          <w:szCs w:val="32"/>
        </w:rPr>
        <w:t>Resultados</w:t>
      </w:r>
    </w:p>
    <w:p w14:paraId="5350B40A" w14:textId="77777777" w:rsidR="00F351DE" w:rsidRPr="00ED7E77" w:rsidRDefault="00F351DE" w:rsidP="00846FB6">
      <w:pPr>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Un</w:t>
      </w:r>
      <w:r>
        <w:rPr>
          <w:rFonts w:ascii="Times New Roman" w:hAnsi="Times New Roman" w:cs="Times New Roman"/>
          <w:sz w:val="24"/>
          <w:szCs w:val="24"/>
        </w:rPr>
        <w:t>a vez que hemos clarificado</w:t>
      </w:r>
      <w:r w:rsidR="00AD1EC9">
        <w:rPr>
          <w:rFonts w:ascii="Times New Roman" w:hAnsi="Times New Roman" w:cs="Times New Roman"/>
          <w:sz w:val="24"/>
          <w:szCs w:val="24"/>
        </w:rPr>
        <w:t xml:space="preserve"> en la introducción el marco conceptual y legal de este escrito, a </w:t>
      </w:r>
      <w:proofErr w:type="gramStart"/>
      <w:r w:rsidR="00AD1EC9">
        <w:rPr>
          <w:rFonts w:ascii="Times New Roman" w:hAnsi="Times New Roman" w:cs="Times New Roman"/>
          <w:sz w:val="24"/>
          <w:szCs w:val="24"/>
        </w:rPr>
        <w:t>continuación</w:t>
      </w:r>
      <w:proofErr w:type="gramEnd"/>
      <w:r w:rsidR="00AD1EC9">
        <w:rPr>
          <w:rFonts w:ascii="Times New Roman" w:hAnsi="Times New Roman" w:cs="Times New Roman"/>
          <w:sz w:val="24"/>
          <w:szCs w:val="24"/>
        </w:rPr>
        <w:t xml:space="preserve"> hablaremos sobre lo</w:t>
      </w:r>
      <w:r w:rsidRPr="00ED7E77">
        <w:rPr>
          <w:rFonts w:ascii="Times New Roman" w:hAnsi="Times New Roman" w:cs="Times New Roman"/>
          <w:sz w:val="24"/>
          <w:szCs w:val="24"/>
        </w:rPr>
        <w:t>s</w:t>
      </w:r>
      <w:r w:rsidR="00AD1EC9">
        <w:rPr>
          <w:rFonts w:ascii="Times New Roman" w:hAnsi="Times New Roman" w:cs="Times New Roman"/>
          <w:sz w:val="24"/>
          <w:szCs w:val="24"/>
        </w:rPr>
        <w:t xml:space="preserve"> programas e</w:t>
      </w:r>
      <w:r w:rsidRPr="00ED7E77">
        <w:rPr>
          <w:rFonts w:ascii="Times New Roman" w:hAnsi="Times New Roman" w:cs="Times New Roman"/>
          <w:sz w:val="24"/>
          <w:szCs w:val="24"/>
        </w:rPr>
        <w:t xml:space="preserve"> instancias que existen en la Z</w:t>
      </w:r>
      <w:r w:rsidR="00AD1EC9">
        <w:rPr>
          <w:rFonts w:ascii="Times New Roman" w:hAnsi="Times New Roman" w:cs="Times New Roman"/>
          <w:sz w:val="24"/>
          <w:szCs w:val="24"/>
        </w:rPr>
        <w:t xml:space="preserve">ona </w:t>
      </w:r>
      <w:r w:rsidRPr="00ED7E77">
        <w:rPr>
          <w:rFonts w:ascii="Times New Roman" w:hAnsi="Times New Roman" w:cs="Times New Roman"/>
          <w:sz w:val="24"/>
          <w:szCs w:val="24"/>
        </w:rPr>
        <w:t>M</w:t>
      </w:r>
      <w:r w:rsidR="00AD1EC9">
        <w:rPr>
          <w:rFonts w:ascii="Times New Roman" w:hAnsi="Times New Roman" w:cs="Times New Roman"/>
          <w:sz w:val="24"/>
          <w:szCs w:val="24"/>
        </w:rPr>
        <w:t xml:space="preserve">etropolitana de </w:t>
      </w:r>
      <w:r w:rsidRPr="00ED7E77">
        <w:rPr>
          <w:rFonts w:ascii="Times New Roman" w:hAnsi="Times New Roman" w:cs="Times New Roman"/>
          <w:sz w:val="24"/>
          <w:szCs w:val="24"/>
        </w:rPr>
        <w:t>G</w:t>
      </w:r>
      <w:r w:rsidR="00AD1EC9">
        <w:rPr>
          <w:rFonts w:ascii="Times New Roman" w:hAnsi="Times New Roman" w:cs="Times New Roman"/>
          <w:sz w:val="24"/>
          <w:szCs w:val="24"/>
        </w:rPr>
        <w:t>uadalajara</w:t>
      </w:r>
      <w:r w:rsidRPr="00ED7E77">
        <w:rPr>
          <w:rFonts w:ascii="Times New Roman" w:hAnsi="Times New Roman" w:cs="Times New Roman"/>
          <w:sz w:val="24"/>
          <w:szCs w:val="24"/>
        </w:rPr>
        <w:t xml:space="preserve"> que coadyuvan a la inclusión educativa de estos infantes.</w:t>
      </w:r>
    </w:p>
    <w:p w14:paraId="5A17B8C0" w14:textId="77777777" w:rsidR="00F351DE" w:rsidRDefault="00F351DE"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este respecto primero se hablará de los programas que dan apoyos económicos a las familias. Este punto es importante porque gracias a estos apoyos las familias pueden apoyar la inclusión de sus integrantes a la sociedad. En un segundo lugar se referirán las instancias públicas que favorecen la inclusión educativa y cerraremos con las instancias denominadas “Asociación Civil” que </w:t>
      </w:r>
      <w:r w:rsidR="00E511CB">
        <w:rPr>
          <w:rFonts w:ascii="Times New Roman" w:hAnsi="Times New Roman" w:cs="Times New Roman"/>
          <w:sz w:val="24"/>
          <w:szCs w:val="24"/>
        </w:rPr>
        <w:t>cobran sus servicios.</w:t>
      </w:r>
      <w:r>
        <w:rPr>
          <w:rFonts w:ascii="Times New Roman" w:hAnsi="Times New Roman" w:cs="Times New Roman"/>
          <w:sz w:val="24"/>
          <w:szCs w:val="24"/>
        </w:rPr>
        <w:t xml:space="preserve"> </w:t>
      </w:r>
    </w:p>
    <w:p w14:paraId="507DE011" w14:textId="77777777" w:rsidR="00846FB6" w:rsidRDefault="00846FB6" w:rsidP="00846FB6">
      <w:pPr>
        <w:spacing w:after="0" w:line="360" w:lineRule="auto"/>
        <w:jc w:val="both"/>
        <w:rPr>
          <w:rFonts w:ascii="Times New Roman" w:hAnsi="Times New Roman" w:cs="Times New Roman"/>
          <w:b/>
          <w:sz w:val="28"/>
          <w:szCs w:val="28"/>
        </w:rPr>
      </w:pPr>
    </w:p>
    <w:p w14:paraId="5B1784C6" w14:textId="09A31589" w:rsidR="007503F1" w:rsidRPr="00FC0841" w:rsidRDefault="007503F1" w:rsidP="00846FB6">
      <w:pPr>
        <w:spacing w:after="0" w:line="360" w:lineRule="auto"/>
        <w:jc w:val="center"/>
        <w:rPr>
          <w:rFonts w:ascii="Times New Roman" w:hAnsi="Times New Roman" w:cs="Times New Roman"/>
          <w:b/>
          <w:sz w:val="28"/>
          <w:szCs w:val="28"/>
        </w:rPr>
      </w:pPr>
      <w:r w:rsidRPr="00FC0841">
        <w:rPr>
          <w:rFonts w:ascii="Times New Roman" w:hAnsi="Times New Roman" w:cs="Times New Roman"/>
          <w:b/>
          <w:sz w:val="28"/>
          <w:szCs w:val="28"/>
        </w:rPr>
        <w:t>Los diversos apoyos a las personas con autismo y sus familias</w:t>
      </w:r>
    </w:p>
    <w:p w14:paraId="304D96C4" w14:textId="7ED7820F" w:rsidR="00D66F23" w:rsidRPr="00FC0841" w:rsidRDefault="00D66F23" w:rsidP="00846FB6">
      <w:pPr>
        <w:spacing w:after="0" w:line="360" w:lineRule="auto"/>
        <w:jc w:val="center"/>
        <w:rPr>
          <w:rFonts w:ascii="Times New Roman" w:hAnsi="Times New Roman" w:cs="Times New Roman"/>
          <w:b/>
          <w:sz w:val="28"/>
          <w:szCs w:val="28"/>
        </w:rPr>
      </w:pPr>
      <w:r w:rsidRPr="00FC0841">
        <w:rPr>
          <w:rFonts w:ascii="Times New Roman" w:hAnsi="Times New Roman" w:cs="Times New Roman"/>
          <w:b/>
          <w:sz w:val="28"/>
          <w:szCs w:val="28"/>
        </w:rPr>
        <w:t>Los apoyos a las familias</w:t>
      </w:r>
    </w:p>
    <w:p w14:paraId="2B9DBA31" w14:textId="77777777" w:rsidR="00D66F23" w:rsidRPr="00ED7E77" w:rsidRDefault="00D66F23" w:rsidP="00846FB6">
      <w:pPr>
        <w:spacing w:after="0" w:line="360" w:lineRule="auto"/>
        <w:jc w:val="both"/>
        <w:rPr>
          <w:rFonts w:ascii="Times New Roman" w:hAnsi="Times New Roman" w:cs="Times New Roman"/>
          <w:b/>
          <w:sz w:val="24"/>
          <w:szCs w:val="24"/>
        </w:rPr>
      </w:pPr>
      <w:r w:rsidRPr="00ED7E77">
        <w:rPr>
          <w:rFonts w:ascii="Times New Roman" w:hAnsi="Times New Roman" w:cs="Times New Roman"/>
          <w:color w:val="000000"/>
          <w:sz w:val="24"/>
          <w:szCs w:val="24"/>
          <w:lang w:eastAsia="es-MX"/>
        </w:rPr>
        <w:t xml:space="preserve">Indudablemente la familia es un apoyo fundamental en el desarrollo de las personas con autismo, al grado de que si están no ayudarán a estos, sus alternativas de desenvolvimiento prácticamente se nulificarían. </w:t>
      </w:r>
    </w:p>
    <w:p w14:paraId="5CFCAD3C" w14:textId="77777777" w:rsidR="00D66F23" w:rsidRPr="00ED7E77" w:rsidRDefault="00D66F23"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¿Pero en donde buscaría esta familia los apoyos que necesita para desarrollar las potencialidades de su hijo con discapacidad intelectual? El primer espacio es dentro de ella misma, la cual puede fortalecerse con el apoyo de las instituciones. Aclaremos un poco este concepto: </w:t>
      </w:r>
    </w:p>
    <w:p w14:paraId="648EC2EB" w14:textId="0F51A537" w:rsidR="00D66F23" w:rsidRPr="00ED7E77" w:rsidRDefault="007523CB" w:rsidP="00846F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a la Guía didáctica para la inclusión en educación inicial </w:t>
      </w:r>
      <w:r>
        <w:rPr>
          <w:rFonts w:ascii="Times New Roman" w:hAnsi="Times New Roman" w:cs="Times New Roman"/>
          <w:sz w:val="24"/>
          <w:szCs w:val="24"/>
        </w:rPr>
        <w:fldChar w:fldCharType="begin" w:fldLock="1"/>
      </w:r>
      <w:r w:rsidR="000E4FE3">
        <w:rPr>
          <w:rFonts w:ascii="Times New Roman" w:hAnsi="Times New Roman" w:cs="Times New Roman"/>
          <w:sz w:val="24"/>
          <w:szCs w:val="24"/>
        </w:rPr>
        <w:instrText>ADDIN CSL_CITATION {"citationItems":[{"id":"ITEM-1","itemData":{"author":[{"dropping-particle":"","family":"Consejo Nacional del Fomento Educativo (CONAFE)","given":"","non-dropping-particle":"","parse-names":false,"suffix":""}],"id":"ITEM-1","issued":{"date-parts":[["2016"]]},"title":"Discapacidad intelectual. Guía didáctica para la inclusión en educación inicial y básica.","type":"book"},"locator":"13","uris":["http://www.mendeley.com/documents/?uuid=dd9579ac-0d57-4e64-9d98-878f8b04c04e"]}],"mendeley":{"formattedCitation":"(Consejo Nacional del Fomento Educativo (CONAFE), 2016, p. 13)","plainTextFormattedCitation":"(Consejo Nacional del Fomento Educativo (CONAFE), 2016, p. 13)","previouslyFormattedCitation":"(Consejo Nacional del Fomento Educativo (CONAFE), 2016, p. 13)"},"properties":{"noteIndex":0},"schema":"https://github.com/citation-style-language/schema/raw/master/csl-citation.json"}</w:instrText>
      </w:r>
      <w:r>
        <w:rPr>
          <w:rFonts w:ascii="Times New Roman" w:hAnsi="Times New Roman" w:cs="Times New Roman"/>
          <w:sz w:val="24"/>
          <w:szCs w:val="24"/>
        </w:rPr>
        <w:fldChar w:fldCharType="separate"/>
      </w:r>
      <w:r w:rsidRPr="007523CB">
        <w:rPr>
          <w:rFonts w:ascii="Times New Roman" w:hAnsi="Times New Roman" w:cs="Times New Roman"/>
          <w:noProof/>
          <w:sz w:val="24"/>
          <w:szCs w:val="24"/>
        </w:rPr>
        <w:t>(Consejo Nacional del Fomento Educativo (CONAFE), 2016, p. 13)</w:t>
      </w:r>
      <w:r>
        <w:rPr>
          <w:rFonts w:ascii="Times New Roman" w:hAnsi="Times New Roman" w:cs="Times New Roman"/>
          <w:sz w:val="24"/>
          <w:szCs w:val="24"/>
        </w:rPr>
        <w:fldChar w:fldCharType="end"/>
      </w:r>
      <w:r w:rsidR="00D66F23" w:rsidRPr="00ED7E77">
        <w:rPr>
          <w:rFonts w:ascii="Times New Roman" w:hAnsi="Times New Roman" w:cs="Times New Roman"/>
          <w:sz w:val="24"/>
          <w:szCs w:val="24"/>
        </w:rPr>
        <w:t xml:space="preserve"> los apoyos son recursos y estrategias organizados que </w:t>
      </w:r>
      <w:r w:rsidR="00F231C1">
        <w:rPr>
          <w:rFonts w:ascii="Times New Roman" w:hAnsi="Times New Roman" w:cs="Times New Roman"/>
          <w:sz w:val="24"/>
          <w:szCs w:val="24"/>
        </w:rPr>
        <w:t>influyen</w:t>
      </w:r>
      <w:r w:rsidR="00D66F23" w:rsidRPr="00ED7E77">
        <w:rPr>
          <w:rFonts w:ascii="Times New Roman" w:hAnsi="Times New Roman" w:cs="Times New Roman"/>
          <w:sz w:val="24"/>
          <w:szCs w:val="24"/>
        </w:rPr>
        <w:t xml:space="preserve"> en el desarrollo, la educación, intereses y bienestar personal,</w:t>
      </w:r>
      <w:r w:rsidR="00F231C1">
        <w:rPr>
          <w:rFonts w:ascii="Times New Roman" w:hAnsi="Times New Roman" w:cs="Times New Roman"/>
          <w:sz w:val="24"/>
          <w:szCs w:val="24"/>
        </w:rPr>
        <w:t xml:space="preserve"> </w:t>
      </w:r>
      <w:r w:rsidR="00F231C1">
        <w:rPr>
          <w:rFonts w:ascii="Times New Roman" w:hAnsi="Times New Roman" w:cs="Times New Roman"/>
          <w:sz w:val="24"/>
          <w:szCs w:val="24"/>
        </w:rPr>
        <w:lastRenderedPageBreak/>
        <w:t>buscando</w:t>
      </w:r>
      <w:r w:rsidR="00D66F23" w:rsidRPr="00ED7E77">
        <w:rPr>
          <w:rFonts w:ascii="Times New Roman" w:hAnsi="Times New Roman" w:cs="Times New Roman"/>
          <w:sz w:val="24"/>
          <w:szCs w:val="24"/>
        </w:rPr>
        <w:t xml:space="preserve"> mejorar el funcionamiento de las personas en los contextos familiar, educativo y social. </w:t>
      </w:r>
      <w:r w:rsidR="00F231C1">
        <w:rPr>
          <w:rFonts w:ascii="Times New Roman" w:hAnsi="Times New Roman" w:cs="Times New Roman"/>
          <w:sz w:val="24"/>
          <w:szCs w:val="24"/>
        </w:rPr>
        <w:t>Visualizan</w:t>
      </w:r>
      <w:r w:rsidR="00D66F23" w:rsidRPr="00ED7E77">
        <w:rPr>
          <w:rFonts w:ascii="Times New Roman" w:hAnsi="Times New Roman" w:cs="Times New Roman"/>
          <w:sz w:val="24"/>
          <w:szCs w:val="24"/>
        </w:rPr>
        <w:t xml:space="preserve"> actividades que responden a</w:t>
      </w:r>
      <w:r w:rsidR="00C51521">
        <w:rPr>
          <w:rFonts w:ascii="Times New Roman" w:hAnsi="Times New Roman" w:cs="Times New Roman"/>
          <w:sz w:val="24"/>
          <w:szCs w:val="24"/>
        </w:rPr>
        <w:t xml:space="preserve"> la diversidad de los niños y surgen</w:t>
      </w:r>
      <w:r w:rsidR="00D66F23" w:rsidRPr="00ED7E77">
        <w:rPr>
          <w:rFonts w:ascii="Times New Roman" w:hAnsi="Times New Roman" w:cs="Times New Roman"/>
          <w:sz w:val="24"/>
          <w:szCs w:val="24"/>
        </w:rPr>
        <w:t xml:space="preserve"> en diferentes disciplinas y áreas de rehabilitación (educación, familia, empleo, medicina, psicología y vida en la comunidad). El concepto de apoyo se vincula con la distancia entre los problemas que una persona resuelve de </w:t>
      </w:r>
      <w:r w:rsidR="00C51521">
        <w:rPr>
          <w:rFonts w:ascii="Times New Roman" w:hAnsi="Times New Roman" w:cs="Times New Roman"/>
          <w:sz w:val="24"/>
          <w:szCs w:val="24"/>
        </w:rPr>
        <w:t>forma</w:t>
      </w:r>
      <w:r w:rsidR="00D66F23" w:rsidRPr="00ED7E77">
        <w:rPr>
          <w:rFonts w:ascii="Times New Roman" w:hAnsi="Times New Roman" w:cs="Times New Roman"/>
          <w:sz w:val="24"/>
          <w:szCs w:val="24"/>
        </w:rPr>
        <w:t xml:space="preserve"> independiente y los que debe resolver con ayuda. Así, </w:t>
      </w:r>
      <w:r w:rsidR="00C51521">
        <w:rPr>
          <w:rFonts w:ascii="Times New Roman" w:hAnsi="Times New Roman" w:cs="Times New Roman"/>
          <w:sz w:val="24"/>
          <w:szCs w:val="24"/>
        </w:rPr>
        <w:t xml:space="preserve">hay </w:t>
      </w:r>
      <w:r w:rsidR="00D66F23" w:rsidRPr="00ED7E77">
        <w:rPr>
          <w:rFonts w:ascii="Times New Roman" w:hAnsi="Times New Roman" w:cs="Times New Roman"/>
          <w:sz w:val="24"/>
          <w:szCs w:val="24"/>
        </w:rPr>
        <w:t xml:space="preserve">dos fuentes de apoyos: </w:t>
      </w:r>
    </w:p>
    <w:p w14:paraId="53D88F55" w14:textId="77777777" w:rsidR="00D66F23" w:rsidRPr="00ED7E77" w:rsidRDefault="00D66F23"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 Apoyos naturales. </w:t>
      </w:r>
      <w:r w:rsidR="00C51521">
        <w:rPr>
          <w:rFonts w:ascii="Times New Roman" w:hAnsi="Times New Roman" w:cs="Times New Roman"/>
          <w:sz w:val="24"/>
          <w:szCs w:val="24"/>
        </w:rPr>
        <w:t>Recursos y estrategias dadas</w:t>
      </w:r>
      <w:r w:rsidRPr="00ED7E77">
        <w:rPr>
          <w:rFonts w:ascii="Times New Roman" w:hAnsi="Times New Roman" w:cs="Times New Roman"/>
          <w:sz w:val="24"/>
          <w:szCs w:val="24"/>
        </w:rPr>
        <w:t xml:space="preserve"> por personas dentro de su propio ambiente y que </w:t>
      </w:r>
      <w:r w:rsidR="00C51521">
        <w:rPr>
          <w:rFonts w:ascii="Times New Roman" w:hAnsi="Times New Roman" w:cs="Times New Roman"/>
          <w:sz w:val="24"/>
          <w:szCs w:val="24"/>
        </w:rPr>
        <w:t>da</w:t>
      </w:r>
      <w:r w:rsidRPr="00ED7E77">
        <w:rPr>
          <w:rFonts w:ascii="Times New Roman" w:hAnsi="Times New Roman" w:cs="Times New Roman"/>
          <w:sz w:val="24"/>
          <w:szCs w:val="24"/>
        </w:rPr>
        <w:t xml:space="preserve"> resultados personales y de rendimiento deseado. </w:t>
      </w:r>
    </w:p>
    <w:p w14:paraId="35FF812D" w14:textId="77777777" w:rsidR="00D66F23" w:rsidRPr="00ED7E77" w:rsidRDefault="00D66F23" w:rsidP="00846FB6">
      <w:pPr>
        <w:shd w:val="clear" w:color="auto" w:fill="FFFFFF"/>
        <w:spacing w:after="0" w:line="360" w:lineRule="auto"/>
        <w:jc w:val="both"/>
        <w:rPr>
          <w:rFonts w:ascii="Times New Roman" w:hAnsi="Times New Roman" w:cs="Times New Roman"/>
          <w:color w:val="000000"/>
          <w:sz w:val="24"/>
          <w:szCs w:val="24"/>
          <w:lang w:eastAsia="es-MX"/>
        </w:rPr>
      </w:pPr>
      <w:r w:rsidRPr="00ED7E77">
        <w:rPr>
          <w:rFonts w:ascii="Times New Roman" w:hAnsi="Times New Roman" w:cs="Times New Roman"/>
          <w:sz w:val="24"/>
          <w:szCs w:val="24"/>
        </w:rPr>
        <w:t xml:space="preserve">• Apoyos de servicio. Son </w:t>
      </w:r>
      <w:r w:rsidR="00C51521">
        <w:rPr>
          <w:rFonts w:ascii="Times New Roman" w:hAnsi="Times New Roman" w:cs="Times New Roman"/>
          <w:sz w:val="24"/>
          <w:szCs w:val="24"/>
        </w:rPr>
        <w:t>brindados</w:t>
      </w:r>
      <w:r w:rsidRPr="00ED7E77">
        <w:rPr>
          <w:rFonts w:ascii="Times New Roman" w:hAnsi="Times New Roman" w:cs="Times New Roman"/>
          <w:sz w:val="24"/>
          <w:szCs w:val="24"/>
        </w:rPr>
        <w:t xml:space="preserve"> por trabajadores de instituciones de salud, educativa, de rehabilitación o de desarrollo social, y organismos de la sociedad civil.</w:t>
      </w:r>
      <w:r w:rsidRPr="00ED7E77">
        <w:rPr>
          <w:rFonts w:ascii="Times New Roman" w:hAnsi="Times New Roman" w:cs="Times New Roman"/>
          <w:color w:val="000000"/>
          <w:sz w:val="24"/>
          <w:szCs w:val="24"/>
          <w:lang w:eastAsia="es-MX"/>
        </w:rPr>
        <w:t xml:space="preserve"> </w:t>
      </w:r>
    </w:p>
    <w:p w14:paraId="260B7843" w14:textId="77777777" w:rsidR="00D66F23" w:rsidRDefault="00D66F23" w:rsidP="00846FB6">
      <w:pPr>
        <w:shd w:val="clear" w:color="auto" w:fill="FFFFFF"/>
        <w:spacing w:after="0" w:line="360" w:lineRule="auto"/>
        <w:jc w:val="both"/>
        <w:rPr>
          <w:rFonts w:ascii="Times New Roman" w:hAnsi="Times New Roman" w:cs="Times New Roman"/>
          <w:color w:val="000000"/>
          <w:sz w:val="24"/>
          <w:szCs w:val="24"/>
          <w:lang w:eastAsia="es-MX"/>
        </w:rPr>
      </w:pPr>
      <w:r w:rsidRPr="00ED7E77">
        <w:rPr>
          <w:rFonts w:ascii="Times New Roman" w:hAnsi="Times New Roman" w:cs="Times New Roman"/>
          <w:color w:val="000000"/>
          <w:sz w:val="24"/>
          <w:szCs w:val="24"/>
          <w:lang w:eastAsia="es-MX"/>
        </w:rPr>
        <w:t xml:space="preserve">En ese sentido, aunque existen diversos programas que apoyan a las personas con discapacidad, están se orientan primordialmente al apoyo médico, psicológico, terapéutico, de educación especial, capacitación e inserción laboral, en donde, estas personas asisten a las instancias correspondientes y reciben dichos apoyos. Sin embargo, existen muy pocos programas en donde se le de orientación, capacitación y apoyos psicológicos, técnico-tecnológicos u económicos a los familiares y cuidadores que atienen a sus parientes con discapacidad. </w:t>
      </w:r>
    </w:p>
    <w:p w14:paraId="21115ECF" w14:textId="792672ED" w:rsidR="00C51521" w:rsidRDefault="00C51521" w:rsidP="00846FB6">
      <w:pPr>
        <w:shd w:val="clear" w:color="auto" w:fill="FFFFFF"/>
        <w:spacing w:after="0" w:line="360" w:lineRule="auto"/>
        <w:jc w:val="both"/>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A </w:t>
      </w:r>
      <w:proofErr w:type="gramStart"/>
      <w:r>
        <w:rPr>
          <w:rFonts w:ascii="Times New Roman" w:hAnsi="Times New Roman" w:cs="Times New Roman"/>
          <w:color w:val="000000"/>
          <w:sz w:val="24"/>
          <w:szCs w:val="24"/>
          <w:lang w:eastAsia="es-MX"/>
        </w:rPr>
        <w:t>continuación</w:t>
      </w:r>
      <w:proofErr w:type="gramEnd"/>
      <w:r>
        <w:rPr>
          <w:rFonts w:ascii="Times New Roman" w:hAnsi="Times New Roman" w:cs="Times New Roman"/>
          <w:color w:val="000000"/>
          <w:sz w:val="24"/>
          <w:szCs w:val="24"/>
          <w:lang w:eastAsia="es-MX"/>
        </w:rPr>
        <w:t xml:space="preserve"> se expondrán algunos de estos en </w:t>
      </w:r>
      <w:r w:rsidR="005242E3">
        <w:rPr>
          <w:rFonts w:ascii="Times New Roman" w:hAnsi="Times New Roman" w:cs="Times New Roman"/>
          <w:color w:val="000000"/>
          <w:sz w:val="24"/>
          <w:szCs w:val="24"/>
          <w:lang w:eastAsia="es-MX"/>
        </w:rPr>
        <w:t>la Zona Metropolitana de Guadalajara</w:t>
      </w:r>
      <w:r>
        <w:rPr>
          <w:rFonts w:ascii="Times New Roman" w:hAnsi="Times New Roman" w:cs="Times New Roman"/>
          <w:color w:val="000000"/>
          <w:sz w:val="24"/>
          <w:szCs w:val="24"/>
          <w:lang w:eastAsia="es-MX"/>
        </w:rPr>
        <w:t>, México.</w:t>
      </w:r>
    </w:p>
    <w:p w14:paraId="5BC847F9" w14:textId="77777777" w:rsidR="00846FB6" w:rsidRDefault="00846FB6" w:rsidP="00D5000C">
      <w:pPr>
        <w:shd w:val="clear" w:color="auto" w:fill="FFFFFF"/>
        <w:spacing w:after="0" w:line="360" w:lineRule="auto"/>
        <w:jc w:val="center"/>
        <w:rPr>
          <w:rFonts w:ascii="Times New Roman" w:hAnsi="Times New Roman" w:cs="Times New Roman"/>
          <w:b/>
          <w:sz w:val="28"/>
          <w:szCs w:val="28"/>
        </w:rPr>
      </w:pPr>
    </w:p>
    <w:p w14:paraId="326EF514" w14:textId="0EB89F69" w:rsidR="00D66F23" w:rsidRPr="00FC0841" w:rsidRDefault="00D66F23" w:rsidP="00D5000C">
      <w:pPr>
        <w:shd w:val="clear" w:color="auto" w:fill="FFFFFF"/>
        <w:spacing w:after="0" w:line="360" w:lineRule="auto"/>
        <w:jc w:val="center"/>
        <w:rPr>
          <w:rFonts w:ascii="Times New Roman" w:hAnsi="Times New Roman" w:cs="Times New Roman"/>
          <w:b/>
          <w:sz w:val="28"/>
          <w:szCs w:val="28"/>
        </w:rPr>
      </w:pPr>
      <w:r w:rsidRPr="00FC0841">
        <w:rPr>
          <w:rFonts w:ascii="Times New Roman" w:hAnsi="Times New Roman" w:cs="Times New Roman"/>
          <w:b/>
          <w:sz w:val="28"/>
          <w:szCs w:val="28"/>
        </w:rPr>
        <w:t>DIF Jalisco</w:t>
      </w:r>
    </w:p>
    <w:p w14:paraId="65BCDDD9" w14:textId="77777777" w:rsidR="00D66F23" w:rsidRPr="00ED7E77" w:rsidRDefault="00D66F23" w:rsidP="00846FB6">
      <w:pPr>
        <w:shd w:val="clear" w:color="auto" w:fill="FFFFFF"/>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Al interior del Sistema DIF Jalisco existe un programa general denominado “familias” del cual se desprenden 8 subprogramas. A este respecto, aunque varios de estos programas son soportes indirectos a las familias que tienen cierto rasgo de vulnerabilidad como la falta de una vivienda digna, un ingreso económico estable, buena salud o el de contar con integrantes con discapacidad, sólo dos de ellos, si refiere que apoya a las familias con integrantes con discapacidad. </w:t>
      </w:r>
    </w:p>
    <w:p w14:paraId="1997C904" w14:textId="77777777" w:rsidR="00D66F23" w:rsidRPr="00ED7E77" w:rsidRDefault="00D66F23" w:rsidP="00846FB6">
      <w:pPr>
        <w:shd w:val="clear" w:color="auto" w:fill="FFFFFF"/>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El primero de ellos, se denomina “apoyos asistenciales a </w:t>
      </w:r>
      <w:proofErr w:type="gramStart"/>
      <w:r w:rsidRPr="00ED7E77">
        <w:rPr>
          <w:rFonts w:ascii="Times New Roman" w:hAnsi="Times New Roman" w:cs="Times New Roman"/>
          <w:sz w:val="24"/>
          <w:szCs w:val="24"/>
        </w:rPr>
        <w:t>familias”  Textualmente</w:t>
      </w:r>
      <w:proofErr w:type="gramEnd"/>
      <w:r w:rsidRPr="00ED7E77">
        <w:rPr>
          <w:rFonts w:ascii="Times New Roman" w:hAnsi="Times New Roman" w:cs="Times New Roman"/>
          <w:sz w:val="24"/>
          <w:szCs w:val="24"/>
        </w:rPr>
        <w:t xml:space="preserve"> este programa brinda:</w:t>
      </w:r>
    </w:p>
    <w:p w14:paraId="6F07699B" w14:textId="429F466A" w:rsidR="00D66F23" w:rsidRPr="00ED7E77" w:rsidRDefault="00D66F23" w:rsidP="00846FB6">
      <w:pPr>
        <w:shd w:val="clear" w:color="auto" w:fill="FFFFFF"/>
        <w:spacing w:after="0" w:line="360" w:lineRule="auto"/>
        <w:ind w:left="708" w:firstLine="708"/>
        <w:jc w:val="both"/>
        <w:rPr>
          <w:rFonts w:ascii="Times New Roman" w:hAnsi="Times New Roman" w:cs="Times New Roman"/>
          <w:sz w:val="24"/>
          <w:szCs w:val="24"/>
        </w:rPr>
      </w:pPr>
      <w:r w:rsidRPr="00ED7E77">
        <w:rPr>
          <w:rFonts w:ascii="Times New Roman" w:hAnsi="Times New Roman" w:cs="Times New Roman"/>
          <w:sz w:val="24"/>
          <w:szCs w:val="24"/>
          <w:shd w:val="clear" w:color="auto" w:fill="F2F2F2"/>
        </w:rPr>
        <w:t xml:space="preserve">Otorgar apoyos asistenciales como: alimentación, apoyo en renta, medicamentos, vestido, enseres domésticos, transporte, servicios funerarios y otros más, que se requieran en casos urgentes o para el fortalecimiento </w:t>
      </w:r>
      <w:proofErr w:type="gramStart"/>
      <w:r w:rsidRPr="00ED7E77">
        <w:rPr>
          <w:rFonts w:ascii="Times New Roman" w:hAnsi="Times New Roman" w:cs="Times New Roman"/>
          <w:sz w:val="24"/>
          <w:szCs w:val="24"/>
          <w:shd w:val="clear" w:color="auto" w:fill="F2F2F2"/>
        </w:rPr>
        <w:t>socio-familiar</w:t>
      </w:r>
      <w:proofErr w:type="gramEnd"/>
      <w:r w:rsidRPr="00ED7E77">
        <w:rPr>
          <w:rFonts w:ascii="Times New Roman" w:hAnsi="Times New Roman" w:cs="Times New Roman"/>
          <w:sz w:val="24"/>
          <w:szCs w:val="24"/>
          <w:shd w:val="clear" w:color="auto" w:fill="F2F2F2"/>
        </w:rPr>
        <w:t xml:space="preserve">, presentados en la población en condiciones de pobreza, desempleo, abandono, </w:t>
      </w:r>
      <w:r w:rsidRPr="00ED7E77">
        <w:rPr>
          <w:rFonts w:ascii="Times New Roman" w:hAnsi="Times New Roman" w:cs="Times New Roman"/>
          <w:sz w:val="24"/>
          <w:szCs w:val="24"/>
          <w:shd w:val="clear" w:color="auto" w:fill="F2F2F2"/>
        </w:rPr>
        <w:lastRenderedPageBreak/>
        <w:t xml:space="preserve">violencia y/o maltrato, con discapacidad, sin seguridad social y/o en contingencias. Desconcentración del recurso económico a municipios participantes en el proyecto Contigo el DIF por el Bienestar de las Familias, para atender a la población en condición vulnerable que les permita recibir una atención oportuna e </w:t>
      </w:r>
      <w:proofErr w:type="gramStart"/>
      <w:r w:rsidRPr="00ED7E77">
        <w:rPr>
          <w:rFonts w:ascii="Times New Roman" w:hAnsi="Times New Roman" w:cs="Times New Roman"/>
          <w:sz w:val="24"/>
          <w:szCs w:val="24"/>
          <w:shd w:val="clear" w:color="auto" w:fill="F2F2F2"/>
        </w:rPr>
        <w:t>inmediata ,</w:t>
      </w:r>
      <w:proofErr w:type="gramEnd"/>
      <w:r w:rsidRPr="00ED7E77">
        <w:rPr>
          <w:rFonts w:ascii="Times New Roman" w:hAnsi="Times New Roman" w:cs="Times New Roman"/>
          <w:sz w:val="24"/>
          <w:szCs w:val="24"/>
          <w:shd w:val="clear" w:color="auto" w:fill="F2F2F2"/>
        </w:rPr>
        <w:t xml:space="preserve"> así como ampliar la cobertura de atención que se brinda en los Sistemas DIF municipales. </w:t>
      </w:r>
      <w:r w:rsidR="000E4FE3">
        <w:rPr>
          <w:rFonts w:ascii="Times New Roman" w:hAnsi="Times New Roman" w:cs="Times New Roman"/>
          <w:sz w:val="24"/>
          <w:szCs w:val="24"/>
          <w:shd w:val="clear" w:color="auto" w:fill="F2F2F2"/>
        </w:rPr>
        <w:fldChar w:fldCharType="begin" w:fldLock="1"/>
      </w:r>
      <w:r w:rsidR="000E4FE3">
        <w:rPr>
          <w:rFonts w:ascii="Times New Roman" w:hAnsi="Times New Roman" w:cs="Times New Roman"/>
          <w:sz w:val="24"/>
          <w:szCs w:val="24"/>
          <w:shd w:val="clear" w:color="auto" w:fill="F2F2F2"/>
        </w:rPr>
        <w:instrText>ADDIN CSL_CITATION {"citationItems":[{"id":"ITEM-1","itemData":{"URL":"https://sistemadif.jalisco.gob.mx/sitio2013/programas/apoyos-asistenciales-familias","author":[{"dropping-particle":"","family":"DIF","given":"","non-dropping-particle":"","parse-names":false,"suffix":""}],"container-title":"Sistema DIF Jalisco","id":"ITEM-1","issued":{"date-parts":[["2013"]]},"title":"Apoyos asistenciales a familias en situación vulnerable","type":"webpage"},"uris":["http://www.mendeley.com/documents/?uuid=dd8f7bbc-3768-45bd-b3c0-3ff6b001152f"]}],"mendeley":{"formattedCitation":"(DIF, 2013a)","plainTextFormattedCitation":"(DIF, 2013a)","previouslyFormattedCitation":"(DIF, 2013a)"},"properties":{"noteIndex":0},"schema":"https://github.com/citation-style-language/schema/raw/master/csl-citation.json"}</w:instrText>
      </w:r>
      <w:r w:rsidR="000E4FE3">
        <w:rPr>
          <w:rFonts w:ascii="Times New Roman" w:hAnsi="Times New Roman" w:cs="Times New Roman"/>
          <w:sz w:val="24"/>
          <w:szCs w:val="24"/>
          <w:shd w:val="clear" w:color="auto" w:fill="F2F2F2"/>
        </w:rPr>
        <w:fldChar w:fldCharType="separate"/>
      </w:r>
      <w:r w:rsidR="000E4FE3" w:rsidRPr="000E4FE3">
        <w:rPr>
          <w:rFonts w:ascii="Times New Roman" w:hAnsi="Times New Roman" w:cs="Times New Roman"/>
          <w:noProof/>
          <w:sz w:val="24"/>
          <w:szCs w:val="24"/>
          <w:shd w:val="clear" w:color="auto" w:fill="F2F2F2"/>
        </w:rPr>
        <w:t>(DIF, 2013a)</w:t>
      </w:r>
      <w:r w:rsidR="000E4FE3">
        <w:rPr>
          <w:rFonts w:ascii="Times New Roman" w:hAnsi="Times New Roman" w:cs="Times New Roman"/>
          <w:sz w:val="24"/>
          <w:szCs w:val="24"/>
          <w:shd w:val="clear" w:color="auto" w:fill="F2F2F2"/>
        </w:rPr>
        <w:fldChar w:fldCharType="end"/>
      </w:r>
    </w:p>
    <w:p w14:paraId="0A6B4045" w14:textId="77777777" w:rsidR="00D66F23" w:rsidRPr="00ED7E77" w:rsidRDefault="00D66F23" w:rsidP="00846FB6">
      <w:pPr>
        <w:pStyle w:val="NormalWeb"/>
        <w:spacing w:before="0" w:beforeAutospacing="0" w:after="0" w:afterAutospacing="0" w:line="360" w:lineRule="auto"/>
        <w:jc w:val="both"/>
      </w:pPr>
      <w:r w:rsidRPr="00ED7E77">
        <w:t xml:space="preserve">El segundo programa, es la ayuda alimentaria directa, la cual </w:t>
      </w:r>
    </w:p>
    <w:p w14:paraId="4F8D4C57" w14:textId="348EA4F5" w:rsidR="00D66F23" w:rsidRPr="00ED7E77" w:rsidRDefault="00D66F23" w:rsidP="00846FB6">
      <w:pPr>
        <w:pStyle w:val="NormalWeb"/>
        <w:spacing w:before="0" w:beforeAutospacing="0" w:after="0" w:afterAutospacing="0" w:line="360" w:lineRule="auto"/>
        <w:ind w:left="708" w:firstLine="708"/>
        <w:jc w:val="both"/>
        <w:rPr>
          <w:color w:val="000000"/>
          <w:shd w:val="clear" w:color="auto" w:fill="F2F2F2"/>
        </w:rPr>
      </w:pPr>
      <w:r w:rsidRPr="00ED7E77">
        <w:rPr>
          <w:color w:val="000000"/>
          <w:shd w:val="clear" w:color="auto" w:fill="F2F2F2"/>
        </w:rPr>
        <w:t>El programa tiene como finalidad, apoyar a los sujetos con inseguridad alimentaria y vulnerabilidad, priorizando (niñas, niños, adolescentes con desnutrición, mujeres embarazadas o en periodo de lactancia,</w:t>
      </w:r>
      <w:r w:rsidRPr="00ED7E77">
        <w:rPr>
          <w:color w:val="000000"/>
        </w:rPr>
        <w:br/>
      </w:r>
      <w:r w:rsidRPr="00ED7E77">
        <w:rPr>
          <w:color w:val="000000"/>
          <w:shd w:val="clear" w:color="auto" w:fill="F2F2F2"/>
        </w:rPr>
        <w:t xml:space="preserve">adultos mayores, personas con discapacidad y mujeres maltratadas y en abandono), contribuyendo a la disminución de la inseguridad alimentaria, otorgándoles despensas con productos básicos y pláticas de orientación alimentaria que fomenten los buenos hábitos alimenticios, coadyuvando así a mejorar su calidad de nutrición. </w:t>
      </w:r>
      <w:r w:rsidR="000E4FE3">
        <w:rPr>
          <w:color w:val="000000"/>
          <w:shd w:val="clear" w:color="auto" w:fill="F2F2F2"/>
        </w:rPr>
        <w:fldChar w:fldCharType="begin" w:fldLock="1"/>
      </w:r>
      <w:r w:rsidR="000E4FE3">
        <w:rPr>
          <w:color w:val="000000"/>
          <w:shd w:val="clear" w:color="auto" w:fill="F2F2F2"/>
        </w:rPr>
        <w:instrText>ADDIN CSL_CITATION {"citationItems":[{"id":"ITEM-1","itemData":{"URL":"https://sistemadif.jalisco.gob.mx/sitio2013/programas/ayuda-alimentaria-directa","author":[{"dropping-particle":"","family":"DIF","given":"","non-dropping-particle":"","parse-names":false,"suffix":""}],"container-title":"Sistema DIF Jalisco","id":"ITEM-1","issued":{"date-parts":[["2013"]]},"title":"Ayuda alimentaria directa","type":"webpage"},"uris":["http://www.mendeley.com/documents/?uuid=0b2a51dc-face-4c4c-9da6-505a085207db"]}],"mendeley":{"formattedCitation":"(DIF, 2013c)","plainTextFormattedCitation":"(DIF, 2013c)","previouslyFormattedCitation":"(DIF, 2013c)"},"properties":{"noteIndex":0},"schema":"https://github.com/citation-style-language/schema/raw/master/csl-citation.json"}</w:instrText>
      </w:r>
      <w:r w:rsidR="000E4FE3">
        <w:rPr>
          <w:color w:val="000000"/>
          <w:shd w:val="clear" w:color="auto" w:fill="F2F2F2"/>
        </w:rPr>
        <w:fldChar w:fldCharType="separate"/>
      </w:r>
      <w:r w:rsidR="000E4FE3" w:rsidRPr="000E4FE3">
        <w:rPr>
          <w:noProof/>
          <w:color w:val="000000"/>
          <w:shd w:val="clear" w:color="auto" w:fill="F2F2F2"/>
        </w:rPr>
        <w:t>(DIF, 2013c)</w:t>
      </w:r>
      <w:r w:rsidR="000E4FE3">
        <w:rPr>
          <w:color w:val="000000"/>
          <w:shd w:val="clear" w:color="auto" w:fill="F2F2F2"/>
        </w:rPr>
        <w:fldChar w:fldCharType="end"/>
      </w:r>
    </w:p>
    <w:p w14:paraId="7AB68510" w14:textId="28A8A8C4" w:rsidR="00D66F23" w:rsidRPr="00ED7E77" w:rsidRDefault="00D66F23" w:rsidP="00846FB6">
      <w:pPr>
        <w:pStyle w:val="NormalWeb"/>
        <w:spacing w:before="0" w:beforeAutospacing="0" w:after="0" w:afterAutospacing="0" w:line="360" w:lineRule="auto"/>
        <w:jc w:val="both"/>
      </w:pPr>
      <w:r w:rsidRPr="00ED7E77">
        <w:t xml:space="preserve">Otros programa del DIF Jalisco en donde hay apoyos, es el llamado “Personas con discapacidad” del cual se desprenden 6 subprogramas, en donde el que se enfoca a desarrollar competencias laborales es el llamado “Atención a personas con discapacidad intelectual leve a moderada en el Centro de Desarrollo de Habilidades para la Vida (CDHV)” </w:t>
      </w:r>
      <w:r w:rsidR="000E4FE3">
        <w:fldChar w:fldCharType="begin" w:fldLock="1"/>
      </w:r>
      <w:r w:rsidR="000E4FE3">
        <w:instrText>ADDIN CSL_CITATION {"citationItems":[{"id":"ITEM-1","itemData":{"URL":"https://sistemadif.jalisco.gob.mx/sitio2013/programas/desarrollo-de-habilidades-para-la-vida-para-personas-con-discapacidad-intelectual","author":[{"dropping-particle":"","family":"DIF","given":"","non-dropping-particle":"","parse-names":false,"suffix":""}],"container-title":"Sistema DIF Jalisco","id":"ITEM-1","issued":{"date-parts":[["2013"]]},"title":"Atención a personas con discapacidad intelectual leve a moderada en el Centro de Desarrollo de habilidades para la Vida (CDHV)","type":"webpage"},"uris":["http://www.mendeley.com/documents/?uuid=11d6cd7a-07cd-4a89-b550-951818734ff2"]}],"mendeley":{"formattedCitation":"(DIF, 2013b)","plainTextFormattedCitation":"(DIF, 2013b)","previouslyFormattedCitation":"(DIF, 2013b)"},"properties":{"noteIndex":0},"schema":"https://github.com/citation-style-language/schema/raw/master/csl-citation.json"}</w:instrText>
      </w:r>
      <w:r w:rsidR="000E4FE3">
        <w:fldChar w:fldCharType="separate"/>
      </w:r>
      <w:r w:rsidR="000E4FE3" w:rsidRPr="000E4FE3">
        <w:rPr>
          <w:noProof/>
        </w:rPr>
        <w:t>(DIF, 2013b)</w:t>
      </w:r>
      <w:r w:rsidR="000E4FE3">
        <w:fldChar w:fldCharType="end"/>
      </w:r>
    </w:p>
    <w:p w14:paraId="471BA063" w14:textId="77777777" w:rsidR="00D66F23" w:rsidRPr="00ED7E77" w:rsidRDefault="00D66F23" w:rsidP="00846FB6">
      <w:pPr>
        <w:pStyle w:val="NormalWeb"/>
        <w:spacing w:before="0" w:beforeAutospacing="0" w:after="0" w:afterAutospacing="0" w:line="360" w:lineRule="auto"/>
        <w:ind w:left="708" w:firstLine="708"/>
        <w:jc w:val="both"/>
      </w:pPr>
      <w:r w:rsidRPr="00ED7E77">
        <w:rPr>
          <w:color w:val="000000"/>
          <w:shd w:val="clear" w:color="auto" w:fill="F2F2F2"/>
        </w:rPr>
        <w:t>Es un centro de capacitación para el desarrollo de habilidades, dirigido a jóvenes con discapacidad mental leve o moderada, donde a través de instructores, psicólogos, trabajadoras sociales, médicos, enfermeras y personal de apoyo, se otorgan asesorías y terapias grupal o individual, así como actividades deportivas y recreativas, con la finalidad de darles herramientas para lograr su inclusión a la vida laboral, familiar y social.</w:t>
      </w:r>
    </w:p>
    <w:p w14:paraId="09E4CD43" w14:textId="77777777" w:rsidR="00D66F23" w:rsidRPr="00ED7E77" w:rsidRDefault="00D66F23" w:rsidP="00846FB6">
      <w:pPr>
        <w:pStyle w:val="NormalWeb"/>
        <w:spacing w:before="0" w:beforeAutospacing="0" w:after="0" w:afterAutospacing="0" w:line="360" w:lineRule="auto"/>
        <w:jc w:val="both"/>
      </w:pPr>
      <w:r w:rsidRPr="00ED7E77">
        <w:t xml:space="preserve">El único centro del DIF Jalisco especializado en atender a menores con autismo en todo el estado de </w:t>
      </w:r>
      <w:proofErr w:type="gramStart"/>
      <w:r w:rsidRPr="00ED7E77">
        <w:t>Jalisco,</w:t>
      </w:r>
      <w:proofErr w:type="gramEnd"/>
      <w:r w:rsidRPr="00ED7E77">
        <w:t xml:space="preserve"> es el Centro de Autismo de DIF Zapopan. Este </w:t>
      </w:r>
      <w:proofErr w:type="gramStart"/>
      <w:r w:rsidRPr="00ED7E77">
        <w:t>de acuerdo a</w:t>
      </w:r>
      <w:proofErr w:type="gramEnd"/>
      <w:r w:rsidRPr="00ED7E77">
        <w:t xml:space="preserve"> su página web</w:t>
      </w:r>
    </w:p>
    <w:p w14:paraId="29A327E8" w14:textId="2F2CD600" w:rsidR="00D66F23" w:rsidRPr="00ED7E77" w:rsidRDefault="00D66F23" w:rsidP="00846FB6">
      <w:pPr>
        <w:shd w:val="clear" w:color="auto" w:fill="FFFFFF"/>
        <w:spacing w:after="0" w:line="360" w:lineRule="auto"/>
        <w:ind w:left="708" w:firstLine="708"/>
        <w:jc w:val="both"/>
        <w:rPr>
          <w:rFonts w:ascii="Times New Roman" w:eastAsia="Times New Roman" w:hAnsi="Times New Roman" w:cs="Times New Roman"/>
          <w:sz w:val="24"/>
          <w:szCs w:val="24"/>
          <w:lang w:eastAsia="es-MX"/>
        </w:rPr>
      </w:pPr>
      <w:r w:rsidRPr="00ED7E77">
        <w:rPr>
          <w:rFonts w:ascii="Times New Roman" w:eastAsia="Times New Roman" w:hAnsi="Times New Roman" w:cs="Times New Roman"/>
          <w:sz w:val="24"/>
          <w:szCs w:val="24"/>
          <w:lang w:eastAsia="es-MX"/>
        </w:rPr>
        <w:t>Da atención a las familias de niños y adolescentes  entre 3 y 14 años,  que tienen un diagnóstico del trastorno del espectro autista con sesiones informativas y formativas además de implementar un modelo de atención integral de terapias para desarrollar habilidades que le permitan participar en la vida cotidiana mejorando la calidad de vida y la inclusión social.</w:t>
      </w:r>
      <w:r w:rsidR="000E4FE3">
        <w:rPr>
          <w:rFonts w:ascii="Times New Roman" w:eastAsia="Times New Roman" w:hAnsi="Times New Roman" w:cs="Times New Roman"/>
          <w:sz w:val="24"/>
          <w:szCs w:val="24"/>
          <w:lang w:eastAsia="es-MX"/>
        </w:rPr>
        <w:fldChar w:fldCharType="begin" w:fldLock="1"/>
      </w:r>
      <w:r w:rsidR="000E4FE3">
        <w:rPr>
          <w:rFonts w:ascii="Times New Roman" w:eastAsia="Times New Roman" w:hAnsi="Times New Roman" w:cs="Times New Roman"/>
          <w:sz w:val="24"/>
          <w:szCs w:val="24"/>
          <w:lang w:eastAsia="es-MX"/>
        </w:rPr>
        <w:instrText>ADDIN CSL_CITATION {"citationItems":[{"id":"ITEM-1","itemData":{"URL":"http://difzapopan.gob.mx/servicio/centro-de-autismo/","author":[{"dropping-particle":"","family":"DIF Zapopan","given":"","non-dropping-particle":"","parse-names":false,"suffix":""}],"id":"ITEM-1","issued":{"date-parts":[["0"]]},"title":"Centro de Autismo.","type":"webpage"},"uris":["http://www.mendeley.com/documents/?uuid=27301075-cbb0-4e4f-93ab-0d3a0e09a404"]}],"mendeley":{"formattedCitation":"(DIF Zapopan, n.d.)","plainTextFormattedCitation":"(DIF Zapopan, n.d.)","previouslyFormattedCitation":"(DIF Zapopan, n.d.)"},"properties":{"noteIndex":0},"schema":"https://github.com/citation-style-language/schema/raw/master/csl-citation.json"}</w:instrText>
      </w:r>
      <w:r w:rsidR="000E4FE3">
        <w:rPr>
          <w:rFonts w:ascii="Times New Roman" w:eastAsia="Times New Roman" w:hAnsi="Times New Roman" w:cs="Times New Roman"/>
          <w:sz w:val="24"/>
          <w:szCs w:val="24"/>
          <w:lang w:eastAsia="es-MX"/>
        </w:rPr>
        <w:fldChar w:fldCharType="separate"/>
      </w:r>
      <w:r w:rsidR="000E4FE3" w:rsidRPr="000E4FE3">
        <w:rPr>
          <w:rFonts w:ascii="Times New Roman" w:eastAsia="Times New Roman" w:hAnsi="Times New Roman" w:cs="Times New Roman"/>
          <w:noProof/>
          <w:sz w:val="24"/>
          <w:szCs w:val="24"/>
          <w:lang w:eastAsia="es-MX"/>
        </w:rPr>
        <w:t>(DIF Zapopan, n.d.)</w:t>
      </w:r>
      <w:r w:rsidR="000E4FE3">
        <w:rPr>
          <w:rFonts w:ascii="Times New Roman" w:eastAsia="Times New Roman" w:hAnsi="Times New Roman" w:cs="Times New Roman"/>
          <w:sz w:val="24"/>
          <w:szCs w:val="24"/>
          <w:lang w:eastAsia="es-MX"/>
        </w:rPr>
        <w:fldChar w:fldCharType="end"/>
      </w:r>
    </w:p>
    <w:p w14:paraId="733EBB55" w14:textId="32CB6F6E" w:rsidR="00D66F23" w:rsidRPr="00ED7E77" w:rsidRDefault="00D55321" w:rsidP="00846FB6">
      <w:pPr>
        <w:shd w:val="clear" w:color="auto" w:fill="FFFFFF"/>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w:t>
      </w:r>
      <w:r w:rsidR="00D66F23" w:rsidRPr="00ED7E77">
        <w:rPr>
          <w:rFonts w:ascii="Times New Roman" w:eastAsia="Times New Roman" w:hAnsi="Times New Roman" w:cs="Times New Roman"/>
          <w:sz w:val="24"/>
          <w:szCs w:val="24"/>
          <w:lang w:eastAsia="es-MX"/>
        </w:rPr>
        <w:t>Los servicios que presta son: Terapia en Autismo, Evaluación (inicial, seguimiento),</w:t>
      </w:r>
      <w:r>
        <w:rPr>
          <w:rFonts w:ascii="Times New Roman" w:eastAsia="Times New Roman" w:hAnsi="Times New Roman" w:cs="Times New Roman"/>
          <w:sz w:val="24"/>
          <w:szCs w:val="24"/>
          <w:lang w:eastAsia="es-MX"/>
        </w:rPr>
        <w:t xml:space="preserve"> </w:t>
      </w:r>
      <w:r w:rsidR="00D66F23" w:rsidRPr="00ED7E77">
        <w:rPr>
          <w:rFonts w:ascii="Times New Roman" w:eastAsia="Times New Roman" w:hAnsi="Times New Roman" w:cs="Times New Roman"/>
          <w:sz w:val="24"/>
          <w:szCs w:val="24"/>
          <w:lang w:eastAsia="es-MX"/>
        </w:rPr>
        <w:t>Escuela para padre, Terapia de lenguaje y Multisensorial</w:t>
      </w:r>
      <w:r>
        <w:rPr>
          <w:rFonts w:ascii="Times New Roman" w:eastAsia="Times New Roman" w:hAnsi="Times New Roman" w:cs="Times New Roman"/>
          <w:sz w:val="24"/>
          <w:szCs w:val="24"/>
          <w:lang w:eastAsia="es-MX"/>
        </w:rPr>
        <w:t>”</w:t>
      </w:r>
      <w:r w:rsidR="000E4FE3">
        <w:rPr>
          <w:rFonts w:ascii="Times New Roman" w:eastAsia="Times New Roman" w:hAnsi="Times New Roman" w:cs="Times New Roman"/>
          <w:sz w:val="24"/>
          <w:szCs w:val="24"/>
          <w:lang w:eastAsia="es-MX"/>
        </w:rPr>
        <w:t xml:space="preserve"> </w:t>
      </w:r>
      <w:r w:rsidR="000E4FE3">
        <w:rPr>
          <w:rFonts w:ascii="Times New Roman" w:eastAsia="Times New Roman" w:hAnsi="Times New Roman" w:cs="Times New Roman"/>
          <w:sz w:val="24"/>
          <w:szCs w:val="24"/>
          <w:lang w:eastAsia="es-MX"/>
        </w:rPr>
        <w:fldChar w:fldCharType="begin" w:fldLock="1"/>
      </w:r>
      <w:r w:rsidR="0050570D">
        <w:rPr>
          <w:rFonts w:ascii="Times New Roman" w:eastAsia="Times New Roman" w:hAnsi="Times New Roman" w:cs="Times New Roman"/>
          <w:sz w:val="24"/>
          <w:szCs w:val="24"/>
          <w:lang w:eastAsia="es-MX"/>
        </w:rPr>
        <w:instrText>ADDIN CSL_CITATION {"citationItems":[{"id":"ITEM-1","itemData":{"URL":"http://difzapopan.gob.mx/servicio/centro-de-autismo/","author":[{"dropping-particle":"","family":"DIF Zapopan","given":"","non-dropping-particle":"","parse-names":false,"suffix":""}],"id":"ITEM-1","issued":{"date-parts":[["0"]]},"title":"Centro de Autismo.","type":"webpage"},"uris":["http://www.mendeley.com/documents/?uuid=27301075-cbb0-4e4f-93ab-0d3a0e09a404"]}],"mendeley":{"formattedCitation":"(DIF Zapopan, n.d.)","plainTextFormattedCitation":"(DIF Zapopan, n.d.)","previouslyFormattedCitation":"(DIF Zapopan, n.d.)"},"properties":{"noteIndex":0},"schema":"https://github.com/citation-style-language/schema/raw/master/csl-citation.json"}</w:instrText>
      </w:r>
      <w:r w:rsidR="000E4FE3">
        <w:rPr>
          <w:rFonts w:ascii="Times New Roman" w:eastAsia="Times New Roman" w:hAnsi="Times New Roman" w:cs="Times New Roman"/>
          <w:sz w:val="24"/>
          <w:szCs w:val="24"/>
          <w:lang w:eastAsia="es-MX"/>
        </w:rPr>
        <w:fldChar w:fldCharType="separate"/>
      </w:r>
      <w:r w:rsidR="000E4FE3" w:rsidRPr="000E4FE3">
        <w:rPr>
          <w:rFonts w:ascii="Times New Roman" w:eastAsia="Times New Roman" w:hAnsi="Times New Roman" w:cs="Times New Roman"/>
          <w:noProof/>
          <w:sz w:val="24"/>
          <w:szCs w:val="24"/>
          <w:lang w:eastAsia="es-MX"/>
        </w:rPr>
        <w:t>(DIF Zapopan, n.d.)</w:t>
      </w:r>
      <w:r w:rsidR="000E4FE3">
        <w:rPr>
          <w:rFonts w:ascii="Times New Roman" w:eastAsia="Times New Roman" w:hAnsi="Times New Roman" w:cs="Times New Roman"/>
          <w:sz w:val="24"/>
          <w:szCs w:val="24"/>
          <w:lang w:eastAsia="es-MX"/>
        </w:rPr>
        <w:fldChar w:fldCharType="end"/>
      </w:r>
    </w:p>
    <w:p w14:paraId="48A593BB" w14:textId="3BCA128A" w:rsidR="00D66F23" w:rsidRDefault="00D66F23" w:rsidP="00846FB6">
      <w:pPr>
        <w:pStyle w:val="NormalWeb"/>
        <w:spacing w:before="0" w:beforeAutospacing="0" w:after="0" w:afterAutospacing="0" w:line="360" w:lineRule="auto"/>
        <w:jc w:val="both"/>
      </w:pPr>
      <w:r w:rsidRPr="00ED7E77">
        <w:lastRenderedPageBreak/>
        <w:t xml:space="preserve">En ese sentido, mientras los dos primeros programas si apoyan a las familias que tienen integrantes con cualquier tipo de discapacidad, siempre y cuando por su nivel socioeconómico se les considere en situación de vulnerabilidad, el tercero si es un programa que específicamente apoya a las personas con discapacidad intelectual y aquí es donde entrarían las personas con autismo no verbal y discapacidad intelectual. Sin </w:t>
      </w:r>
      <w:proofErr w:type="gramStart"/>
      <w:r w:rsidRPr="00ED7E77">
        <w:t>embargo</w:t>
      </w:r>
      <w:proofErr w:type="gramEnd"/>
      <w:r w:rsidRPr="00ED7E77">
        <w:t xml:space="preserve"> el único centro especializado en autismo es el que otorga DIF Zapopan, por lo cual obviamente no puede atender a todos los menores con autismo de familias con problemas económicos que pudieran necesitar ese apoyo.</w:t>
      </w:r>
    </w:p>
    <w:p w14:paraId="523615CB" w14:textId="77777777" w:rsidR="00846FB6" w:rsidRDefault="00846FB6" w:rsidP="00846FB6">
      <w:pPr>
        <w:pStyle w:val="NormalWeb"/>
        <w:spacing w:before="0" w:beforeAutospacing="0" w:after="0" w:afterAutospacing="0" w:line="360" w:lineRule="auto"/>
        <w:jc w:val="both"/>
      </w:pPr>
    </w:p>
    <w:p w14:paraId="13213D7C" w14:textId="5150B369" w:rsidR="005545E9" w:rsidRPr="00FC0841" w:rsidRDefault="005545E9" w:rsidP="00846FB6">
      <w:pPr>
        <w:pStyle w:val="js-expanded-card-work-details--abstract"/>
        <w:shd w:val="clear" w:color="auto" w:fill="FFFFFF"/>
        <w:spacing w:before="0" w:beforeAutospacing="0" w:after="0" w:afterAutospacing="0" w:line="360" w:lineRule="auto"/>
        <w:jc w:val="center"/>
        <w:rPr>
          <w:b/>
          <w:sz w:val="28"/>
          <w:szCs w:val="28"/>
        </w:rPr>
      </w:pPr>
      <w:r w:rsidRPr="00FC0841">
        <w:rPr>
          <w:b/>
          <w:sz w:val="28"/>
          <w:szCs w:val="28"/>
        </w:rPr>
        <w:t>Instancias gubernamentales de educación especial</w:t>
      </w:r>
    </w:p>
    <w:p w14:paraId="7D407BA2" w14:textId="66EB27BE" w:rsidR="004358BC" w:rsidRPr="00ED7E77" w:rsidRDefault="004358BC"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El programa de educación especial de Jalisco, </w:t>
      </w:r>
      <w:proofErr w:type="gramStart"/>
      <w:r w:rsidRPr="00ED7E77">
        <w:rPr>
          <w:rFonts w:ascii="Times New Roman" w:hAnsi="Times New Roman" w:cs="Times New Roman"/>
          <w:sz w:val="24"/>
          <w:szCs w:val="24"/>
        </w:rPr>
        <w:t>atiende  a</w:t>
      </w:r>
      <w:proofErr w:type="gramEnd"/>
      <w:r w:rsidRPr="00ED7E77">
        <w:rPr>
          <w:rFonts w:ascii="Times New Roman" w:hAnsi="Times New Roman" w:cs="Times New Roman"/>
          <w:sz w:val="24"/>
          <w:szCs w:val="24"/>
        </w:rPr>
        <w:t xml:space="preserve"> los alumnos que tienen una discapacidad motora, intelectual, mental y/o sensorial (auditiva o visual) ya sea permanente o temporal, que limita su capacidad para ejercer sus actividades cotidianas y puede agravarse por el entorno económico y social. Estos alumnos pueden requerir de apoyos educativos complementarios, de acuerdo al contexto y de la atención educativa que se les brinde</w:t>
      </w:r>
      <w:r w:rsidR="0050570D">
        <w:rPr>
          <w:rFonts w:ascii="Times New Roman" w:hAnsi="Times New Roman" w:cs="Times New Roman"/>
          <w:sz w:val="24"/>
          <w:szCs w:val="24"/>
        </w:rPr>
        <w:t xml:space="preserve"> </w:t>
      </w:r>
      <w:r w:rsidR="0050570D">
        <w:rPr>
          <w:rFonts w:ascii="Times New Roman" w:hAnsi="Times New Roman" w:cs="Times New Roman"/>
          <w:sz w:val="24"/>
          <w:szCs w:val="24"/>
        </w:rPr>
        <w:fldChar w:fldCharType="begin" w:fldLock="1"/>
      </w:r>
      <w:r w:rsidR="00C14109">
        <w:rPr>
          <w:rFonts w:ascii="Times New Roman" w:hAnsi="Times New Roman" w:cs="Times New Roman"/>
          <w:sz w:val="24"/>
          <w:szCs w:val="24"/>
        </w:rPr>
        <w:instrText>ADDIN CSL_CITATION {"citationItems":[{"id":"ITEM-1","itemData":{"URL":"http://edu.jalisco.gob.mx/educacion-especial/poblacion-beneficiada","author":[{"dropping-particle":"","family":"Educación especial.","given":"","non-dropping-particle":"","parse-names":false,"suffix":""}],"container-title":"Secretaria de Educación Jalisco","id":"ITEM-1","issued":{"date-parts":[["0"]]},"title":"Población beneficiada.","type":"webpage"},"uris":["http://www.mendeley.com/documents/?uuid=c46b3a22-493c-4d38-846b-c2884aea9618"]}],"mendeley":{"formattedCitation":"(Educación especial., n.d.)","plainTextFormattedCitation":"(Educación especial., n.d.)","previouslyFormattedCitation":"(Educación especial., n.d.)"},"properties":{"noteIndex":0},"schema":"https://github.com/citation-style-language/schema/raw/master/csl-citation.json"}</w:instrText>
      </w:r>
      <w:r w:rsidR="0050570D">
        <w:rPr>
          <w:rFonts w:ascii="Times New Roman" w:hAnsi="Times New Roman" w:cs="Times New Roman"/>
          <w:sz w:val="24"/>
          <w:szCs w:val="24"/>
        </w:rPr>
        <w:fldChar w:fldCharType="separate"/>
      </w:r>
      <w:r w:rsidR="0050570D" w:rsidRPr="0050570D">
        <w:rPr>
          <w:rFonts w:ascii="Times New Roman" w:hAnsi="Times New Roman" w:cs="Times New Roman"/>
          <w:noProof/>
          <w:sz w:val="24"/>
          <w:szCs w:val="24"/>
        </w:rPr>
        <w:t>(Educación especial., n.d.)</w:t>
      </w:r>
      <w:r w:rsidR="0050570D">
        <w:rPr>
          <w:rFonts w:ascii="Times New Roman" w:hAnsi="Times New Roman" w:cs="Times New Roman"/>
          <w:sz w:val="24"/>
          <w:szCs w:val="24"/>
        </w:rPr>
        <w:fldChar w:fldCharType="end"/>
      </w:r>
    </w:p>
    <w:p w14:paraId="2DD401E5" w14:textId="4DD8E216" w:rsidR="004358BC" w:rsidRPr="00ED7E77" w:rsidRDefault="004358BC"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El programa que atiende a las niñas, niños y menores con discapacidad en general son los Centros de Atención Múltiple (CAM). Este considera que la condición de estos </w:t>
      </w:r>
      <w:proofErr w:type="gramStart"/>
      <w:r w:rsidRPr="00ED7E77">
        <w:rPr>
          <w:rFonts w:ascii="Times New Roman" w:hAnsi="Times New Roman" w:cs="Times New Roman"/>
          <w:sz w:val="24"/>
          <w:szCs w:val="24"/>
        </w:rPr>
        <w:t>menores,</w:t>
      </w:r>
      <w:proofErr w:type="gramEnd"/>
      <w:r w:rsidRPr="00ED7E77">
        <w:rPr>
          <w:rFonts w:ascii="Times New Roman" w:hAnsi="Times New Roman" w:cs="Times New Roman"/>
          <w:sz w:val="24"/>
          <w:szCs w:val="24"/>
        </w:rPr>
        <w:t xml:space="preserve"> obstaculiza su ingreso a escuelas regulares. Ofrecen también educación para la vida y el trabajo (Educación especial, Jalisco 2019)</w:t>
      </w:r>
      <w:r w:rsidR="0050570D">
        <w:rPr>
          <w:rFonts w:ascii="Times New Roman" w:hAnsi="Times New Roman" w:cs="Times New Roman"/>
          <w:sz w:val="24"/>
          <w:szCs w:val="24"/>
        </w:rPr>
        <w:t xml:space="preserve"> </w:t>
      </w:r>
      <w:r w:rsidR="0050570D">
        <w:rPr>
          <w:rFonts w:ascii="Times New Roman" w:hAnsi="Times New Roman" w:cs="Times New Roman"/>
          <w:sz w:val="24"/>
          <w:szCs w:val="24"/>
        </w:rPr>
        <w:fldChar w:fldCharType="begin" w:fldLock="1"/>
      </w:r>
      <w:r w:rsidR="000778F7">
        <w:rPr>
          <w:rFonts w:ascii="Times New Roman" w:hAnsi="Times New Roman" w:cs="Times New Roman"/>
          <w:sz w:val="24"/>
          <w:szCs w:val="24"/>
        </w:rPr>
        <w:instrText>ADDIN CSL_CITATION {"citationItems":[{"id":"ITEM-1","itemData":{"URL":"http://edu.jalisco.gob.mx/educacion-especial/servicios-de-educacion-especial","author":[{"dropping-particle":"","family":"Secretaria de Educación Jalisco.","given":"","non-dropping-particle":"","parse-names":false,"suffix":""}],"container-title":"Educación Especial","id":"ITEM-1","issued":{"date-parts":[["0"]]},"title":"Centros de Atención múltiple.","type":"webpage"},"uris":["http://www.mendeley.com/documents/?uuid=cc6ae7d7-268d-473f-a51c-7a4db8c7b584"]}],"mendeley":{"formattedCitation":"(Secretaria de Educación Jalisco., n.d.-a)","plainTextFormattedCitation":"(Secretaria de Educación Jalisco., n.d.-a)","previouslyFormattedCitation":"(Secretaria de Educación Jalisco., n.d.-a)"},"properties":{"noteIndex":0},"schema":"https://github.com/citation-style-language/schema/raw/master/csl-citation.json"}</w:instrText>
      </w:r>
      <w:r w:rsidR="0050570D">
        <w:rPr>
          <w:rFonts w:ascii="Times New Roman" w:hAnsi="Times New Roman" w:cs="Times New Roman"/>
          <w:sz w:val="24"/>
          <w:szCs w:val="24"/>
        </w:rPr>
        <w:fldChar w:fldCharType="separate"/>
      </w:r>
      <w:r w:rsidR="000778F7" w:rsidRPr="000778F7">
        <w:rPr>
          <w:rFonts w:ascii="Times New Roman" w:hAnsi="Times New Roman" w:cs="Times New Roman"/>
          <w:noProof/>
          <w:sz w:val="24"/>
          <w:szCs w:val="24"/>
        </w:rPr>
        <w:t>(Secretaria de Educación Jalisco., n.d.-a)</w:t>
      </w:r>
      <w:r w:rsidR="0050570D">
        <w:rPr>
          <w:rFonts w:ascii="Times New Roman" w:hAnsi="Times New Roman" w:cs="Times New Roman"/>
          <w:sz w:val="24"/>
          <w:szCs w:val="24"/>
        </w:rPr>
        <w:fldChar w:fldCharType="end"/>
      </w:r>
    </w:p>
    <w:p w14:paraId="39597466" w14:textId="5B33C8EA" w:rsidR="004358BC" w:rsidRPr="00ED7E77" w:rsidRDefault="004358BC"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Finalmente cabe referir </w:t>
      </w:r>
      <w:proofErr w:type="gramStart"/>
      <w:r w:rsidRPr="00ED7E77">
        <w:rPr>
          <w:rFonts w:ascii="Times New Roman" w:hAnsi="Times New Roman" w:cs="Times New Roman"/>
          <w:sz w:val="24"/>
          <w:szCs w:val="24"/>
        </w:rPr>
        <w:t>que</w:t>
      </w:r>
      <w:proofErr w:type="gramEnd"/>
      <w:r w:rsidRPr="00ED7E77">
        <w:rPr>
          <w:rFonts w:ascii="Times New Roman" w:hAnsi="Times New Roman" w:cs="Times New Roman"/>
          <w:sz w:val="24"/>
          <w:szCs w:val="24"/>
        </w:rPr>
        <w:t xml:space="preserve"> en Jalisco, sólo existe un CAM que se ha especializado en atender a menores que están dentro del TEA y se llama CAM CITIA (Centro de Intervención, Tratamiento e Investigación de Autismo) y eso genera que muchas familias de escasos recursos con hijos e hijas con autismo no tienen espacios dentro de esta institución. Cabe aclarar que este CAM no tiene una página web oficial. En ese sentido, este CAM sólo cubre las funciones de intervención terapéutica ya sea para desarrollar habilidades para la vida, como algunos talleres laborales. Realmente no existen tareas de tratamiento médico, ni mucho menos de investigación</w:t>
      </w:r>
      <w:r w:rsidR="00C14109">
        <w:rPr>
          <w:rFonts w:ascii="Times New Roman" w:hAnsi="Times New Roman" w:cs="Times New Roman"/>
          <w:sz w:val="24"/>
          <w:szCs w:val="24"/>
        </w:rPr>
        <w:t xml:space="preserve"> </w:t>
      </w:r>
      <w:r w:rsidR="00C14109">
        <w:rPr>
          <w:rFonts w:ascii="Times New Roman" w:hAnsi="Times New Roman" w:cs="Times New Roman"/>
          <w:sz w:val="24"/>
          <w:szCs w:val="24"/>
        </w:rPr>
        <w:fldChar w:fldCharType="begin" w:fldLock="1"/>
      </w:r>
      <w:r w:rsidR="000778F7">
        <w:rPr>
          <w:rFonts w:ascii="Times New Roman" w:hAnsi="Times New Roman" w:cs="Times New Roman"/>
          <w:sz w:val="24"/>
          <w:szCs w:val="24"/>
        </w:rPr>
        <w:instrText>ADDIN CSL_CITATION {"citationItems":[{"id":"ITEM-1","itemData":{"URL":"http://mariaanaense.blogspot.com/2015/03/cam-citia.html","author":[{"dropping-particle":"de","family":"Mariana","given":"Blog","non-dropping-particle":"","parse-names":false,"suffix":""}],"id":"ITEM-1","issued":{"date-parts":[["2015"]]},"title":"CAM CITIA. Un vistazo al mundo escolar.","type":"webpage"},"uris":["http://www.mendeley.com/documents/?uuid=014cc4eb-ab8c-4c6d-9c30-0d30f27fff7a"]}],"mendeley":{"formattedCitation":"(Mariana, 2015)","plainTextFormattedCitation":"(Mariana, 2015)","previouslyFormattedCitation":"(Mariana, 2015)"},"properties":{"noteIndex":0},"schema":"https://github.com/citation-style-language/schema/raw/master/csl-citation.json"}</w:instrText>
      </w:r>
      <w:r w:rsidR="00C14109">
        <w:rPr>
          <w:rFonts w:ascii="Times New Roman" w:hAnsi="Times New Roman" w:cs="Times New Roman"/>
          <w:sz w:val="24"/>
          <w:szCs w:val="24"/>
        </w:rPr>
        <w:fldChar w:fldCharType="separate"/>
      </w:r>
      <w:r w:rsidR="00C14109" w:rsidRPr="00C14109">
        <w:rPr>
          <w:rFonts w:ascii="Times New Roman" w:hAnsi="Times New Roman" w:cs="Times New Roman"/>
          <w:noProof/>
          <w:sz w:val="24"/>
          <w:szCs w:val="24"/>
        </w:rPr>
        <w:t>(Mariana, 2015)</w:t>
      </w:r>
      <w:r w:rsidR="00C14109">
        <w:rPr>
          <w:rFonts w:ascii="Times New Roman" w:hAnsi="Times New Roman" w:cs="Times New Roman"/>
          <w:sz w:val="24"/>
          <w:szCs w:val="24"/>
        </w:rPr>
        <w:fldChar w:fldCharType="end"/>
      </w:r>
    </w:p>
    <w:p w14:paraId="37D34E76" w14:textId="0B5B96CE" w:rsidR="004358BC" w:rsidRDefault="004358BC" w:rsidP="00846FB6">
      <w:pPr>
        <w:pStyle w:val="js-expanded-card-work-details--abstract"/>
        <w:shd w:val="clear" w:color="auto" w:fill="FFFFFF"/>
        <w:spacing w:before="0" w:beforeAutospacing="0" w:after="0" w:afterAutospacing="0" w:line="360" w:lineRule="auto"/>
        <w:jc w:val="both"/>
      </w:pPr>
      <w:r w:rsidRPr="00ED7E77">
        <w:t xml:space="preserve">Otro programa es La Unidad de Servicios de Apoyo a la Educación </w:t>
      </w:r>
      <w:proofErr w:type="gramStart"/>
      <w:r w:rsidRPr="00ED7E77">
        <w:t>Regular  (</w:t>
      </w:r>
      <w:proofErr w:type="gramEnd"/>
      <w:r w:rsidRPr="00ED7E77">
        <w:t xml:space="preserve">USAER) Esta instancia busca, por un lado,  favorecer la inclusión educativa de alumnos con Necesidades Educativas Especiales, discapacidad y/o actitudes sobresalientes en escuelas de educación inicial y básica y por el otro, dar información, asesoría y capacitación al personal educativo, </w:t>
      </w:r>
      <w:r w:rsidRPr="00ED7E77">
        <w:lastRenderedPageBreak/>
        <w:t xml:space="preserve">familias y comunidad en general, acerca de las opciones educativas y estrategias de atención. </w:t>
      </w:r>
      <w:r w:rsidR="000778F7">
        <w:fldChar w:fldCharType="begin" w:fldLock="1"/>
      </w:r>
      <w:r w:rsidR="000778F7">
        <w:instrText>ADDIN CSL_CITATION {"citationItems":[{"id":"ITEM-1","itemData":{"URL":"http://edu.jalisco.gob.mx/educacion-especial/servicios-de-educacion-especial","author":[{"dropping-particle":"","family":"Secretaria de Educación Jalisco.","given":"","non-dropping-particle":"","parse-names":false,"suffix":""}],"container-title":"Educación especial.","id":"ITEM-1","issued":{"date-parts":[["0"]]},"title":"USAER.","type":"webpage"},"uris":["http://www.mendeley.com/documents/?uuid=c9ab00e3-0ed3-4e38-900a-21f001426f9c"]}],"mendeley":{"formattedCitation":"(Secretaria de Educación Jalisco., n.d.-b)","plainTextFormattedCitation":"(Secretaria de Educación Jalisco., n.d.-b)","previouslyFormattedCitation":"(Secretaria de Educación Jalisco., n.d.-b)"},"properties":{"noteIndex":0},"schema":"https://github.com/citation-style-language/schema/raw/master/csl-citation.json"}</w:instrText>
      </w:r>
      <w:r w:rsidR="000778F7">
        <w:fldChar w:fldCharType="separate"/>
      </w:r>
      <w:r w:rsidR="000778F7" w:rsidRPr="000778F7">
        <w:rPr>
          <w:noProof/>
        </w:rPr>
        <w:t>(Secretaria de Educación Jalisco., n.d.-b)</w:t>
      </w:r>
      <w:r w:rsidR="000778F7">
        <w:fldChar w:fldCharType="end"/>
      </w:r>
      <w:r w:rsidR="00846FB6">
        <w:t>.</w:t>
      </w:r>
    </w:p>
    <w:p w14:paraId="53B517CE" w14:textId="77777777" w:rsidR="00846FB6" w:rsidRPr="00757DA8" w:rsidRDefault="00846FB6" w:rsidP="00846FB6">
      <w:pPr>
        <w:pStyle w:val="js-expanded-card-work-details--abstract"/>
        <w:shd w:val="clear" w:color="auto" w:fill="FFFFFF"/>
        <w:spacing w:before="0" w:beforeAutospacing="0" w:after="0" w:afterAutospacing="0" w:line="360" w:lineRule="auto"/>
        <w:jc w:val="both"/>
        <w:rPr>
          <w:b/>
        </w:rPr>
      </w:pPr>
    </w:p>
    <w:p w14:paraId="4075E3CD" w14:textId="21D48EAB" w:rsidR="003747F4" w:rsidRPr="00FC0841" w:rsidRDefault="003747F4" w:rsidP="00846FB6">
      <w:pPr>
        <w:pStyle w:val="js-expanded-card-work-details--abstract"/>
        <w:shd w:val="clear" w:color="auto" w:fill="FFFFFF"/>
        <w:spacing w:before="0" w:beforeAutospacing="0" w:after="0" w:afterAutospacing="0" w:line="360" w:lineRule="auto"/>
        <w:jc w:val="center"/>
        <w:rPr>
          <w:b/>
          <w:sz w:val="28"/>
          <w:szCs w:val="28"/>
        </w:rPr>
      </w:pPr>
      <w:r w:rsidRPr="00FC0841">
        <w:rPr>
          <w:b/>
          <w:sz w:val="28"/>
          <w:szCs w:val="28"/>
        </w:rPr>
        <w:t>Asociaciones civiles y privadas que atienden a los menores con autismo</w:t>
      </w:r>
    </w:p>
    <w:p w14:paraId="05B10EA3" w14:textId="42B59868"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Aunque el primer paso de una familia con un hijo con discapacidad es aceptarlo y apoyarlo, necesariamente tiene que buscar que su hijo estudie. A ese respecto, si esta familia tuviera un buen nivel de vida, buscaría meter a su hijo a una escuela privada especializada en atender una discapacidad intelectual, pero resulta ser que prácticamente no existen (por no decir que no hay) ya que si vemos la sección amarilla de la ZMG, las que existen se dedican a atender lo que se llama “Necesidades Educativas Especiales” (NEE) como son resolver problemas de aprendizaje, de lenguaje o niños que tienen Déficit de Atención  con o sin Hiperactividad.</w:t>
      </w:r>
      <w:r w:rsidR="000778F7">
        <w:rPr>
          <w:rFonts w:ascii="Times New Roman" w:hAnsi="Times New Roman" w:cs="Times New Roman"/>
          <w:sz w:val="24"/>
          <w:szCs w:val="24"/>
        </w:rPr>
        <w:t xml:space="preserve"> </w:t>
      </w:r>
      <w:r w:rsidR="000778F7">
        <w:rPr>
          <w:rFonts w:ascii="Times New Roman" w:hAnsi="Times New Roman" w:cs="Times New Roman"/>
          <w:sz w:val="24"/>
          <w:szCs w:val="24"/>
        </w:rPr>
        <w:fldChar w:fldCharType="begin" w:fldLock="1"/>
      </w:r>
      <w:r w:rsidR="004C7F70">
        <w:rPr>
          <w:rFonts w:ascii="Times New Roman" w:hAnsi="Times New Roman" w:cs="Times New Roman"/>
          <w:sz w:val="24"/>
          <w:szCs w:val="24"/>
        </w:rPr>
        <w:instrText>ADDIN CSL_CITATION {"citationItems":[{"id":"ITEM-1","itemData":{"URL":"http://www.seccionamarilla.com.mx/resultados/escuelas-especializadas-en-ninos-con-disfuncion-cerebral/jalisco/1","container-title":"Sección amarilla","id":"ITEM-1","issued":{"date-parts":[["0"]]},"title":"Escuelas Especializadas en niños con Disfunción cerebral.","type":"webpage"},"uris":["http://www.mendeley.com/documents/?uuid=a2a936b1-2e34-45c7-b5e8-81e5c029d38d"]}],"mendeley":{"formattedCitation":"(“Escuelas Especializadas en niños con Disfunción cerebral.,” n.d.)","plainTextFormattedCitation":"(“Escuelas Especializadas en niños con Disfunción cerebral.,” n.d.)","previouslyFormattedCitation":"(“Escuelas Especializadas en niños con Disfunción cerebral.,” n.d.)"},"properties":{"noteIndex":0},"schema":"https://github.com/citation-style-language/schema/raw/master/csl-citation.json"}</w:instrText>
      </w:r>
      <w:r w:rsidR="000778F7">
        <w:rPr>
          <w:rFonts w:ascii="Times New Roman" w:hAnsi="Times New Roman" w:cs="Times New Roman"/>
          <w:sz w:val="24"/>
          <w:szCs w:val="24"/>
        </w:rPr>
        <w:fldChar w:fldCharType="separate"/>
      </w:r>
      <w:r w:rsidR="000778F7" w:rsidRPr="000778F7">
        <w:rPr>
          <w:rFonts w:ascii="Times New Roman" w:hAnsi="Times New Roman" w:cs="Times New Roman"/>
          <w:noProof/>
          <w:sz w:val="24"/>
          <w:szCs w:val="24"/>
        </w:rPr>
        <w:t>(“Escuelas Especializadas en niños con Disfunción cerebral.,” n.d.)</w:t>
      </w:r>
      <w:r w:rsidR="000778F7">
        <w:rPr>
          <w:rFonts w:ascii="Times New Roman" w:hAnsi="Times New Roman" w:cs="Times New Roman"/>
          <w:sz w:val="24"/>
          <w:szCs w:val="24"/>
        </w:rPr>
        <w:fldChar w:fldCharType="end"/>
      </w:r>
      <w:r w:rsidRPr="00ED7E77">
        <w:rPr>
          <w:rFonts w:ascii="Times New Roman" w:hAnsi="Times New Roman" w:cs="Times New Roman"/>
          <w:sz w:val="24"/>
          <w:szCs w:val="24"/>
        </w:rPr>
        <w:t xml:space="preserve"> Una segunda opción es recurrir a escuelas o centros de atención a esta población que están registrados bajo el término de “A.C”. y dentro de las cuáles – en la ZMG – encontramos los que abordan a los niños (as) y adolescentes con Autismo. Estas asociaciones tienen la ventaja que se han especializado en el tema y tienen programas muy buenos </w:t>
      </w:r>
      <w:proofErr w:type="gramStart"/>
      <w:r w:rsidRPr="00ED7E77">
        <w:rPr>
          <w:rFonts w:ascii="Times New Roman" w:hAnsi="Times New Roman" w:cs="Times New Roman"/>
          <w:sz w:val="24"/>
          <w:szCs w:val="24"/>
        </w:rPr>
        <w:t>que</w:t>
      </w:r>
      <w:proofErr w:type="gramEnd"/>
      <w:r w:rsidRPr="00ED7E77">
        <w:rPr>
          <w:rFonts w:ascii="Times New Roman" w:hAnsi="Times New Roman" w:cs="Times New Roman"/>
          <w:sz w:val="24"/>
          <w:szCs w:val="24"/>
        </w:rPr>
        <w:t xml:space="preserve"> si ayudan al desarrollo de los niños y adolescentes que atienden, pero tienen la ventaja – a pesar de estar registradas como A.C. – que para acceder a sus servicios, es necesario tener un cierto nivel económico, ya que la mayoría de estas (salvo el caso de Tina Autismo) cobran colegiaturas elevadas o se tiene que pagar por servicios brindados.</w:t>
      </w:r>
    </w:p>
    <w:p w14:paraId="748B2A8D"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Algunas de las más representativas son</w:t>
      </w:r>
    </w:p>
    <w:p w14:paraId="19EC4AED"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1.- Tina Autismo</w:t>
      </w:r>
    </w:p>
    <w:p w14:paraId="19032890"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La ventaja de esta asociación civil especializada en dar terapias a los menores con autismo respecto a las instancias privadas existentes es que es mucho más accesible económicamente, pero con la desventaja que sólo atiende a los niños por ciertas horas</w:t>
      </w:r>
    </w:p>
    <w:p w14:paraId="2937D436" w14:textId="34914671"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Tina que significa Terapia Integral para Niños con Autismo, nació – de acuerdo a su página web</w:t>
      </w:r>
      <w:proofErr w:type="gramStart"/>
      <w:r w:rsidRPr="00ED7E77">
        <w:rPr>
          <w:rFonts w:ascii="Times New Roman" w:hAnsi="Times New Roman" w:cs="Times New Roman"/>
          <w:sz w:val="24"/>
          <w:szCs w:val="24"/>
        </w:rPr>
        <w:t>-  por</w:t>
      </w:r>
      <w:proofErr w:type="gramEnd"/>
      <w:r w:rsidRPr="00ED7E77">
        <w:rPr>
          <w:rFonts w:ascii="Times New Roman" w:hAnsi="Times New Roman" w:cs="Times New Roman"/>
          <w:sz w:val="24"/>
          <w:szCs w:val="24"/>
        </w:rPr>
        <w:t xml:space="preserve"> la necesidad de varios padres de atender a sus hijos, pero con un precio accesible, ya que las instancias privadas existentes cobran un precio excesivo.</w:t>
      </w:r>
      <w:r w:rsidR="00F74263">
        <w:rPr>
          <w:rFonts w:ascii="Times New Roman" w:hAnsi="Times New Roman" w:cs="Times New Roman"/>
          <w:sz w:val="24"/>
          <w:szCs w:val="24"/>
        </w:rPr>
        <w:t xml:space="preserve"> </w:t>
      </w:r>
      <w:r w:rsidR="004C7F70">
        <w:rPr>
          <w:rFonts w:ascii="Times New Roman" w:hAnsi="Times New Roman" w:cs="Times New Roman"/>
          <w:sz w:val="24"/>
          <w:szCs w:val="24"/>
        </w:rPr>
        <w:fldChar w:fldCharType="begin" w:fldLock="1"/>
      </w:r>
      <w:r w:rsidR="004C7F70">
        <w:rPr>
          <w:rFonts w:ascii="Times New Roman" w:hAnsi="Times New Roman" w:cs="Times New Roman"/>
          <w:sz w:val="24"/>
          <w:szCs w:val="24"/>
        </w:rPr>
        <w:instrText>ADDIN CSL_CITATION {"citationItems":[{"id":"ITEM-1","itemData":{"URL":"http://tinautismo.org.mx/historia.html","container-title":"Tina Autismo","id":"ITEM-1","issued":{"date-parts":[["0"]]},"title":"Historia","type":"webpage"},"uris":["http://www.mendeley.com/documents/?uuid=c70294da-029e-4b9a-ac43-f9d1b71c2b2c"]}],"mendeley":{"formattedCitation":"(“Historia,” n.d.)","plainTextFormattedCitation":"(“Historia,” n.d.)","previouslyFormattedCitation":"(“Historia,” n.d.)"},"properties":{"noteIndex":0},"schema":"https://github.com/citation-style-language/schema/raw/master/csl-citation.json"}</w:instrText>
      </w:r>
      <w:r w:rsidR="004C7F70">
        <w:rPr>
          <w:rFonts w:ascii="Times New Roman" w:hAnsi="Times New Roman" w:cs="Times New Roman"/>
          <w:sz w:val="24"/>
          <w:szCs w:val="24"/>
        </w:rPr>
        <w:fldChar w:fldCharType="separate"/>
      </w:r>
      <w:r w:rsidR="004C7F70" w:rsidRPr="004C7F70">
        <w:rPr>
          <w:rFonts w:ascii="Times New Roman" w:hAnsi="Times New Roman" w:cs="Times New Roman"/>
          <w:noProof/>
          <w:sz w:val="24"/>
          <w:szCs w:val="24"/>
        </w:rPr>
        <w:t>(“Historia,” n.d.)</w:t>
      </w:r>
      <w:r w:rsidR="004C7F70">
        <w:rPr>
          <w:rFonts w:ascii="Times New Roman" w:hAnsi="Times New Roman" w:cs="Times New Roman"/>
          <w:sz w:val="24"/>
          <w:szCs w:val="24"/>
        </w:rPr>
        <w:fldChar w:fldCharType="end"/>
      </w:r>
    </w:p>
    <w:p w14:paraId="5DD4E26C"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Su Misión refiere textualmente lo siguiente:</w:t>
      </w:r>
    </w:p>
    <w:p w14:paraId="4AFF3C06" w14:textId="31CB16B6" w:rsidR="003747F4" w:rsidRPr="00ED7E77" w:rsidRDefault="003747F4" w:rsidP="00846FB6">
      <w:pPr>
        <w:autoSpaceDE w:val="0"/>
        <w:autoSpaceDN w:val="0"/>
        <w:adjustRightInd w:val="0"/>
        <w:spacing w:after="0" w:line="360" w:lineRule="auto"/>
        <w:ind w:left="708" w:firstLine="708"/>
        <w:jc w:val="both"/>
        <w:rPr>
          <w:rFonts w:ascii="Times New Roman" w:hAnsi="Times New Roman" w:cs="Times New Roman"/>
          <w:sz w:val="24"/>
          <w:szCs w:val="24"/>
        </w:rPr>
      </w:pPr>
      <w:r w:rsidRPr="00ED7E77">
        <w:rPr>
          <w:rFonts w:ascii="Times New Roman" w:hAnsi="Times New Roman" w:cs="Times New Roman"/>
          <w:sz w:val="24"/>
          <w:szCs w:val="24"/>
        </w:rPr>
        <w:t xml:space="preserve">Somos un centro de educación temprana que busca brindar un servicio de atención integral con calidad y calidez para niños con TEA, de tal manera que pueda integrarse y desarrollarse lo más adecuadamente posible a su medio social, escolar y </w:t>
      </w:r>
      <w:r w:rsidRPr="00ED7E77">
        <w:rPr>
          <w:rFonts w:ascii="Times New Roman" w:hAnsi="Times New Roman" w:cs="Times New Roman"/>
          <w:sz w:val="24"/>
          <w:szCs w:val="24"/>
        </w:rPr>
        <w:lastRenderedPageBreak/>
        <w:t>familiar, siendo nuestro compromiso apoyar a las familias, así como concientizar y promover los derechos de las personas con TEA</w:t>
      </w:r>
      <w:r w:rsidR="00F74263">
        <w:rPr>
          <w:rFonts w:ascii="Times New Roman" w:hAnsi="Times New Roman" w:cs="Times New Roman"/>
          <w:sz w:val="24"/>
          <w:szCs w:val="24"/>
        </w:rPr>
        <w:t xml:space="preserve"> </w:t>
      </w:r>
      <w:r w:rsidR="004C7F70">
        <w:rPr>
          <w:rFonts w:ascii="Times New Roman" w:hAnsi="Times New Roman" w:cs="Times New Roman"/>
          <w:sz w:val="24"/>
          <w:szCs w:val="24"/>
        </w:rPr>
        <w:t xml:space="preserve"> </w:t>
      </w:r>
      <w:r w:rsidR="004C7F70">
        <w:rPr>
          <w:rFonts w:ascii="Times New Roman" w:hAnsi="Times New Roman" w:cs="Times New Roman"/>
          <w:sz w:val="24"/>
          <w:szCs w:val="24"/>
        </w:rPr>
        <w:fldChar w:fldCharType="begin" w:fldLock="1"/>
      </w:r>
      <w:r w:rsidR="004C7F70">
        <w:rPr>
          <w:rFonts w:ascii="Times New Roman" w:hAnsi="Times New Roman" w:cs="Times New Roman"/>
          <w:sz w:val="24"/>
          <w:szCs w:val="24"/>
        </w:rPr>
        <w:instrText>ADDIN CSL_CITATION {"citationItems":[{"id":"ITEM-1","itemData":{"URL":"http://tinautismo.org.mx/mision.html","container-title":"Tina Autismo","id":"ITEM-1","issued":{"date-parts":[["0"]]},"title":"Misión.","type":"webpage"},"uris":["http://www.mendeley.com/documents/?uuid=cbc920a4-3339-4318-8b2c-efbe11918fbc"]}],"mendeley":{"formattedCitation":"(“Misión.,” n.d.)","plainTextFormattedCitation":"(“Misión.,” n.d.)","previouslyFormattedCitation":"(“Misión.,” n.d.)"},"properties":{"noteIndex":0},"schema":"https://github.com/citation-style-language/schema/raw/master/csl-citation.json"}</w:instrText>
      </w:r>
      <w:r w:rsidR="004C7F70">
        <w:rPr>
          <w:rFonts w:ascii="Times New Roman" w:hAnsi="Times New Roman" w:cs="Times New Roman"/>
          <w:sz w:val="24"/>
          <w:szCs w:val="24"/>
        </w:rPr>
        <w:fldChar w:fldCharType="separate"/>
      </w:r>
      <w:r w:rsidR="004C7F70" w:rsidRPr="004C7F70">
        <w:rPr>
          <w:rFonts w:ascii="Times New Roman" w:hAnsi="Times New Roman" w:cs="Times New Roman"/>
          <w:noProof/>
          <w:sz w:val="24"/>
          <w:szCs w:val="24"/>
        </w:rPr>
        <w:t>(“Misión.,” n.d.)</w:t>
      </w:r>
      <w:r w:rsidR="004C7F70">
        <w:rPr>
          <w:rFonts w:ascii="Times New Roman" w:hAnsi="Times New Roman" w:cs="Times New Roman"/>
          <w:sz w:val="24"/>
          <w:szCs w:val="24"/>
        </w:rPr>
        <w:fldChar w:fldCharType="end"/>
      </w:r>
    </w:p>
    <w:p w14:paraId="3CAE9682"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2.- Trascendiendo el autismo</w:t>
      </w:r>
    </w:p>
    <w:p w14:paraId="10D0DB63"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proofErr w:type="gramStart"/>
      <w:r w:rsidRPr="00ED7E77">
        <w:rPr>
          <w:rFonts w:ascii="Times New Roman" w:hAnsi="Times New Roman" w:cs="Times New Roman"/>
          <w:sz w:val="24"/>
          <w:szCs w:val="24"/>
        </w:rPr>
        <w:t>De acuerdo a</w:t>
      </w:r>
      <w:proofErr w:type="gramEnd"/>
      <w:r w:rsidRPr="00ED7E77">
        <w:rPr>
          <w:rFonts w:ascii="Times New Roman" w:hAnsi="Times New Roman" w:cs="Times New Roman"/>
          <w:sz w:val="24"/>
          <w:szCs w:val="24"/>
        </w:rPr>
        <w:t xml:space="preserve"> su página web, Trascendiendo el Autismo surge de</w:t>
      </w:r>
    </w:p>
    <w:p w14:paraId="377D167E" w14:textId="3AFDB9FA" w:rsidR="003747F4" w:rsidRPr="00846FB6" w:rsidRDefault="003747F4" w:rsidP="00846FB6">
      <w:pPr>
        <w:spacing w:line="360" w:lineRule="auto"/>
        <w:ind w:left="1701"/>
        <w:rPr>
          <w:rFonts w:ascii="Times New Roman" w:hAnsi="Times New Roman" w:cs="Times New Roman"/>
          <w:sz w:val="24"/>
          <w:szCs w:val="24"/>
        </w:rPr>
      </w:pPr>
      <w:r w:rsidRPr="00846FB6">
        <w:rPr>
          <w:rFonts w:ascii="Times New Roman" w:hAnsi="Times New Roman" w:cs="Times New Roman"/>
          <w:sz w:val="24"/>
          <w:szCs w:val="24"/>
        </w:rPr>
        <w:t xml:space="preserve">la necesidad de encontrar un lugar en donde las personas con autismo puedan aprender y desarrollar al máximo sus capacidades, un grupo de padres de familia decidió comenzar la difícil tarea de erigir una puerta en donde muchos otros fraguaban un muro… y así, en conjunto con un equipo de profesionales altamente capacitados, el día 5 de noviembre de 2012 comenzó a ser una realidad lo que alguna vez fue un sueño en el corazón de los padres de familia. Ahora existe un espacio en el cuál muchas familias se benefician de los servicios prestados en este CENTRO EDUCATIVO y en donde los niños y jóvenes pueden vivir felices y en libertad. </w:t>
      </w:r>
      <w:r w:rsidR="004C7F70" w:rsidRPr="00846FB6">
        <w:rPr>
          <w:rFonts w:ascii="Times New Roman" w:hAnsi="Times New Roman" w:cs="Times New Roman"/>
          <w:sz w:val="24"/>
          <w:szCs w:val="24"/>
        </w:rPr>
        <w:fldChar w:fldCharType="begin" w:fldLock="1"/>
      </w:r>
      <w:r w:rsidR="004C7F70" w:rsidRPr="00846FB6">
        <w:rPr>
          <w:rFonts w:ascii="Times New Roman" w:hAnsi="Times New Roman" w:cs="Times New Roman"/>
          <w:sz w:val="24"/>
          <w:szCs w:val="24"/>
        </w:rPr>
        <w:instrText>ADDIN CSL_CITATION {"citationItems":[{"id":"ITEM-1","itemData":{"URL":"http://www.teaac.mx/nosotros","container-title":"Trascendiendo el autismo","id":"ITEM-1","issued":{"date-parts":[["0"]]},"title":"Nosotros.","type":"webpage"},"uris":["http://www.mendeley.com/documents/?uuid=c7782e4d-f700-44e7-9b39-cf50355a6259"]}],"mendeley":{"formattedCitation":"(“Nosotros.,” n.d.-a)","plainTextFormattedCitation":"(“Nosotros.,” n.d.-a)","previouslyFormattedCitation":"(“Nosotros.,” n.d.-a)"},"properties":{"noteIndex":0},"schema":"https://github.com/citation-style-language/schema/raw/master/csl-citation.json"}</w:instrText>
      </w:r>
      <w:r w:rsidR="004C7F70" w:rsidRPr="00846FB6">
        <w:rPr>
          <w:rFonts w:ascii="Times New Roman" w:hAnsi="Times New Roman" w:cs="Times New Roman"/>
          <w:sz w:val="24"/>
          <w:szCs w:val="24"/>
        </w:rPr>
        <w:fldChar w:fldCharType="separate"/>
      </w:r>
      <w:r w:rsidR="004C7F70" w:rsidRPr="00846FB6">
        <w:rPr>
          <w:rFonts w:ascii="Times New Roman" w:hAnsi="Times New Roman" w:cs="Times New Roman"/>
          <w:sz w:val="24"/>
          <w:szCs w:val="24"/>
        </w:rPr>
        <w:t>(“Nosotros.,” n.d.-a)</w:t>
      </w:r>
      <w:r w:rsidR="004C7F70" w:rsidRPr="00846FB6">
        <w:rPr>
          <w:rFonts w:ascii="Times New Roman" w:hAnsi="Times New Roman" w:cs="Times New Roman"/>
          <w:sz w:val="24"/>
          <w:szCs w:val="24"/>
        </w:rPr>
        <w:fldChar w:fldCharType="end"/>
      </w:r>
    </w:p>
    <w:p w14:paraId="54D4BC16" w14:textId="2ABB5D96"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3.- Imagina en Movimiento</w:t>
      </w:r>
    </w:p>
    <w:p w14:paraId="00406972" w14:textId="1F901923"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Imagina fue el primer centro especializado en TEA en el estado de Jalisco, ya que se creó el 8 de octubre del 2008, con el fin de brindar apoyo integral y exclusivo a niños, adolescentes y jóvenes con un diagnóstico dentro del espectro autista. Cuenta con programas integrarles de educación individualizados.</w:t>
      </w:r>
      <w:r w:rsidR="004C7F70">
        <w:rPr>
          <w:rFonts w:ascii="Times New Roman" w:hAnsi="Times New Roman" w:cs="Times New Roman"/>
          <w:sz w:val="24"/>
          <w:szCs w:val="24"/>
        </w:rPr>
        <w:t xml:space="preserve"> </w:t>
      </w:r>
      <w:r w:rsidR="004C7F70">
        <w:rPr>
          <w:rFonts w:ascii="Times New Roman" w:hAnsi="Times New Roman" w:cs="Times New Roman"/>
          <w:sz w:val="24"/>
          <w:szCs w:val="24"/>
        </w:rPr>
        <w:fldChar w:fldCharType="begin" w:fldLock="1"/>
      </w:r>
      <w:r w:rsidR="004C7F70">
        <w:rPr>
          <w:rFonts w:ascii="Times New Roman" w:hAnsi="Times New Roman" w:cs="Times New Roman"/>
          <w:sz w:val="24"/>
          <w:szCs w:val="24"/>
        </w:rPr>
        <w:instrText>ADDIN CSL_CITATION {"citationItems":[{"id":"ITEM-1","itemData":{"URL":"https://imagina.org.mx/","container-title":"Imagina en Movimiento","id":"ITEM-1","issued":{"date-parts":[["0"]]},"title":"¿Quiénes somos?","type":"webpage"},"uris":["http://www.mendeley.com/documents/?uuid=3fece453-a836-4b39-a9a9-05f29185ae75"]}],"mendeley":{"formattedCitation":"(“¿Quiénes somos?,” n.d.)","plainTextFormattedCitation":"(“¿Quiénes somos?,” n.d.)","previouslyFormattedCitation":"(“¿Quiénes somos?,” n.d.)"},"properties":{"noteIndex":0},"schema":"https://github.com/citation-style-language/schema/raw/master/csl-citation.json"}</w:instrText>
      </w:r>
      <w:r w:rsidR="004C7F70">
        <w:rPr>
          <w:rFonts w:ascii="Times New Roman" w:hAnsi="Times New Roman" w:cs="Times New Roman"/>
          <w:sz w:val="24"/>
          <w:szCs w:val="24"/>
        </w:rPr>
        <w:fldChar w:fldCharType="separate"/>
      </w:r>
      <w:r w:rsidR="004C7F70" w:rsidRPr="004C7F70">
        <w:rPr>
          <w:rFonts w:ascii="Times New Roman" w:hAnsi="Times New Roman" w:cs="Times New Roman"/>
          <w:noProof/>
          <w:sz w:val="24"/>
          <w:szCs w:val="24"/>
        </w:rPr>
        <w:t>(“¿Quiénes somos?,” n.d.)</w:t>
      </w:r>
      <w:r w:rsidR="004C7F70">
        <w:rPr>
          <w:rFonts w:ascii="Times New Roman" w:hAnsi="Times New Roman" w:cs="Times New Roman"/>
          <w:sz w:val="24"/>
          <w:szCs w:val="24"/>
        </w:rPr>
        <w:fldChar w:fldCharType="end"/>
      </w:r>
    </w:p>
    <w:p w14:paraId="4219D889"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4.- Instancias de capacitación para el trabajo</w:t>
      </w:r>
    </w:p>
    <w:p w14:paraId="7494DA5B"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Asimismo, en los últimos años han surgido instancias privadas que se especializan en la capacitación laboral de los adolescentes y jóvenes con discapacidad intelectual como:</w:t>
      </w:r>
    </w:p>
    <w:p w14:paraId="0D89D471" w14:textId="334BB4E6"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4.1. Formación laboral San José, la cual – </w:t>
      </w:r>
      <w:proofErr w:type="gramStart"/>
      <w:r w:rsidRPr="00ED7E77">
        <w:rPr>
          <w:rFonts w:ascii="Times New Roman" w:hAnsi="Times New Roman" w:cs="Times New Roman"/>
          <w:sz w:val="24"/>
          <w:szCs w:val="24"/>
        </w:rPr>
        <w:t>de acuerdo a</w:t>
      </w:r>
      <w:proofErr w:type="gramEnd"/>
      <w:r w:rsidRPr="00ED7E77">
        <w:rPr>
          <w:rFonts w:ascii="Times New Roman" w:hAnsi="Times New Roman" w:cs="Times New Roman"/>
          <w:sz w:val="24"/>
          <w:szCs w:val="24"/>
        </w:rPr>
        <w:t xml:space="preserve"> su página web – busca </w:t>
      </w:r>
      <w:r w:rsidRPr="00ED7E77">
        <w:rPr>
          <w:rFonts w:ascii="Times New Roman" w:hAnsi="Times New Roman" w:cs="Times New Roman"/>
          <w:bCs/>
          <w:sz w:val="24"/>
          <w:szCs w:val="24"/>
        </w:rPr>
        <w:t xml:space="preserve">lograr la inclusión de personas con discapacidad intelectual en el mundo laboral. Para ello da capacitación por medio de talleres, que ayudan al desarrollo de habilidades para incluirse y tener un adecuado desempeño en el ámbito profesional y personal.  </w:t>
      </w:r>
      <w:r w:rsidR="004C7F70">
        <w:rPr>
          <w:rFonts w:ascii="Times New Roman" w:hAnsi="Times New Roman" w:cs="Times New Roman"/>
          <w:bCs/>
          <w:sz w:val="24"/>
          <w:szCs w:val="24"/>
        </w:rPr>
        <w:fldChar w:fldCharType="begin" w:fldLock="1"/>
      </w:r>
      <w:r w:rsidR="004C7F70">
        <w:rPr>
          <w:rFonts w:ascii="Times New Roman" w:hAnsi="Times New Roman" w:cs="Times New Roman"/>
          <w:bCs/>
          <w:sz w:val="24"/>
          <w:szCs w:val="24"/>
        </w:rPr>
        <w:instrText>ADDIN CSL_CITATION {"citationItems":[{"id":"ITEM-1","itemData":{"URL":"https://www.flsanjose.org/nosotros.php","container-title":"Formación laboral San José.","id":"ITEM-1","issued":{"date-parts":[["0"]]},"title":"Nosotros.","type":"webpage"},"uris":["http://www.mendeley.com/documents/?uuid=7938f245-bdba-4ff4-8b90-a86f49943a04"]}],"mendeley":{"formattedCitation":"(“Nosotros.,” n.d.-b)","plainTextFormattedCitation":"(“Nosotros.,” n.d.-b)","previouslyFormattedCitation":"(“Nosotros.,” n.d.-b)"},"properties":{"noteIndex":0},"schema":"https://github.com/citation-style-language/schema/raw/master/csl-citation.json"}</w:instrText>
      </w:r>
      <w:r w:rsidR="004C7F70">
        <w:rPr>
          <w:rFonts w:ascii="Times New Roman" w:hAnsi="Times New Roman" w:cs="Times New Roman"/>
          <w:bCs/>
          <w:sz w:val="24"/>
          <w:szCs w:val="24"/>
        </w:rPr>
        <w:fldChar w:fldCharType="separate"/>
      </w:r>
      <w:r w:rsidR="004C7F70" w:rsidRPr="004C7F70">
        <w:rPr>
          <w:rFonts w:ascii="Times New Roman" w:hAnsi="Times New Roman" w:cs="Times New Roman"/>
          <w:bCs/>
          <w:noProof/>
          <w:sz w:val="24"/>
          <w:szCs w:val="24"/>
        </w:rPr>
        <w:t>(“Nosotros.,” n.d.-b)</w:t>
      </w:r>
      <w:r w:rsidR="004C7F70">
        <w:rPr>
          <w:rFonts w:ascii="Times New Roman" w:hAnsi="Times New Roman" w:cs="Times New Roman"/>
          <w:bCs/>
          <w:sz w:val="24"/>
          <w:szCs w:val="24"/>
        </w:rPr>
        <w:fldChar w:fldCharType="end"/>
      </w:r>
    </w:p>
    <w:p w14:paraId="7BA79E6E"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 xml:space="preserve"> 4.2. Centro de Vida autónomo</w:t>
      </w:r>
    </w:p>
    <w:p w14:paraId="6875E8AE" w14:textId="77777777" w:rsidR="003747F4" w:rsidRPr="00ED7E77" w:rsidRDefault="003747F4" w:rsidP="00846FB6">
      <w:pPr>
        <w:autoSpaceDE w:val="0"/>
        <w:autoSpaceDN w:val="0"/>
        <w:adjustRightInd w:val="0"/>
        <w:spacing w:after="0" w:line="360" w:lineRule="auto"/>
        <w:jc w:val="both"/>
        <w:rPr>
          <w:rFonts w:ascii="Times New Roman" w:hAnsi="Times New Roman" w:cs="Times New Roman"/>
          <w:sz w:val="24"/>
          <w:szCs w:val="24"/>
        </w:rPr>
      </w:pPr>
      <w:proofErr w:type="gramStart"/>
      <w:r w:rsidRPr="00ED7E77">
        <w:rPr>
          <w:rFonts w:ascii="Times New Roman" w:hAnsi="Times New Roman" w:cs="Times New Roman"/>
          <w:sz w:val="24"/>
          <w:szCs w:val="24"/>
        </w:rPr>
        <w:t>De acuerdo a</w:t>
      </w:r>
      <w:proofErr w:type="gramEnd"/>
      <w:r w:rsidRPr="00ED7E77">
        <w:rPr>
          <w:rFonts w:ascii="Times New Roman" w:hAnsi="Times New Roman" w:cs="Times New Roman"/>
          <w:sz w:val="24"/>
          <w:szCs w:val="24"/>
        </w:rPr>
        <w:t xml:space="preserve"> su página web</w:t>
      </w:r>
    </w:p>
    <w:p w14:paraId="0E6C4BD5" w14:textId="7FF78A56" w:rsidR="003747F4" w:rsidRPr="00846FB6" w:rsidRDefault="003747F4" w:rsidP="00846FB6">
      <w:pPr>
        <w:spacing w:after="0" w:line="420" w:lineRule="atLeast"/>
        <w:ind w:left="708" w:firstLine="708"/>
        <w:jc w:val="both"/>
        <w:rPr>
          <w:rFonts w:ascii="Times New Roman" w:eastAsia="Times New Roman" w:hAnsi="Times New Roman" w:cs="Times New Roman"/>
          <w:color w:val="000000" w:themeColor="text1"/>
          <w:sz w:val="24"/>
          <w:szCs w:val="24"/>
          <w:lang w:eastAsia="es-MX"/>
        </w:rPr>
      </w:pPr>
      <w:r w:rsidRPr="00846FB6">
        <w:rPr>
          <w:rFonts w:ascii="Times New Roman" w:eastAsia="Times New Roman" w:hAnsi="Times New Roman" w:cs="Times New Roman"/>
          <w:color w:val="000000" w:themeColor="text1"/>
          <w:sz w:val="24"/>
          <w:szCs w:val="24"/>
          <w:lang w:eastAsia="es-MX"/>
        </w:rPr>
        <w:t xml:space="preserve">En el Centro de Vida Autónoma nuestro objetivo es que adquieran no solo el conocimiento de un oficio sino desarrollarse de la manera más natural dentro del entorno que le pertenezca, como también ser aceptados y sentirse satisfechos de sus logros; potencializar al máximo sus habilidades, explorar sus posibilidades, obtener las herramientas para su desarrollo personal de una manera personalizada y adecuada </w:t>
      </w:r>
      <w:r w:rsidRPr="00846FB6">
        <w:rPr>
          <w:rFonts w:ascii="Times New Roman" w:eastAsia="Times New Roman" w:hAnsi="Times New Roman" w:cs="Times New Roman"/>
          <w:color w:val="000000" w:themeColor="text1"/>
          <w:sz w:val="24"/>
          <w:szCs w:val="24"/>
          <w:lang w:eastAsia="es-MX"/>
        </w:rPr>
        <w:lastRenderedPageBreak/>
        <w:t xml:space="preserve">a sus capacidades aplicando sus conocimientos de una manera concreta y realista, reafirmar su autoconfianza y seguridad, ejerciendo su derecho a una vida plena y socialmente activa y así tener la oportunidad de ser independientes, productivos y por sobre todo felices. </w:t>
      </w:r>
      <w:r w:rsidR="004C7F70" w:rsidRPr="00846FB6">
        <w:rPr>
          <w:rFonts w:ascii="Times New Roman" w:eastAsia="Times New Roman" w:hAnsi="Times New Roman" w:cs="Times New Roman"/>
          <w:color w:val="000000" w:themeColor="text1"/>
          <w:sz w:val="24"/>
          <w:szCs w:val="24"/>
          <w:lang w:eastAsia="es-MX"/>
        </w:rPr>
        <w:fldChar w:fldCharType="begin" w:fldLock="1"/>
      </w:r>
      <w:r w:rsidR="00965BC4" w:rsidRPr="00846FB6">
        <w:rPr>
          <w:rFonts w:ascii="Times New Roman" w:eastAsia="Times New Roman" w:hAnsi="Times New Roman" w:cs="Times New Roman"/>
          <w:color w:val="000000" w:themeColor="text1"/>
          <w:sz w:val="24"/>
          <w:szCs w:val="24"/>
          <w:lang w:eastAsia="es-MX"/>
        </w:rPr>
        <w:instrText>ADDIN CSL_CITATION {"citationItems":[{"id":"ITEM-1","itemData":{"URL":"http://centrodevidaautonoma.org/","container-title":"Centro de vida autónoma.","id":"ITEM-1","issued":{"date-parts":[["0"]]},"title":"Inicio.","type":"webpage"},"uris":["http://www.mendeley.com/documents/?uuid=66ee46a3-5724-44d0-acd4-32da3d7c2d41"]}],"mendeley":{"formattedCitation":"(“Inicio.,” n.d.)","plainTextFormattedCitation":"(“Inicio.,” n.d.)","previouslyFormattedCitation":"(“Inicio.,” n.d.)"},"properties":{"noteIndex":0},"schema":"https://github.com/citation-style-language/schema/raw/master/csl-citation.json"}</w:instrText>
      </w:r>
      <w:r w:rsidR="004C7F70" w:rsidRPr="00846FB6">
        <w:rPr>
          <w:rFonts w:ascii="Times New Roman" w:eastAsia="Times New Roman" w:hAnsi="Times New Roman" w:cs="Times New Roman"/>
          <w:color w:val="000000" w:themeColor="text1"/>
          <w:sz w:val="24"/>
          <w:szCs w:val="24"/>
          <w:lang w:eastAsia="es-MX"/>
        </w:rPr>
        <w:fldChar w:fldCharType="separate"/>
      </w:r>
      <w:r w:rsidR="004C7F70" w:rsidRPr="00846FB6">
        <w:rPr>
          <w:rFonts w:ascii="Times New Roman" w:eastAsia="Times New Roman" w:hAnsi="Times New Roman" w:cs="Times New Roman"/>
          <w:noProof/>
          <w:color w:val="000000" w:themeColor="text1"/>
          <w:sz w:val="24"/>
          <w:szCs w:val="24"/>
          <w:lang w:eastAsia="es-MX"/>
        </w:rPr>
        <w:t>(“Inicio.,” n.d.)</w:t>
      </w:r>
      <w:r w:rsidR="004C7F70" w:rsidRPr="00846FB6">
        <w:rPr>
          <w:rFonts w:ascii="Times New Roman" w:eastAsia="Times New Roman" w:hAnsi="Times New Roman" w:cs="Times New Roman"/>
          <w:color w:val="000000" w:themeColor="text1"/>
          <w:sz w:val="24"/>
          <w:szCs w:val="24"/>
          <w:lang w:eastAsia="es-MX"/>
        </w:rPr>
        <w:fldChar w:fldCharType="end"/>
      </w:r>
    </w:p>
    <w:p w14:paraId="6BA5DE14" w14:textId="77777777" w:rsidR="004E36F1" w:rsidRDefault="001303D9"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forma general si existen diversas opciones que ofrecen una educación y capacitación laboral de calidad en la ZMG, pero son servicios son muy onerosos y esto hace que un grupo muy reducido de familias puedan acceder a esto. A </w:t>
      </w:r>
      <w:proofErr w:type="gramStart"/>
      <w:r>
        <w:rPr>
          <w:rFonts w:ascii="Times New Roman" w:hAnsi="Times New Roman" w:cs="Times New Roman"/>
          <w:sz w:val="24"/>
          <w:szCs w:val="24"/>
        </w:rPr>
        <w:t>continuación</w:t>
      </w:r>
      <w:proofErr w:type="gramEnd"/>
      <w:r w:rsidR="004E36F1">
        <w:rPr>
          <w:rFonts w:ascii="Times New Roman" w:hAnsi="Times New Roman" w:cs="Times New Roman"/>
          <w:sz w:val="24"/>
          <w:szCs w:val="24"/>
        </w:rPr>
        <w:t xml:space="preserve"> se discutirá cuáles son las condiciones – que de acuerdo a la literatura – desfavorecen la inclusión educativa</w:t>
      </w:r>
      <w:r>
        <w:rPr>
          <w:rFonts w:ascii="Times New Roman" w:hAnsi="Times New Roman" w:cs="Times New Roman"/>
          <w:sz w:val="24"/>
          <w:szCs w:val="24"/>
        </w:rPr>
        <w:t xml:space="preserve"> exploraremos cuáles son las condiciones</w:t>
      </w:r>
      <w:r w:rsidR="004E36F1">
        <w:rPr>
          <w:rFonts w:ascii="Times New Roman" w:hAnsi="Times New Roman" w:cs="Times New Roman"/>
          <w:sz w:val="24"/>
          <w:szCs w:val="24"/>
        </w:rPr>
        <w:t xml:space="preserve"> que desfavorecen esta inclusión.</w:t>
      </w:r>
    </w:p>
    <w:p w14:paraId="019BDE97" w14:textId="77777777" w:rsidR="00846FB6" w:rsidRDefault="00846FB6" w:rsidP="00846FB6">
      <w:pPr>
        <w:spacing w:after="0" w:line="360" w:lineRule="auto"/>
        <w:jc w:val="both"/>
        <w:rPr>
          <w:rFonts w:ascii="Times New Roman" w:hAnsi="Times New Roman" w:cs="Times New Roman"/>
          <w:sz w:val="24"/>
          <w:szCs w:val="24"/>
        </w:rPr>
      </w:pPr>
    </w:p>
    <w:p w14:paraId="55458BD7" w14:textId="038092FF" w:rsidR="00F351DE" w:rsidRPr="00FC0841" w:rsidRDefault="00F351DE" w:rsidP="00846FB6">
      <w:pPr>
        <w:spacing w:after="0" w:line="360" w:lineRule="auto"/>
        <w:jc w:val="center"/>
        <w:rPr>
          <w:rFonts w:ascii="Times New Roman" w:hAnsi="Times New Roman" w:cs="Times New Roman"/>
          <w:b/>
          <w:sz w:val="32"/>
          <w:szCs w:val="32"/>
        </w:rPr>
      </w:pPr>
      <w:r w:rsidRPr="00FC0841">
        <w:rPr>
          <w:rFonts w:ascii="Times New Roman" w:hAnsi="Times New Roman" w:cs="Times New Roman"/>
          <w:b/>
          <w:sz w:val="32"/>
          <w:szCs w:val="32"/>
        </w:rPr>
        <w:t>Discusión</w:t>
      </w:r>
    </w:p>
    <w:p w14:paraId="2F9CCA4F" w14:textId="77777777" w:rsidR="00846FB6" w:rsidRDefault="00E511CB"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Durante la revisión de textos académicos que han abordado la inclusión educativa de las niñas, niños y adoles</w:t>
      </w:r>
      <w:r w:rsidR="0056712C">
        <w:rPr>
          <w:rFonts w:ascii="Times New Roman" w:hAnsi="Times New Roman" w:cs="Times New Roman"/>
          <w:sz w:val="24"/>
          <w:szCs w:val="24"/>
        </w:rPr>
        <w:t xml:space="preserve">centes con autismo encontramos tres </w:t>
      </w:r>
      <w:r>
        <w:rPr>
          <w:rFonts w:ascii="Times New Roman" w:hAnsi="Times New Roman" w:cs="Times New Roman"/>
          <w:sz w:val="24"/>
          <w:szCs w:val="24"/>
        </w:rPr>
        <w:t xml:space="preserve">temas: El primero de ellos </w:t>
      </w:r>
      <w:r w:rsidR="0056712C">
        <w:rPr>
          <w:rFonts w:ascii="Times New Roman" w:hAnsi="Times New Roman" w:cs="Times New Roman"/>
          <w:sz w:val="24"/>
          <w:szCs w:val="24"/>
        </w:rPr>
        <w:t>-</w:t>
      </w:r>
      <w:r>
        <w:rPr>
          <w:rFonts w:ascii="Times New Roman" w:hAnsi="Times New Roman" w:cs="Times New Roman"/>
          <w:sz w:val="24"/>
          <w:szCs w:val="24"/>
        </w:rPr>
        <w:t>y no tan abordado</w:t>
      </w:r>
      <w:r w:rsidR="0056712C">
        <w:rPr>
          <w:rFonts w:ascii="Times New Roman" w:hAnsi="Times New Roman" w:cs="Times New Roman"/>
          <w:sz w:val="24"/>
          <w:szCs w:val="24"/>
        </w:rPr>
        <w:t>-</w:t>
      </w:r>
      <w:r>
        <w:rPr>
          <w:rFonts w:ascii="Times New Roman" w:hAnsi="Times New Roman" w:cs="Times New Roman"/>
          <w:sz w:val="24"/>
          <w:szCs w:val="24"/>
        </w:rPr>
        <w:t xml:space="preserve"> son las deficiencias que tienen los Centros de Atención Múltiple (CAM) que son los que atienden primordialmente a todos los menores de edad con discapacidad. El segundo </w:t>
      </w:r>
      <w:r w:rsidR="0056712C">
        <w:rPr>
          <w:rFonts w:ascii="Times New Roman" w:hAnsi="Times New Roman" w:cs="Times New Roman"/>
          <w:sz w:val="24"/>
          <w:szCs w:val="24"/>
        </w:rPr>
        <w:t>es cómo se ha generado la inclusión educativa de los menores con autismo, especialmente en la Zona Metropolitana de Guadalajara.  Y el tercero – también poco abordado – es el papel que tiene la situación económica de las familias en la inclusión de sus hijos e hijas con autismo.</w:t>
      </w:r>
    </w:p>
    <w:p w14:paraId="6812AA91" w14:textId="53B70738" w:rsidR="00E511CB" w:rsidRPr="00E511CB" w:rsidRDefault="0056712C"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26795C" w14:textId="19AAC6C5" w:rsidR="00F351DE" w:rsidRPr="00FC0841" w:rsidRDefault="00F351DE" w:rsidP="00846FB6">
      <w:pPr>
        <w:spacing w:after="0" w:line="360" w:lineRule="auto"/>
        <w:jc w:val="center"/>
        <w:rPr>
          <w:rFonts w:ascii="Times New Roman" w:hAnsi="Times New Roman" w:cs="Times New Roman"/>
          <w:b/>
          <w:sz w:val="28"/>
          <w:szCs w:val="28"/>
        </w:rPr>
      </w:pPr>
      <w:r w:rsidRPr="00FC0841">
        <w:rPr>
          <w:rFonts w:ascii="Times New Roman" w:hAnsi="Times New Roman" w:cs="Times New Roman"/>
          <w:b/>
          <w:sz w:val="28"/>
          <w:szCs w:val="28"/>
        </w:rPr>
        <w:t>Deficiencias de CAM</w:t>
      </w:r>
    </w:p>
    <w:p w14:paraId="720A7B7C" w14:textId="7297BDA5" w:rsidR="0056712C" w:rsidRPr="00ED7E77" w:rsidRDefault="0056712C" w:rsidP="00846FB6">
      <w:pPr>
        <w:spacing w:after="0" w:line="360" w:lineRule="auto"/>
        <w:jc w:val="both"/>
        <w:rPr>
          <w:rFonts w:ascii="Times New Roman" w:hAnsi="Times New Roman" w:cs="Times New Roman"/>
          <w:sz w:val="24"/>
          <w:szCs w:val="24"/>
        </w:rPr>
      </w:pPr>
      <w:r>
        <w:rPr>
          <w:rFonts w:ascii="Times New Roman" w:hAnsi="Times New Roman" w:cs="Times New Roman"/>
          <w:color w:val="333333"/>
          <w:sz w:val="24"/>
          <w:szCs w:val="24"/>
        </w:rPr>
        <w:t>A nivel nacional,</w:t>
      </w:r>
      <w:r w:rsidRPr="00ED7E77">
        <w:rPr>
          <w:rFonts w:ascii="Times New Roman" w:hAnsi="Times New Roman" w:cs="Times New Roman"/>
          <w:sz w:val="24"/>
          <w:szCs w:val="24"/>
        </w:rPr>
        <w:t xml:space="preserve"> existen pocos estudio</w:t>
      </w:r>
      <w:r>
        <w:rPr>
          <w:rFonts w:ascii="Times New Roman" w:hAnsi="Times New Roman" w:cs="Times New Roman"/>
          <w:sz w:val="24"/>
          <w:szCs w:val="24"/>
        </w:rPr>
        <w:t>s</w:t>
      </w:r>
      <w:r w:rsidRPr="00ED7E77">
        <w:rPr>
          <w:rFonts w:ascii="Times New Roman" w:hAnsi="Times New Roman" w:cs="Times New Roman"/>
          <w:sz w:val="24"/>
          <w:szCs w:val="24"/>
        </w:rPr>
        <w:t xml:space="preserve"> publicados sobre la realidad de los  CAM mexicanos</w:t>
      </w:r>
      <w:r w:rsidR="00965BC4">
        <w:rPr>
          <w:rFonts w:ascii="Times New Roman" w:hAnsi="Times New Roman" w:cs="Times New Roman"/>
          <w:sz w:val="24"/>
          <w:szCs w:val="24"/>
        </w:rPr>
        <w:t xml:space="preserve"> </w:t>
      </w:r>
      <w:r w:rsidR="00965BC4">
        <w:rPr>
          <w:rFonts w:ascii="Times New Roman" w:hAnsi="Times New Roman" w:cs="Times New Roman"/>
          <w:sz w:val="24"/>
          <w:szCs w:val="24"/>
        </w:rPr>
        <w:fldChar w:fldCharType="begin" w:fldLock="1"/>
      </w:r>
      <w:r w:rsidR="00965BC4">
        <w:rPr>
          <w:rFonts w:ascii="Times New Roman" w:hAnsi="Times New Roman" w:cs="Times New Roman"/>
          <w:sz w:val="24"/>
          <w:szCs w:val="24"/>
        </w:rPr>
        <w:instrText>ADDIN CSL_CITATION {"citationItems":[{"id":"ITEM-1","itemData":{"abstract":"La revista está indexada en los directorios: LATINDEX , REDALYC, IRESIE, CLASE, DIALNET, DOAJ, E-REVIST@S, La revista está incluida en los sitios: REDIE, RINACE, OEI, MAESTROTECA, PREAL , HUASCARAN , CLASCO","author":[{"dropping-particle":"","family":"Investigativas En Educación","given":"Actualidades","non-dropping-particle":"","parse-names":false,"suffix":""},{"dropping-particle":"","family":"Rica","given":"Costa","non-dropping-particle":"","parse-names":false,"suffix":""},{"dropping-particle":"","family":"García","given":"Ismael","non-dropping-particle":"","parse-names":false,"suffix":""},{"dropping-particle":"","family":"Silvia","given":"Cedillo","non-dropping-particle":"","parse-names":false,"suffix":""},{"dropping-particle":"","family":"Contreras","given":"Romero","non-dropping-particle":"","parse-names":false,"suffix":""},{"dropping-particle":"","family":"Motilla","given":"Karla","non-dropping-particle":"","parse-names":false,"suffix":""},{"dropping-particle":"","family":"Claudia","given":"Negrete","non-dropping-particle":"","parse-names":false,"suffix":""},{"dropping-particle":"","family":"Zapata Martínez","given":"Isabel","non-dropping-particle":"","parse-names":false,"suffix":""}],"id":"ITEM-1","issued":{"date-parts":[["2009"]]},"title":"Los contenidos de este artículo están bajo una licencia Creative Commons LA REFORMA FALLIDA DE LOS CENTROS DE ATENC IÓN MÚLTIPLE EN MÉXICO","type":"article-journal"},"uris":["http://www.mendeley.com/documents/?uuid=a660729f-69ae-4b1b-9b73-093a3702a1cb"]}],"mendeley":{"formattedCitation":"(Investigativas En Educación et al., 2009)","plainTextFormattedCitation":"(Investigativas En Educación et al., 2009)","previouslyFormattedCitation":"(Investigativas En Educación et al., 2009)"},"properties":{"noteIndex":0},"schema":"https://github.com/citation-style-language/schema/raw/master/csl-citation.json"}</w:instrText>
      </w:r>
      <w:r w:rsidR="00965BC4">
        <w:rPr>
          <w:rFonts w:ascii="Times New Roman" w:hAnsi="Times New Roman" w:cs="Times New Roman"/>
          <w:sz w:val="24"/>
          <w:szCs w:val="24"/>
        </w:rPr>
        <w:fldChar w:fldCharType="separate"/>
      </w:r>
      <w:r w:rsidR="00965BC4" w:rsidRPr="00965BC4">
        <w:rPr>
          <w:rFonts w:ascii="Times New Roman" w:hAnsi="Times New Roman" w:cs="Times New Roman"/>
          <w:noProof/>
          <w:sz w:val="24"/>
          <w:szCs w:val="24"/>
        </w:rPr>
        <w:t>(Investigativas En Educación et al., 2009)</w:t>
      </w:r>
      <w:r w:rsidR="00965BC4">
        <w:rPr>
          <w:rFonts w:ascii="Times New Roman" w:hAnsi="Times New Roman" w:cs="Times New Roman"/>
          <w:sz w:val="24"/>
          <w:szCs w:val="24"/>
        </w:rPr>
        <w:fldChar w:fldCharType="end"/>
      </w:r>
      <w:r w:rsidRPr="00ED7E77">
        <w:rPr>
          <w:rFonts w:ascii="Times New Roman" w:hAnsi="Times New Roman" w:cs="Times New Roman"/>
          <w:sz w:val="24"/>
          <w:szCs w:val="24"/>
        </w:rPr>
        <w:t xml:space="preserve"> y en ese sentido estamos muy de acuerdo. </w:t>
      </w:r>
      <w:proofErr w:type="gramStart"/>
      <w:r w:rsidR="00965BC4">
        <w:rPr>
          <w:rFonts w:ascii="Times New Roman" w:hAnsi="Times New Roman" w:cs="Times New Roman"/>
          <w:sz w:val="24"/>
          <w:szCs w:val="24"/>
        </w:rPr>
        <w:t>A  este</w:t>
      </w:r>
      <w:proofErr w:type="gramEnd"/>
      <w:r w:rsidR="00965BC4">
        <w:rPr>
          <w:rFonts w:ascii="Times New Roman" w:hAnsi="Times New Roman" w:cs="Times New Roman"/>
          <w:sz w:val="24"/>
          <w:szCs w:val="24"/>
        </w:rPr>
        <w:t xml:space="preserve"> respecto</w:t>
      </w:r>
      <w:r w:rsidRPr="00ED7E77">
        <w:rPr>
          <w:rFonts w:ascii="Times New Roman" w:hAnsi="Times New Roman" w:cs="Times New Roman"/>
          <w:sz w:val="24"/>
          <w:szCs w:val="24"/>
        </w:rPr>
        <w:t xml:space="preserve"> Ezcurra (2003)</w:t>
      </w:r>
      <w:r w:rsidR="00965BC4">
        <w:rPr>
          <w:rFonts w:ascii="Times New Roman" w:hAnsi="Times New Roman" w:cs="Times New Roman"/>
          <w:sz w:val="24"/>
          <w:szCs w:val="24"/>
        </w:rPr>
        <w:t xml:space="preserve"> refiere lo siguiente:</w:t>
      </w:r>
      <w:r w:rsidRPr="00ED7E77">
        <w:rPr>
          <w:rFonts w:ascii="Times New Roman" w:hAnsi="Times New Roman" w:cs="Times New Roman"/>
          <w:sz w:val="24"/>
          <w:szCs w:val="24"/>
        </w:rPr>
        <w:t xml:space="preserve"> </w:t>
      </w:r>
    </w:p>
    <w:p w14:paraId="173045AD" w14:textId="755F3659" w:rsidR="0056712C" w:rsidRDefault="0056712C" w:rsidP="00846FB6">
      <w:pPr>
        <w:spacing w:after="0" w:line="360" w:lineRule="auto"/>
        <w:ind w:left="708" w:firstLine="708"/>
        <w:jc w:val="both"/>
        <w:rPr>
          <w:rFonts w:ascii="Times New Roman" w:hAnsi="Times New Roman" w:cs="Times New Roman"/>
          <w:sz w:val="24"/>
          <w:szCs w:val="24"/>
        </w:rPr>
      </w:pPr>
      <w:r w:rsidRPr="00ED7E77">
        <w:rPr>
          <w:rFonts w:ascii="Times New Roman" w:hAnsi="Times New Roman" w:cs="Times New Roman"/>
          <w:sz w:val="24"/>
          <w:szCs w:val="24"/>
        </w:rPr>
        <w:t xml:space="preserve">Encontraron que los docentes se preocupan por el grupo y dejan desatendidos a los alumnos con necesidades educativas especiales más severas. Agregan los autores citados que los </w:t>
      </w:r>
      <w:proofErr w:type="spellStart"/>
      <w:r w:rsidRPr="00ED7E77">
        <w:rPr>
          <w:rFonts w:ascii="Times New Roman" w:hAnsi="Times New Roman" w:cs="Times New Roman"/>
          <w:sz w:val="24"/>
          <w:szCs w:val="24"/>
        </w:rPr>
        <w:t>CAMs</w:t>
      </w:r>
      <w:proofErr w:type="spellEnd"/>
      <w:r w:rsidRPr="00ED7E77">
        <w:rPr>
          <w:rFonts w:ascii="Times New Roman" w:hAnsi="Times New Roman" w:cs="Times New Roman"/>
          <w:sz w:val="24"/>
          <w:szCs w:val="24"/>
        </w:rPr>
        <w:t xml:space="preserve"> ubicados fuera de los centros urbanos se atienden a las niñas y a los niños en promedio de dos horas diarias. Las familias de estos alumnos enfrentan estresores económicos agudos que hacen que la asistencia de los alumnos al CAM ser irregular (…) Al igual que Franco (2003) concluyen señalando que los logros académicos de las alumnas y alumnos son muy pobres, lo cual puede deberse al desconocimiento del currículo regular por parte de los profesores. </w:t>
      </w:r>
      <w:r w:rsidR="00965BC4">
        <w:rPr>
          <w:rFonts w:ascii="Times New Roman" w:hAnsi="Times New Roman" w:cs="Times New Roman"/>
          <w:sz w:val="24"/>
          <w:szCs w:val="24"/>
        </w:rPr>
        <w:fldChar w:fldCharType="begin" w:fldLock="1"/>
      </w:r>
      <w:r w:rsidR="00243E17">
        <w:rPr>
          <w:rFonts w:ascii="Times New Roman" w:hAnsi="Times New Roman" w:cs="Times New Roman"/>
          <w:sz w:val="24"/>
          <w:szCs w:val="24"/>
        </w:rPr>
        <w:instrText>ADDIN CSL_CITATION {"citationItems":[{"id":"ITEM-1","itemData":{"abstract":"La revista está indexada en los directorios: LATINDEX , REDALYC, IRESIE, CLASE, DIALNET, DOAJ, E-REVIST@S, La revista está incluida en los sitios: REDIE, RINACE, OEI, MAESTROTECA, PREAL , HUASCARAN , CLASCO","author":[{"dropping-particle":"","family":"Investigativas En Educación","given":"Actualidades","non-dropping-particle":"","parse-names":false,"suffix":""},{"dropping-particle":"","family":"Rica","given":"Costa","non-dropping-particle":"","parse-names":false,"suffix":""},{"dropping-particle":"","family":"García","given":"Ismael","non-dropping-particle":"","parse-names":false,"suffix":""},{"dropping-particle":"","family":"Silvia","given":"Cedillo","non-dropping-particle":"","parse-names":false,"suffix":""},{"dropping-particle":"","family":"Contreras","given":"Romero","non-dropping-particle":"","parse-names":false,"suffix":""},{"dropping-particle":"","family":"Motilla","given":"Karla","non-dropping-particle":"","parse-names":false,"suffix":""},{"dropping-particle":"","family":"Claudia","given":"Negrete","non-dropping-particle":"","parse-names":false,"suffix":""},{"dropping-particle":"","family":"Zapata Martínez","given":"Isabel","non-dropping-particle":"","parse-names":false,"suffix":""}],"id":"ITEM-1","issued":{"date-parts":[["2009"]]},"title":"Los contenidos de este artículo están bajo una licencia Creative Commons LA REFORMA FALLIDA DE LOS CENTROS DE ATENC IÓN MÚLTIPLE EN MÉXICO","type":"article-journal"},"locator":"7","uris":["http://www.mendeley.com/documents/?uuid=a660729f-69ae-4b1b-9b73-093a3702a1cb"]}],"mendeley":{"formattedCitation":"(Investigativas En Educación et al., 2009, p. 7)","plainTextFormattedCitation":"(Investigativas En Educación et al., 2009, p. 7)","previouslyFormattedCitation":"(Investigativas En Educación et al., 2009, p. 7)"},"properties":{"noteIndex":0},"schema":"https://github.com/citation-style-language/schema/raw/master/csl-citation.json"}</w:instrText>
      </w:r>
      <w:r w:rsidR="00965BC4">
        <w:rPr>
          <w:rFonts w:ascii="Times New Roman" w:hAnsi="Times New Roman" w:cs="Times New Roman"/>
          <w:sz w:val="24"/>
          <w:szCs w:val="24"/>
        </w:rPr>
        <w:fldChar w:fldCharType="separate"/>
      </w:r>
      <w:r w:rsidR="00965BC4" w:rsidRPr="00965BC4">
        <w:rPr>
          <w:rFonts w:ascii="Times New Roman" w:hAnsi="Times New Roman" w:cs="Times New Roman"/>
          <w:noProof/>
          <w:sz w:val="24"/>
          <w:szCs w:val="24"/>
        </w:rPr>
        <w:t>(Investigativas En Educación et al., 2009, p. 7)</w:t>
      </w:r>
      <w:r w:rsidR="00965BC4">
        <w:rPr>
          <w:rFonts w:ascii="Times New Roman" w:hAnsi="Times New Roman" w:cs="Times New Roman"/>
          <w:sz w:val="24"/>
          <w:szCs w:val="24"/>
        </w:rPr>
        <w:fldChar w:fldCharType="end"/>
      </w:r>
      <w:r w:rsidR="00846FB6">
        <w:rPr>
          <w:rFonts w:ascii="Times New Roman" w:hAnsi="Times New Roman" w:cs="Times New Roman"/>
          <w:sz w:val="24"/>
          <w:szCs w:val="24"/>
        </w:rPr>
        <w:t>.</w:t>
      </w:r>
    </w:p>
    <w:p w14:paraId="31EDBA9E" w14:textId="126F2A52" w:rsidR="0056712C" w:rsidRPr="00FC0841" w:rsidRDefault="0056712C" w:rsidP="00846FB6">
      <w:pPr>
        <w:spacing w:after="0" w:line="360" w:lineRule="auto"/>
        <w:jc w:val="center"/>
        <w:rPr>
          <w:rFonts w:ascii="Times New Roman" w:hAnsi="Times New Roman" w:cs="Times New Roman"/>
          <w:b/>
          <w:sz w:val="28"/>
          <w:szCs w:val="28"/>
        </w:rPr>
      </w:pPr>
      <w:r w:rsidRPr="00FC0841">
        <w:rPr>
          <w:rFonts w:ascii="Times New Roman" w:hAnsi="Times New Roman" w:cs="Times New Roman"/>
          <w:b/>
          <w:sz w:val="28"/>
          <w:szCs w:val="28"/>
        </w:rPr>
        <w:lastRenderedPageBreak/>
        <w:t>Los problemas de la inclusión educativa de los menores con autismo</w:t>
      </w:r>
    </w:p>
    <w:p w14:paraId="081CFECB" w14:textId="77777777" w:rsidR="00F351DE" w:rsidRDefault="00F351DE"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Jalisco, quienes han documentado los procesos de inclusión de los menores con autismo, son Lay Arellano y Anguiano Suárez.</w:t>
      </w:r>
    </w:p>
    <w:p w14:paraId="5B67587C" w14:textId="15AF04A1" w:rsidR="00F351DE" w:rsidRDefault="00F351DE" w:rsidP="00846FB6">
      <w:pPr>
        <w:spacing w:after="0" w:line="360" w:lineRule="auto"/>
        <w:jc w:val="both"/>
        <w:rPr>
          <w:rFonts w:ascii="Times New Roman" w:hAnsi="Times New Roman" w:cs="Times New Roman"/>
          <w:sz w:val="24"/>
          <w:szCs w:val="24"/>
        </w:rPr>
      </w:pPr>
      <w:r w:rsidRPr="00ED7E77">
        <w:rPr>
          <w:rFonts w:ascii="Times New Roman" w:hAnsi="Times New Roman" w:cs="Times New Roman"/>
          <w:sz w:val="24"/>
          <w:szCs w:val="24"/>
        </w:rPr>
        <w:t>En ese sentido los investigadores</w:t>
      </w:r>
      <w:r w:rsidR="00243E17">
        <w:rPr>
          <w:rFonts w:ascii="Times New Roman" w:hAnsi="Times New Roman" w:cs="Times New Roman"/>
          <w:sz w:val="24"/>
          <w:szCs w:val="24"/>
        </w:rPr>
        <w:t xml:space="preserve"> referidos </w:t>
      </w:r>
      <w:r w:rsidRPr="00ED7E77">
        <w:rPr>
          <w:rFonts w:ascii="Times New Roman" w:hAnsi="Times New Roman" w:cs="Times New Roman"/>
          <w:sz w:val="24"/>
          <w:szCs w:val="24"/>
        </w:rPr>
        <w:t>son los que han abordado esas dificultades para una real inclusión educativa de los menores con autismo. En uno de sus textos refieren lo siguiente:</w:t>
      </w:r>
    </w:p>
    <w:p w14:paraId="26BA635E" w14:textId="0321264B" w:rsidR="00F351DE" w:rsidRPr="00ED7E77" w:rsidRDefault="00F351DE" w:rsidP="00846FB6">
      <w:pPr>
        <w:spacing w:after="0" w:line="360" w:lineRule="auto"/>
        <w:ind w:left="708" w:firstLine="708"/>
        <w:jc w:val="both"/>
        <w:rPr>
          <w:rFonts w:ascii="Times New Roman" w:hAnsi="Times New Roman" w:cs="Times New Roman"/>
          <w:sz w:val="24"/>
          <w:szCs w:val="24"/>
        </w:rPr>
      </w:pPr>
      <w:r w:rsidRPr="00ED7E77">
        <w:rPr>
          <w:rFonts w:ascii="Times New Roman" w:hAnsi="Times New Roman" w:cs="Times New Roman"/>
          <w:sz w:val="24"/>
          <w:szCs w:val="24"/>
        </w:rPr>
        <w:t>La mayor deficiencia de la política pública en materia de inclusión educativa ha sido la lentitud de su aplicación. Si bien no podemos negar los avances en la materia a través de la puesta en marcha de programas y servicios, la respuesta a las propuestas de mejora e innovación o ante las demandas de atención a sectores específicos (alumnos con autismo) ha sido demasiada lenta, lo que ha hecho por optar por seguir buscando la atención en la iniciativa privada o recurrir a otras alternativas.</w:t>
      </w:r>
      <w:r w:rsidR="00243E17">
        <w:rPr>
          <w:rFonts w:ascii="Times New Roman" w:hAnsi="Times New Roman" w:cs="Times New Roman"/>
          <w:sz w:val="24"/>
          <w:szCs w:val="24"/>
        </w:rPr>
        <w:t xml:space="preserve"> </w:t>
      </w:r>
      <w:r w:rsidR="00243E17">
        <w:rPr>
          <w:rFonts w:ascii="Times New Roman" w:hAnsi="Times New Roman" w:cs="Times New Roman"/>
          <w:sz w:val="24"/>
          <w:szCs w:val="24"/>
        </w:rPr>
        <w:fldChar w:fldCharType="begin" w:fldLock="1"/>
      </w:r>
      <w:r w:rsidR="008078C0">
        <w:rPr>
          <w:rFonts w:ascii="Times New Roman" w:hAnsi="Times New Roman" w:cs="Times New Roman"/>
          <w:sz w:val="24"/>
          <w:szCs w:val="24"/>
        </w:rPr>
        <w:instrText>ADDIN CSL_CITATION {"citationItems":[{"id":"ITEM-1","itemData":{"author":[{"dropping-particle":"","family":"Lay Arellano, I. T y Anguiano Suárez","given":"M..E","non-dropping-particle":"","parse-names":false,"suffix":""}],"id":"ITEM-1","issued":{"date-parts":[["2014"]]},"title":"La políticas públicas en la inclusión educativa para niños con TEA","type":"article-journal"},"uris":["http://www.mendeley.com/documents/?uuid=6ed30857-e28c-4cee-91b3-0fa8b9522b80"]}],"mendeley":{"formattedCitation":"(Lay Arellano, I. T y Anguiano Suárez, 2014)","plainTextFormattedCitation":"(Lay Arellano, I. T y Anguiano Suárez, 2014)","previouslyFormattedCitation":"(Lay Arellano, I. T y Anguiano Suárez, 2014)"},"properties":{"noteIndex":0},"schema":"https://github.com/citation-style-language/schema/raw/master/csl-citation.json"}</w:instrText>
      </w:r>
      <w:r w:rsidR="00243E17">
        <w:rPr>
          <w:rFonts w:ascii="Times New Roman" w:hAnsi="Times New Roman" w:cs="Times New Roman"/>
          <w:sz w:val="24"/>
          <w:szCs w:val="24"/>
        </w:rPr>
        <w:fldChar w:fldCharType="separate"/>
      </w:r>
      <w:r w:rsidR="00243E17" w:rsidRPr="00243E17">
        <w:rPr>
          <w:rFonts w:ascii="Times New Roman" w:hAnsi="Times New Roman" w:cs="Times New Roman"/>
          <w:noProof/>
          <w:sz w:val="24"/>
          <w:szCs w:val="24"/>
        </w:rPr>
        <w:t>(Lay Arellano, I. T y Anguiano Suárez, 2014)</w:t>
      </w:r>
      <w:r w:rsidR="00243E17">
        <w:rPr>
          <w:rFonts w:ascii="Times New Roman" w:hAnsi="Times New Roman" w:cs="Times New Roman"/>
          <w:sz w:val="24"/>
          <w:szCs w:val="24"/>
        </w:rPr>
        <w:fldChar w:fldCharType="end"/>
      </w:r>
    </w:p>
    <w:p w14:paraId="5782CA37" w14:textId="05746BFB" w:rsidR="00F351DE" w:rsidRDefault="00F351DE" w:rsidP="00846FB6">
      <w:pPr>
        <w:spacing w:after="0" w:line="360" w:lineRule="auto"/>
        <w:jc w:val="both"/>
        <w:rPr>
          <w:rFonts w:ascii="Times New Roman" w:eastAsia="Times New Roman" w:hAnsi="Times New Roman" w:cs="Times New Roman"/>
          <w:sz w:val="24"/>
          <w:szCs w:val="24"/>
          <w:lang w:eastAsia="es-MX"/>
        </w:rPr>
      </w:pPr>
      <w:r>
        <w:rPr>
          <w:rFonts w:ascii="Times New Roman" w:hAnsi="Times New Roman" w:cs="Times New Roman"/>
          <w:sz w:val="24"/>
          <w:szCs w:val="24"/>
        </w:rPr>
        <w:t>Un segundo estudios de</w:t>
      </w:r>
      <w:r w:rsidR="008078C0">
        <w:rPr>
          <w:rFonts w:ascii="Times New Roman" w:hAnsi="Times New Roman" w:cs="Times New Roman"/>
          <w:sz w:val="24"/>
          <w:szCs w:val="24"/>
        </w:rPr>
        <w:t xml:space="preserve"> estos autores </w:t>
      </w:r>
      <w:r>
        <w:rPr>
          <w:rFonts w:ascii="Times New Roman" w:hAnsi="Times New Roman" w:cs="Times New Roman"/>
          <w:sz w:val="24"/>
          <w:szCs w:val="24"/>
        </w:rPr>
        <w:t xml:space="preserve">titulado </w:t>
      </w:r>
      <w:r w:rsidRPr="00CC4E64">
        <w:rPr>
          <w:rFonts w:ascii="Times New Roman" w:eastAsia="Times New Roman" w:hAnsi="Times New Roman" w:cs="Times New Roman"/>
          <w:i/>
          <w:sz w:val="24"/>
          <w:szCs w:val="24"/>
          <w:lang w:eastAsia="es-MX"/>
        </w:rPr>
        <w:t>La evolución de la inclusión educativa de los niños y adolescentes con autismo en la legislación de 1980-2018</w:t>
      </w:r>
      <w:r w:rsidR="0056712C">
        <w:rPr>
          <w:rFonts w:ascii="Times New Roman" w:eastAsia="Times New Roman" w:hAnsi="Times New Roman" w:cs="Times New Roman"/>
          <w:sz w:val="24"/>
          <w:szCs w:val="24"/>
          <w:lang w:eastAsia="es-MX"/>
        </w:rPr>
        <w:t>, el cual refiere como ha avanzado la legislación respecto a esta población.</w:t>
      </w:r>
      <w:r w:rsidR="008078C0">
        <w:rPr>
          <w:rFonts w:ascii="Times New Roman" w:eastAsia="Times New Roman" w:hAnsi="Times New Roman" w:cs="Times New Roman"/>
          <w:sz w:val="24"/>
          <w:szCs w:val="24"/>
          <w:lang w:eastAsia="es-MX"/>
        </w:rPr>
        <w:fldChar w:fldCharType="begin" w:fldLock="1"/>
      </w:r>
      <w:r w:rsidR="00960F98">
        <w:rPr>
          <w:rFonts w:ascii="Times New Roman" w:eastAsia="Times New Roman" w:hAnsi="Times New Roman" w:cs="Times New Roman"/>
          <w:sz w:val="24"/>
          <w:szCs w:val="24"/>
          <w:lang w:eastAsia="es-MX"/>
        </w:rPr>
        <w:instrText>ADDIN CSL_CITATION {"citationItems":[{"id":"ITEM-1","itemData":{"author":[{"dropping-particle":"","family":"Lay Arellano, I.T y Anguiano Suárez","given":"M E","non-dropping-particle":"","parse-names":false,"suffix":""}],"container-title":"Revista Investigación e Innovación Educativa","id":"ITEM-1","issue":"3","issued":{"date-parts":[["2018"]]},"page":"17-28","title":"La evolución de la inclusión educativa de los niños y adolescentes con autismo en la legislación de 1980-2018","type":"article-journal","volume":"3"},"uris":["http://www.mendeley.com/documents/?uuid=7b042075-2389-4097-85d6-0caf177d7c30"]}],"mendeley":{"formattedCitation":"(Lay Arellano, I.T y Anguiano Suárez, 2018)","plainTextFormattedCitation":"(Lay Arellano, I.T y Anguiano Suárez, 2018)","previouslyFormattedCitation":"(Lay Arellano, I.T y Anguiano Suárez, 2018)"},"properties":{"noteIndex":0},"schema":"https://github.com/citation-style-language/schema/raw/master/csl-citation.json"}</w:instrText>
      </w:r>
      <w:r w:rsidR="008078C0">
        <w:rPr>
          <w:rFonts w:ascii="Times New Roman" w:eastAsia="Times New Roman" w:hAnsi="Times New Roman" w:cs="Times New Roman"/>
          <w:sz w:val="24"/>
          <w:szCs w:val="24"/>
          <w:lang w:eastAsia="es-MX"/>
        </w:rPr>
        <w:fldChar w:fldCharType="separate"/>
      </w:r>
      <w:r w:rsidR="008078C0" w:rsidRPr="008078C0">
        <w:rPr>
          <w:rFonts w:ascii="Times New Roman" w:eastAsia="Times New Roman" w:hAnsi="Times New Roman" w:cs="Times New Roman"/>
          <w:noProof/>
          <w:sz w:val="24"/>
          <w:szCs w:val="24"/>
          <w:lang w:eastAsia="es-MX"/>
        </w:rPr>
        <w:t>(Lay Arellano, I.T y Anguiano Suárez, 2018)</w:t>
      </w:r>
      <w:r w:rsidR="008078C0">
        <w:rPr>
          <w:rFonts w:ascii="Times New Roman" w:eastAsia="Times New Roman" w:hAnsi="Times New Roman" w:cs="Times New Roman"/>
          <w:sz w:val="24"/>
          <w:szCs w:val="24"/>
          <w:lang w:eastAsia="es-MX"/>
        </w:rPr>
        <w:fldChar w:fldCharType="end"/>
      </w:r>
    </w:p>
    <w:p w14:paraId="4F947B3E" w14:textId="37B428D1" w:rsidR="00F351DE" w:rsidRDefault="00960F98" w:rsidP="00846FB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Finalmente encontramos un</w:t>
      </w:r>
      <w:r w:rsidR="00F351DE">
        <w:rPr>
          <w:rFonts w:ascii="Times New Roman" w:hAnsi="Times New Roman" w:cs="Times New Roman"/>
          <w:color w:val="333333"/>
          <w:sz w:val="24"/>
          <w:szCs w:val="24"/>
        </w:rPr>
        <w:t xml:space="preserve"> capítulo llamado </w:t>
      </w:r>
      <w:r w:rsidR="00F351DE" w:rsidRPr="0049205C">
        <w:rPr>
          <w:rFonts w:ascii="Times New Roman" w:hAnsi="Times New Roman" w:cs="Times New Roman"/>
          <w:i/>
          <w:color w:val="333333"/>
          <w:sz w:val="24"/>
          <w:szCs w:val="24"/>
        </w:rPr>
        <w:t>Obstáculos y potencialidades de la inclusión educativa de personas con la Condición del Espectro Autista (CEA) en Jalisco</w:t>
      </w:r>
      <w:r w:rsidR="00F351DE">
        <w:rPr>
          <w:rFonts w:ascii="Times New Roman" w:hAnsi="Times New Roman" w:cs="Times New Roman"/>
          <w:color w:val="333333"/>
          <w:sz w:val="24"/>
          <w:szCs w:val="24"/>
        </w:rPr>
        <w:t xml:space="preserve">.  Este se enfoca en la educación básica y los autores consideran que el ejercicio de la inclusión educativa ampliada del aula a la comunidad conlleva implícitamente retomar algunos de los elementos y conceptos </w:t>
      </w:r>
      <w:proofErr w:type="spellStart"/>
      <w:r w:rsidR="00F351DE">
        <w:rPr>
          <w:rFonts w:ascii="Times New Roman" w:hAnsi="Times New Roman" w:cs="Times New Roman"/>
          <w:color w:val="333333"/>
          <w:sz w:val="24"/>
          <w:szCs w:val="24"/>
        </w:rPr>
        <w:t>Freirianos</w:t>
      </w:r>
      <w:proofErr w:type="spellEnd"/>
      <w:r w:rsidR="00F351DE">
        <w:rPr>
          <w:rFonts w:ascii="Times New Roman" w:hAnsi="Times New Roman" w:cs="Times New Roman"/>
          <w:color w:val="333333"/>
          <w:sz w:val="24"/>
          <w:szCs w:val="24"/>
        </w:rPr>
        <w:t>.</w:t>
      </w:r>
      <w:r w:rsidR="00243E17">
        <w:rPr>
          <w:rFonts w:ascii="Times New Roman" w:hAnsi="Times New Roman" w:cs="Times New Roman"/>
          <w:color w:val="333333"/>
          <w:sz w:val="24"/>
          <w:szCs w:val="24"/>
        </w:rPr>
        <w:t xml:space="preserve"> </w:t>
      </w:r>
      <w:r>
        <w:rPr>
          <w:rFonts w:ascii="Times New Roman" w:hAnsi="Times New Roman" w:cs="Times New Roman"/>
          <w:color w:val="333333"/>
          <w:sz w:val="24"/>
          <w:szCs w:val="24"/>
        </w:rPr>
        <w:fldChar w:fldCharType="begin" w:fldLock="1"/>
      </w:r>
      <w:r w:rsidR="00E16706">
        <w:rPr>
          <w:rFonts w:ascii="Times New Roman" w:hAnsi="Times New Roman" w:cs="Times New Roman"/>
          <w:color w:val="333333"/>
          <w:sz w:val="24"/>
          <w:szCs w:val="24"/>
        </w:rPr>
        <w:instrText>ADDIN CSL_CITATION {"citationItems":[{"id":"ITEM-1","itemData":{"author":[{"dropping-particle":"","family":"Lay Arellano, I.T.; Moreno Castañeda, M. y Anguiano Suárez","given":"María Elena","non-dropping-particle":"","parse-names":false,"suffix":""}],"container-title":"Educación inclusiva en México: Avances, estudios, retos y dilemas","id":"ITEM-1","issued":{"date-parts":[["2018"]]},"title":"Obstáculos y potencialidades de la inclusión educativa de personas con la Condición del Espectro Autista en Jalisco","type":"article-journal"},"uris":["http://www.mendeley.com/documents/?uuid=450bab2f-0e6b-40f8-9ef6-0ea46e3d8e06"]}],"mendeley":{"formattedCitation":"(Lay Arellano, I.T.; Moreno Castañeda, M. y Anguiano Suárez, 2018)","plainTextFormattedCitation":"(Lay Arellano, I.T.; Moreno Castañeda, M. y Anguiano Suárez, 2018)","previouslyFormattedCitation":"(Lay Arellano, I.T.; Moreno Castañeda, M. y Anguiano Suárez, 2018)"},"properties":{"noteIndex":0},"schema":"https://github.com/citation-style-language/schema/raw/master/csl-citation.json"}</w:instrText>
      </w:r>
      <w:r>
        <w:rPr>
          <w:rFonts w:ascii="Times New Roman" w:hAnsi="Times New Roman" w:cs="Times New Roman"/>
          <w:color w:val="333333"/>
          <w:sz w:val="24"/>
          <w:szCs w:val="24"/>
        </w:rPr>
        <w:fldChar w:fldCharType="separate"/>
      </w:r>
      <w:r w:rsidRPr="00960F98">
        <w:rPr>
          <w:rFonts w:ascii="Times New Roman" w:hAnsi="Times New Roman" w:cs="Times New Roman"/>
          <w:noProof/>
          <w:color w:val="333333"/>
          <w:sz w:val="24"/>
          <w:szCs w:val="24"/>
        </w:rPr>
        <w:t>(Lay Arellano, I.T.; Moreno Castañeda, M. y Anguiano Suárez, 2018)</w:t>
      </w:r>
      <w:r>
        <w:rPr>
          <w:rFonts w:ascii="Times New Roman" w:hAnsi="Times New Roman" w:cs="Times New Roman"/>
          <w:color w:val="333333"/>
          <w:sz w:val="24"/>
          <w:szCs w:val="24"/>
        </w:rPr>
        <w:fldChar w:fldCharType="end"/>
      </w:r>
      <w:r w:rsidR="00846FB6">
        <w:rPr>
          <w:rFonts w:ascii="Times New Roman" w:hAnsi="Times New Roman" w:cs="Times New Roman"/>
          <w:color w:val="333333"/>
          <w:sz w:val="24"/>
          <w:szCs w:val="24"/>
        </w:rPr>
        <w:t>.</w:t>
      </w:r>
    </w:p>
    <w:p w14:paraId="158EA30F" w14:textId="77777777" w:rsidR="00846FB6" w:rsidRDefault="00846FB6" w:rsidP="00846FB6">
      <w:pPr>
        <w:spacing w:after="0" w:line="360" w:lineRule="auto"/>
        <w:jc w:val="both"/>
        <w:rPr>
          <w:rFonts w:ascii="Times New Roman" w:hAnsi="Times New Roman" w:cs="Times New Roman"/>
          <w:color w:val="333333"/>
          <w:sz w:val="24"/>
          <w:szCs w:val="24"/>
        </w:rPr>
      </w:pPr>
    </w:p>
    <w:p w14:paraId="0E48DC82" w14:textId="74B56F8D" w:rsidR="0056712C" w:rsidRPr="00FC0841" w:rsidRDefault="0056712C" w:rsidP="00846FB6">
      <w:pPr>
        <w:spacing w:after="0" w:line="360" w:lineRule="auto"/>
        <w:jc w:val="center"/>
        <w:rPr>
          <w:rFonts w:ascii="Times New Roman" w:hAnsi="Times New Roman" w:cs="Times New Roman"/>
          <w:b/>
          <w:sz w:val="28"/>
          <w:szCs w:val="28"/>
        </w:rPr>
      </w:pPr>
      <w:r w:rsidRPr="00FC0841">
        <w:rPr>
          <w:rFonts w:ascii="Times New Roman" w:hAnsi="Times New Roman" w:cs="Times New Roman"/>
          <w:b/>
          <w:sz w:val="28"/>
          <w:szCs w:val="28"/>
        </w:rPr>
        <w:t>¿El nivel económico es un obstáculo para la inclusión educativa de los menores con autismo no verbal y discapacidad intelectual?</w:t>
      </w:r>
    </w:p>
    <w:p w14:paraId="1C4018AF" w14:textId="77777777" w:rsidR="0056712C" w:rsidRDefault="0056712C"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Hasta el momento hemos expuesto empíricamente que a nivel público existen muy pocas opciones para que las niñas y niños con autismo no verbal y discapacidad intelectual puedan tener una inclusión educativa de calidad y aunque existen asociaciones civiles que tienen centros especializados para atender a estos menores, sus precios altos los vuelven inaccesibles si la situación de las familias es precaria. En ese sentido, aunque no existen datos cuantitativos concretos que refieran el nivel </w:t>
      </w:r>
      <w:proofErr w:type="spellStart"/>
      <w:r>
        <w:rPr>
          <w:rFonts w:ascii="Times New Roman" w:hAnsi="Times New Roman" w:cs="Times New Roman"/>
          <w:sz w:val="24"/>
          <w:szCs w:val="24"/>
        </w:rPr>
        <w:t>socieconómico</w:t>
      </w:r>
      <w:proofErr w:type="spellEnd"/>
      <w:r>
        <w:rPr>
          <w:rFonts w:ascii="Times New Roman" w:hAnsi="Times New Roman" w:cs="Times New Roman"/>
          <w:sz w:val="24"/>
          <w:szCs w:val="24"/>
        </w:rPr>
        <w:t xml:space="preserve"> de las familias de estos menores en Jalisco, si existen datos estadísticos globales que nos dan un panorama de la situación </w:t>
      </w:r>
      <w:r>
        <w:rPr>
          <w:rFonts w:ascii="Times New Roman" w:hAnsi="Times New Roman" w:cs="Times New Roman"/>
          <w:sz w:val="24"/>
          <w:szCs w:val="24"/>
        </w:rPr>
        <w:lastRenderedPageBreak/>
        <w:t>económica que enfrentan las familias que tienen integrantes con discapacidad en México: datos que se pueden extrapolar a las personas con integrantes con autismo.</w:t>
      </w:r>
    </w:p>
    <w:p w14:paraId="61FFA08D" w14:textId="70436948" w:rsidR="0056712C" w:rsidRPr="003832A5" w:rsidRDefault="00E16706"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56712C">
        <w:rPr>
          <w:rFonts w:ascii="Times New Roman" w:hAnsi="Times New Roman" w:cs="Times New Roman"/>
          <w:sz w:val="24"/>
          <w:szCs w:val="24"/>
        </w:rPr>
        <w:t xml:space="preserve">a </w:t>
      </w:r>
      <w:r w:rsidR="0056712C" w:rsidRPr="003832A5">
        <w:rPr>
          <w:rFonts w:ascii="Times New Roman" w:hAnsi="Times New Roman" w:cs="Times New Roman"/>
          <w:sz w:val="24"/>
          <w:szCs w:val="24"/>
        </w:rPr>
        <w:t>mitad (49.4%) de las P</w:t>
      </w:r>
      <w:r w:rsidR="0056712C">
        <w:rPr>
          <w:rFonts w:ascii="Times New Roman" w:hAnsi="Times New Roman" w:cs="Times New Roman"/>
          <w:sz w:val="24"/>
          <w:szCs w:val="24"/>
        </w:rPr>
        <w:t xml:space="preserve">ersonas Con Discapacidad </w:t>
      </w:r>
      <w:r w:rsidR="0056712C" w:rsidRPr="003832A5">
        <w:rPr>
          <w:rFonts w:ascii="Times New Roman" w:hAnsi="Times New Roman" w:cs="Times New Roman"/>
          <w:sz w:val="24"/>
          <w:szCs w:val="24"/>
        </w:rPr>
        <w:t xml:space="preserve">viven en situación de pobreza; 39.4% viven en pobreza moderada; mientras que el 10% está en pobreza extrema </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{"citationItems":[{"id":"ITEM-1","itemData":{"author":[{"dropping-particle":"","family":"Conapred","given":"","non-dropping-particle":"","parse-names":false,"suffix":""}],"id":"ITEM-1","issued":{"date-parts":[["2018"]]},"number-of-pages":"1-5","publisher-place":"Ciudad de México","title":"Ficha temática. Personas con discapacidad","type":"report"},"uris":["http://www.mendeley.com/documents/?uuid=183f18d2-fcc3-4a2e-82c1-3d8c0e7d050c"]}],"mendeley":{"formattedCitation":"(Conapred, 2018)","plainTextFormattedCitation":"(Conapred, 2018)","previouslyFormattedCitation":"(Conapred, 2018)"},"properties":{"noteIndex":0},"schema":"https://github.com/citation-style-language/schema/raw/master/csl-citation.json"}</w:instrText>
      </w:r>
      <w:r>
        <w:rPr>
          <w:rFonts w:ascii="Times New Roman" w:hAnsi="Times New Roman" w:cs="Times New Roman"/>
          <w:sz w:val="24"/>
          <w:szCs w:val="24"/>
        </w:rPr>
        <w:fldChar w:fldCharType="separate"/>
      </w:r>
      <w:r w:rsidRPr="00E16706">
        <w:rPr>
          <w:rFonts w:ascii="Times New Roman" w:hAnsi="Times New Roman" w:cs="Times New Roman"/>
          <w:noProof/>
          <w:sz w:val="24"/>
          <w:szCs w:val="24"/>
        </w:rPr>
        <w:t>(Conapred, 2018)</w:t>
      </w:r>
      <w:r>
        <w:rPr>
          <w:rFonts w:ascii="Times New Roman" w:hAnsi="Times New Roman" w:cs="Times New Roman"/>
          <w:sz w:val="24"/>
          <w:szCs w:val="24"/>
        </w:rPr>
        <w:fldChar w:fldCharType="end"/>
      </w:r>
    </w:p>
    <w:p w14:paraId="26BF3D28" w14:textId="6279AD0E" w:rsidR="0056712C" w:rsidRPr="003832A5" w:rsidRDefault="0056712C"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ese sentido, l</w:t>
      </w:r>
      <w:r w:rsidRPr="003832A5">
        <w:rPr>
          <w:rFonts w:ascii="Times New Roman" w:hAnsi="Times New Roman" w:cs="Times New Roman"/>
          <w:sz w:val="24"/>
          <w:szCs w:val="24"/>
        </w:rPr>
        <w:t xml:space="preserve">os hogares que tienen PCD gastan más en alimentos, vivienda y cuidado de la salud que el resto. Dicho gasto es hasta 3 veces más alto que en hogares, sin personas con discapacidad </w:t>
      </w:r>
      <w:r w:rsidR="00E16706">
        <w:rPr>
          <w:rFonts w:ascii="Times New Roman" w:hAnsi="Times New Roman" w:cs="Times New Roman"/>
          <w:sz w:val="24"/>
          <w:szCs w:val="24"/>
        </w:rPr>
        <w:fldChar w:fldCharType="begin" w:fldLock="1"/>
      </w:r>
      <w:r w:rsidR="00E16706">
        <w:rPr>
          <w:rFonts w:ascii="Times New Roman" w:hAnsi="Times New Roman" w:cs="Times New Roman"/>
          <w:sz w:val="24"/>
          <w:szCs w:val="24"/>
        </w:rPr>
        <w:instrText>ADDIN CSL_CITATION {"citationItems":[{"id":"ITEM-1","itemData":{"author":[{"dropping-particle":"","family":"Conapred","given":"","non-dropping-particle":"","parse-names":false,"suffix":""}],"id":"ITEM-1","issued":{"date-parts":[["2018"]]},"number-of-pages":"1-5","publisher-place":"Ciudad de México","title":"Ficha temática. Personas con discapacidad","type":"report"},"uris":["http://www.mendeley.com/documents/?uuid=183f18d2-fcc3-4a2e-82c1-3d8c0e7d050c"]}],"mendeley":{"formattedCitation":"(Conapred, 2018)","plainTextFormattedCitation":"(Conapred, 2018)","previouslyFormattedCitation":"(Conapred, 2018)"},"properties":{"noteIndex":0},"schema":"https://github.com/citation-style-language/schema/raw/master/csl-citation.json"}</w:instrText>
      </w:r>
      <w:r w:rsidR="00E16706">
        <w:rPr>
          <w:rFonts w:ascii="Times New Roman" w:hAnsi="Times New Roman" w:cs="Times New Roman"/>
          <w:sz w:val="24"/>
          <w:szCs w:val="24"/>
        </w:rPr>
        <w:fldChar w:fldCharType="separate"/>
      </w:r>
      <w:r w:rsidR="00E16706" w:rsidRPr="00E16706">
        <w:rPr>
          <w:rFonts w:ascii="Times New Roman" w:hAnsi="Times New Roman" w:cs="Times New Roman"/>
          <w:noProof/>
          <w:sz w:val="24"/>
          <w:szCs w:val="24"/>
        </w:rPr>
        <w:t>(Conapred, 2018)</w:t>
      </w:r>
      <w:r w:rsidR="00E16706">
        <w:rPr>
          <w:rFonts w:ascii="Times New Roman" w:hAnsi="Times New Roman" w:cs="Times New Roman"/>
          <w:sz w:val="24"/>
          <w:szCs w:val="24"/>
        </w:rPr>
        <w:fldChar w:fldCharType="end"/>
      </w:r>
    </w:p>
    <w:p w14:paraId="1199EBA5" w14:textId="199B0F82" w:rsidR="0056712C" w:rsidRDefault="0056712C" w:rsidP="00846FB6">
      <w:pPr>
        <w:spacing w:after="0" w:line="360" w:lineRule="auto"/>
        <w:jc w:val="both"/>
        <w:rPr>
          <w:rFonts w:ascii="Times New Roman" w:hAnsi="Times New Roman" w:cs="Times New Roman"/>
          <w:sz w:val="24"/>
          <w:szCs w:val="24"/>
        </w:rPr>
      </w:pPr>
      <w:r w:rsidRPr="003832A5">
        <w:rPr>
          <w:rFonts w:ascii="Times New Roman" w:hAnsi="Times New Roman" w:cs="Times New Roman"/>
          <w:sz w:val="24"/>
          <w:szCs w:val="24"/>
        </w:rPr>
        <w:t xml:space="preserve">La mayoría de </w:t>
      </w:r>
      <w:proofErr w:type="gramStart"/>
      <w:r w:rsidRPr="003832A5">
        <w:rPr>
          <w:rFonts w:ascii="Times New Roman" w:hAnsi="Times New Roman" w:cs="Times New Roman"/>
          <w:sz w:val="24"/>
          <w:szCs w:val="24"/>
        </w:rPr>
        <w:t>hogares</w:t>
      </w:r>
      <w:proofErr w:type="gramEnd"/>
      <w:r w:rsidRPr="003832A5">
        <w:rPr>
          <w:rFonts w:ascii="Times New Roman" w:hAnsi="Times New Roman" w:cs="Times New Roman"/>
          <w:sz w:val="24"/>
          <w:szCs w:val="24"/>
        </w:rPr>
        <w:t xml:space="preserve"> que tiene PCD está en los deciles de ingresos más bajos. Hasta 45% de los ingresos de esos hogares provienen de transferencias oficiales (54.7% del total) y de otro tipo </w:t>
      </w:r>
      <w:r w:rsidR="00E16706">
        <w:rPr>
          <w:rFonts w:ascii="Times New Roman" w:hAnsi="Times New Roman" w:cs="Times New Roman"/>
          <w:sz w:val="24"/>
          <w:szCs w:val="24"/>
        </w:rPr>
        <w:fldChar w:fldCharType="begin" w:fldLock="1"/>
      </w:r>
      <w:r w:rsidR="00E16706">
        <w:rPr>
          <w:rFonts w:ascii="Times New Roman" w:hAnsi="Times New Roman" w:cs="Times New Roman"/>
          <w:sz w:val="24"/>
          <w:szCs w:val="24"/>
        </w:rPr>
        <w:instrText>ADDIN CSL_CITATION {"citationItems":[{"id":"ITEM-1","itemData":{"author":[{"dropping-particle":"","family":"Conapred","given":"","non-dropping-particle":"","parse-names":false,"suffix":""}],"id":"ITEM-1","issued":{"date-parts":[["2018"]]},"number-of-pages":"1-5","publisher-place":"Ciudad de México","title":"Ficha temática. Personas con discapacidad","type":"report"},"uris":["http://www.mendeley.com/documents/?uuid=183f18d2-fcc3-4a2e-82c1-3d8c0e7d050c"]}],"mendeley":{"formattedCitation":"(Conapred, 2018)","plainTextFormattedCitation":"(Conapred, 2018)","previouslyFormattedCitation":"(Conapred, 2018)"},"properties":{"noteIndex":0},"schema":"https://github.com/citation-style-language/schema/raw/master/csl-citation.json"}</w:instrText>
      </w:r>
      <w:r w:rsidR="00E16706">
        <w:rPr>
          <w:rFonts w:ascii="Times New Roman" w:hAnsi="Times New Roman" w:cs="Times New Roman"/>
          <w:sz w:val="24"/>
          <w:szCs w:val="24"/>
        </w:rPr>
        <w:fldChar w:fldCharType="separate"/>
      </w:r>
      <w:r w:rsidR="00E16706" w:rsidRPr="00E16706">
        <w:rPr>
          <w:rFonts w:ascii="Times New Roman" w:hAnsi="Times New Roman" w:cs="Times New Roman"/>
          <w:noProof/>
          <w:sz w:val="24"/>
          <w:szCs w:val="24"/>
        </w:rPr>
        <w:t>(Conapred, 2018)</w:t>
      </w:r>
      <w:r w:rsidR="00E16706">
        <w:rPr>
          <w:rFonts w:ascii="Times New Roman" w:hAnsi="Times New Roman" w:cs="Times New Roman"/>
          <w:sz w:val="24"/>
          <w:szCs w:val="24"/>
        </w:rPr>
        <w:fldChar w:fldCharType="end"/>
      </w:r>
    </w:p>
    <w:p w14:paraId="58F1D0B0" w14:textId="77777777" w:rsidR="0056712C" w:rsidRDefault="0056712C"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Estos datos nos confirman que las familias que tienen integrantes con discapacidad tienen una alta posibilidad de estar dentro de un contexto de pobreza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por ende, sus posibilidades de incluir a sus hijos en instancias que no sean públicas es muy limitado.</w:t>
      </w:r>
    </w:p>
    <w:p w14:paraId="4FDFCF2C" w14:textId="77777777" w:rsidR="0056712C" w:rsidRDefault="0056712C"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Desafortunadamente, los estudios que abordan la inclusión educativa de las personas que están dentro del TEA, prácticamente no han abordado el impacto que tiene un deficiente nivel económico con el acceso a una educación de calidad. Veamos brevemente en que se han enfocado algunos estudios que refieren la inclusión educativa de estos menores.</w:t>
      </w:r>
    </w:p>
    <w:p w14:paraId="581B9FA7" w14:textId="5844D4E8" w:rsidR="0056712C" w:rsidRDefault="0056712C" w:rsidP="00846FB6">
      <w:pPr>
        <w:spacing w:after="0" w:line="360" w:lineRule="auto"/>
        <w:jc w:val="both"/>
        <w:rPr>
          <w:rFonts w:ascii="Times New Roman" w:hAnsi="Times New Roman" w:cs="Times New Roman"/>
          <w:color w:val="263238"/>
          <w:sz w:val="24"/>
          <w:szCs w:val="24"/>
          <w:shd w:val="clear" w:color="auto" w:fill="FFFFFF"/>
        </w:rPr>
      </w:pPr>
      <w:r>
        <w:rPr>
          <w:rFonts w:ascii="Times New Roman" w:hAnsi="Times New Roman" w:cs="Times New Roman"/>
          <w:sz w:val="24"/>
          <w:szCs w:val="24"/>
        </w:rPr>
        <w:t xml:space="preserve">Siguiendo este breve recorrido documental, situamos en primer lugar el estudio </w:t>
      </w:r>
      <w:r w:rsidRPr="00E5237E">
        <w:rPr>
          <w:rFonts w:ascii="Times New Roman" w:hAnsi="Times New Roman" w:cs="Times New Roman"/>
          <w:color w:val="222222"/>
          <w:sz w:val="24"/>
          <w:szCs w:val="24"/>
          <w:shd w:val="clear" w:color="auto" w:fill="FFFFFF"/>
        </w:rPr>
        <w:t>llamado</w:t>
      </w:r>
      <w:r w:rsidRPr="002835B0">
        <w:rPr>
          <w:rFonts w:ascii="Times New Roman" w:hAnsi="Times New Roman" w:cs="Times New Roman"/>
          <w:sz w:val="24"/>
          <w:szCs w:val="24"/>
          <w:shd w:val="clear" w:color="auto" w:fill="FFFFFF"/>
        </w:rPr>
        <w:t xml:space="preserve"> </w:t>
      </w:r>
      <w:r w:rsidRPr="00F66B32">
        <w:rPr>
          <w:rStyle w:val="Hipervnculo"/>
          <w:rFonts w:ascii="Times New Roman" w:hAnsi="Times New Roman" w:cs="Times New Roman"/>
          <w:i/>
          <w:color w:val="auto"/>
          <w:sz w:val="24"/>
          <w:szCs w:val="24"/>
          <w:u w:val="none"/>
        </w:rPr>
        <w:t>La alteridad en la atención especial del autismo</w:t>
      </w:r>
      <w:r w:rsidRPr="002835B0">
        <w:rPr>
          <w:rStyle w:val="Hipervnculo"/>
          <w:rFonts w:ascii="Times New Roman" w:hAnsi="Times New Roman" w:cs="Times New Roman"/>
          <w:color w:val="auto"/>
          <w:sz w:val="24"/>
          <w:szCs w:val="24"/>
          <w:u w:val="none"/>
        </w:rPr>
        <w:t>,</w:t>
      </w:r>
      <w:r>
        <w:rPr>
          <w:rStyle w:val="Hipervnculo"/>
          <w:rFonts w:ascii="Times New Roman" w:hAnsi="Times New Roman" w:cs="Times New Roman"/>
          <w:color w:val="auto"/>
          <w:sz w:val="24"/>
          <w:szCs w:val="24"/>
          <w:u w:val="none"/>
        </w:rPr>
        <w:t xml:space="preserve"> el cual</w:t>
      </w:r>
      <w:r w:rsidRPr="002835B0">
        <w:rPr>
          <w:rStyle w:val="Hipervnculo"/>
          <w:rFonts w:ascii="Times New Roman" w:hAnsi="Times New Roman" w:cs="Times New Roman"/>
          <w:color w:val="auto"/>
          <w:sz w:val="24"/>
          <w:szCs w:val="24"/>
          <w:u w:val="none"/>
        </w:rPr>
        <w:t xml:space="preserve"> </w:t>
      </w:r>
      <w:r>
        <w:rPr>
          <w:rFonts w:ascii="Times New Roman" w:hAnsi="Times New Roman" w:cs="Times New Roman"/>
          <w:color w:val="263238"/>
          <w:sz w:val="24"/>
          <w:szCs w:val="24"/>
          <w:shd w:val="clear" w:color="auto" w:fill="FFFFFF"/>
        </w:rPr>
        <w:t>planteó</w:t>
      </w:r>
      <w:r w:rsidRPr="00E5237E">
        <w:rPr>
          <w:rFonts w:ascii="Times New Roman" w:hAnsi="Times New Roman" w:cs="Times New Roman"/>
          <w:color w:val="263238"/>
          <w:sz w:val="24"/>
          <w:szCs w:val="24"/>
          <w:shd w:val="clear" w:color="auto" w:fill="FFFFFF"/>
        </w:rPr>
        <w:t xml:space="preserve"> la realidad de Venezuela en cuanto a la atención de personas con </w:t>
      </w:r>
      <w:proofErr w:type="gramStart"/>
      <w:r w:rsidRPr="00E5237E">
        <w:rPr>
          <w:rFonts w:ascii="Times New Roman" w:hAnsi="Times New Roman" w:cs="Times New Roman"/>
          <w:color w:val="263238"/>
          <w:sz w:val="24"/>
          <w:szCs w:val="24"/>
          <w:shd w:val="clear" w:color="auto" w:fill="FFFFFF"/>
        </w:rPr>
        <w:t>autismo  desde</w:t>
      </w:r>
      <w:proofErr w:type="gramEnd"/>
      <w:r w:rsidRPr="00E5237E">
        <w:rPr>
          <w:rFonts w:ascii="Times New Roman" w:hAnsi="Times New Roman" w:cs="Times New Roman"/>
          <w:color w:val="263238"/>
          <w:sz w:val="24"/>
          <w:szCs w:val="24"/>
          <w:shd w:val="clear" w:color="auto" w:fill="FFFFFF"/>
        </w:rPr>
        <w:t xml:space="preserve"> una perspectiva histórica - cultural - social impulsada por la política de estado. </w:t>
      </w:r>
      <w:r>
        <w:rPr>
          <w:rFonts w:ascii="Times New Roman" w:hAnsi="Times New Roman" w:cs="Times New Roman"/>
          <w:color w:val="263238"/>
          <w:sz w:val="24"/>
          <w:szCs w:val="24"/>
          <w:shd w:val="clear" w:color="auto" w:fill="FFFFFF"/>
        </w:rPr>
        <w:t xml:space="preserve">Sin </w:t>
      </w:r>
      <w:proofErr w:type="gramStart"/>
      <w:r>
        <w:rPr>
          <w:rFonts w:ascii="Times New Roman" w:hAnsi="Times New Roman" w:cs="Times New Roman"/>
          <w:color w:val="263238"/>
          <w:sz w:val="24"/>
          <w:szCs w:val="24"/>
          <w:shd w:val="clear" w:color="auto" w:fill="FFFFFF"/>
        </w:rPr>
        <w:t>embargo</w:t>
      </w:r>
      <w:proofErr w:type="gramEnd"/>
      <w:r>
        <w:rPr>
          <w:rFonts w:ascii="Times New Roman" w:hAnsi="Times New Roman" w:cs="Times New Roman"/>
          <w:color w:val="263238"/>
          <w:sz w:val="24"/>
          <w:szCs w:val="24"/>
          <w:shd w:val="clear" w:color="auto" w:fill="FFFFFF"/>
        </w:rPr>
        <w:t xml:space="preserve"> el efecto económico no se refiere en el mismo.</w:t>
      </w:r>
      <w:r w:rsidR="00E16706">
        <w:rPr>
          <w:rFonts w:ascii="Times New Roman" w:hAnsi="Times New Roman" w:cs="Times New Roman"/>
          <w:color w:val="263238"/>
          <w:sz w:val="24"/>
          <w:szCs w:val="24"/>
          <w:shd w:val="clear" w:color="auto" w:fill="FFFFFF"/>
        </w:rPr>
        <w:t xml:space="preserve"> </w:t>
      </w:r>
      <w:r w:rsidR="00E16706">
        <w:rPr>
          <w:rFonts w:ascii="Times New Roman" w:hAnsi="Times New Roman" w:cs="Times New Roman"/>
          <w:color w:val="263238"/>
          <w:sz w:val="24"/>
          <w:szCs w:val="24"/>
          <w:shd w:val="clear" w:color="auto" w:fill="FFFFFF"/>
        </w:rPr>
        <w:fldChar w:fldCharType="begin" w:fldLock="1"/>
      </w:r>
      <w:r w:rsidR="00E16706">
        <w:rPr>
          <w:rFonts w:ascii="Times New Roman" w:hAnsi="Times New Roman" w:cs="Times New Roman"/>
          <w:color w:val="263238"/>
          <w:sz w:val="24"/>
          <w:szCs w:val="24"/>
          <w:shd w:val="clear" w:color="auto" w:fill="FFFFFF"/>
        </w:rPr>
        <w:instrText>ADDIN CSL_CITATION {"citationItems":[{"id":"ITEM-1","itemData":{"author":[{"dropping-particle":"","family":"González","given":"F","non-dropping-particle":"","parse-names":false,"suffix":""}],"container-title":"Psicología desde el Caribe","id":"ITEM-1","issue":"15","issued":{"date-parts":[["2005"]]},"page":"167-181","title":"La alteridad en la atención especial del autismo","type":"article-journal"},"uris":["http://www.mendeley.com/documents/?uuid=26484edf-15a8-460f-b1a1-d067c26c02cd"]}],"mendeley":{"formattedCitation":"(González, 2005)","plainTextFormattedCitation":"(González, 2005)","previouslyFormattedCitation":"(González, 2005)"},"properties":{"noteIndex":0},"schema":"https://github.com/citation-style-language/schema/raw/master/csl-citation.json"}</w:instrText>
      </w:r>
      <w:r w:rsidR="00E16706">
        <w:rPr>
          <w:rFonts w:ascii="Times New Roman" w:hAnsi="Times New Roman" w:cs="Times New Roman"/>
          <w:color w:val="263238"/>
          <w:sz w:val="24"/>
          <w:szCs w:val="24"/>
          <w:shd w:val="clear" w:color="auto" w:fill="FFFFFF"/>
        </w:rPr>
        <w:fldChar w:fldCharType="separate"/>
      </w:r>
      <w:r w:rsidR="00E16706" w:rsidRPr="00E16706">
        <w:rPr>
          <w:rFonts w:ascii="Times New Roman" w:hAnsi="Times New Roman" w:cs="Times New Roman"/>
          <w:noProof/>
          <w:color w:val="263238"/>
          <w:sz w:val="24"/>
          <w:szCs w:val="24"/>
          <w:shd w:val="clear" w:color="auto" w:fill="FFFFFF"/>
        </w:rPr>
        <w:t>(González, 2005)</w:t>
      </w:r>
      <w:r w:rsidR="00E16706">
        <w:rPr>
          <w:rFonts w:ascii="Times New Roman" w:hAnsi="Times New Roman" w:cs="Times New Roman"/>
          <w:color w:val="263238"/>
          <w:sz w:val="24"/>
          <w:szCs w:val="24"/>
          <w:shd w:val="clear" w:color="auto" w:fill="FFFFFF"/>
        </w:rPr>
        <w:fldChar w:fldCharType="end"/>
      </w:r>
    </w:p>
    <w:p w14:paraId="36C8AD40" w14:textId="61077F43" w:rsidR="0056712C" w:rsidRDefault="0056712C" w:rsidP="00846FB6">
      <w:pPr>
        <w:spacing w:after="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En segundo lugar esta una</w:t>
      </w:r>
      <w:r w:rsidRPr="001B3B77">
        <w:rPr>
          <w:rFonts w:ascii="Times New Roman" w:hAnsi="Times New Roman" w:cs="Times New Roman"/>
          <w:color w:val="222222"/>
          <w:sz w:val="24"/>
          <w:szCs w:val="24"/>
          <w:shd w:val="clear" w:color="auto" w:fill="FFFFFF"/>
        </w:rPr>
        <w:t xml:space="preserve"> tesis doctoral de la Un</w:t>
      </w:r>
      <w:r>
        <w:rPr>
          <w:rFonts w:ascii="Times New Roman" w:hAnsi="Times New Roman" w:cs="Times New Roman"/>
          <w:color w:val="222222"/>
          <w:sz w:val="24"/>
          <w:szCs w:val="24"/>
          <w:shd w:val="clear" w:color="auto" w:fill="FFFFFF"/>
        </w:rPr>
        <w:t xml:space="preserve">iversidad del Manchester </w:t>
      </w:r>
      <w:proofErr w:type="gramStart"/>
      <w:r w:rsidR="00E16706">
        <w:rPr>
          <w:rFonts w:ascii="Times New Roman" w:hAnsi="Times New Roman" w:cs="Times New Roman"/>
          <w:color w:val="222222"/>
          <w:sz w:val="24"/>
          <w:szCs w:val="24"/>
          <w:shd w:val="clear" w:color="auto" w:fill="FFFFFF"/>
        </w:rPr>
        <w:t>titulada</w:t>
      </w:r>
      <w:r w:rsidRPr="001B3B77">
        <w:rPr>
          <w:rFonts w:ascii="Times New Roman" w:hAnsi="Times New Roman" w:cs="Times New Roman"/>
          <w:color w:val="222222"/>
          <w:sz w:val="24"/>
          <w:szCs w:val="24"/>
          <w:shd w:val="clear" w:color="auto" w:fill="FFFFFF"/>
        </w:rPr>
        <w:t xml:space="preserve">  </w:t>
      </w:r>
      <w:r w:rsidRPr="001B3B77">
        <w:rPr>
          <w:rFonts w:ascii="Times New Roman" w:hAnsi="Times New Roman" w:cs="Times New Roman"/>
          <w:i/>
          <w:sz w:val="24"/>
          <w:szCs w:val="24"/>
        </w:rPr>
        <w:t>La</w:t>
      </w:r>
      <w:proofErr w:type="gramEnd"/>
      <w:r w:rsidRPr="001B3B77">
        <w:rPr>
          <w:rFonts w:ascii="Times New Roman" w:hAnsi="Times New Roman" w:cs="Times New Roman"/>
          <w:i/>
          <w:sz w:val="24"/>
          <w:szCs w:val="24"/>
        </w:rPr>
        <w:t xml:space="preserve"> inclusión de niños y niñas con Trastorno del espectro autista en las escuelas en la ciudad de México</w:t>
      </w:r>
      <w:r>
        <w:rPr>
          <w:rFonts w:ascii="Times New Roman" w:hAnsi="Times New Roman" w:cs="Times New Roman"/>
          <w:sz w:val="24"/>
          <w:szCs w:val="24"/>
        </w:rPr>
        <w:t>, la cual exploró cómo</w:t>
      </w:r>
      <w:r w:rsidRPr="001B3B77">
        <w:rPr>
          <w:rFonts w:ascii="Times New Roman" w:hAnsi="Times New Roman" w:cs="Times New Roman"/>
          <w:sz w:val="24"/>
          <w:szCs w:val="24"/>
        </w:rPr>
        <w:t xml:space="preserve"> los niños identificados con Trastorno del espectro autista se incluyen en las principales escuelas de México con el apoyo de DOMUS, una organización sin fines de lucro dirigida por padres.</w:t>
      </w:r>
      <w:r>
        <w:rPr>
          <w:rFonts w:ascii="Times New Roman" w:hAnsi="Times New Roman" w:cs="Times New Roman"/>
          <w:sz w:val="24"/>
          <w:szCs w:val="24"/>
        </w:rPr>
        <w:t xml:space="preserve"> De igual forma no se hace referencia al factor económico.</w:t>
      </w:r>
      <w:r w:rsidR="00E16706">
        <w:rPr>
          <w:rFonts w:ascii="Times New Roman" w:hAnsi="Times New Roman" w:cs="Times New Roman"/>
          <w:sz w:val="24"/>
          <w:szCs w:val="24"/>
        </w:rPr>
        <w:t xml:space="preserve"> </w:t>
      </w:r>
      <w:r w:rsidR="00E16706">
        <w:rPr>
          <w:rFonts w:ascii="Times New Roman" w:hAnsi="Times New Roman" w:cs="Times New Roman"/>
          <w:sz w:val="24"/>
          <w:szCs w:val="24"/>
        </w:rPr>
        <w:fldChar w:fldCharType="begin" w:fldLock="1"/>
      </w:r>
      <w:r w:rsidR="00E16706">
        <w:rPr>
          <w:rFonts w:ascii="Times New Roman" w:hAnsi="Times New Roman" w:cs="Times New Roman"/>
          <w:sz w:val="24"/>
          <w:szCs w:val="24"/>
        </w:rPr>
        <w:instrText>ADDIN CSL_CITATION {"citationItems":[{"id":"ITEM-1","itemData":{"ISBN":"9781073917464","abstract":"In the last twenty years, governments around the world have signed policies and enacted legislation concerning the right of every child to be provided with education. The United Nations Convention on the Rights of Persons with Disabilities (2006), which states that every child with SEN should receive education in a mainstream setting, whenever possible stimulated, at least partly, the enactment of such policies. To some extent, the Mexican government has responded to the UN initiative by reporting a gradual increase in the number of children with SEN being placed in mainstream schools over the last ten years. However, despite the efforts of some parents and teaching assistants, there is an increasing concern that many children with ASD are not educated in mainstream schools or they have been included but without the support of a qualified teaching assistant or teacher, which has a negative effect on the quality of education. This situation has emphasized the need to improve strategies in order to overcome the barriers to effective inclusion for these children. Thus, the main aim of this study was to explore the extent to which children identified as having Autistic Spectrum Disorder are included within in mainstream schools in Mexico with the support from DOMUS a non-profit parent led organisation. This is done by examining the facilitators and barriers that affect the success of inclusion of children with ASD in Mexico.Multiple case studies of children with autistic spectrum disorders were conducted. The data on the perceptions about inclusion was gathered from interviews with head teachers, teachers, teaching assistants, and parents of children with ASD. In addition, observations of the children with ASD both in class and in the playground were carried out along with focus groups conducted with secondary age classmates, sociometric data, and a review of DOMUS' records. Participants offered many perspectives on the facilitators and barriers that should be overcome in order to include a child with autism in mainstream schools in Mexico. Seven key themes and related subthemes that can act as facilitators or barriers emerged from the analysis. These included family factors, children with ASD's social and academic abilities, school ethos, role of teaching assistant and DOMUS, and the influence of stakeholders' experience in overcoming anxieties about inclusion, teachers' competence, and stakeholders' attitudes towards children with ASD. The findings are di…","author":[{"dropping-particle":"","family":"Mojica Martínez","given":"Myriam","non-dropping-particle":"","parse-names":false,"suffix":""}],"container-title":"PQDT - UK &amp; Ireland","id":"ITEM-1","issued":{"date-parts":[["2012"]]},"page":"274","title":"The Inclusion of Children with Autistic Spectrum Disorder into Mainstream Schools in Mexico","type":"article-journal"},"uris":["http://www.mendeley.com/documents/?uuid=25db469f-1a6c-444d-9376-2b214587598f"]}],"mendeley":{"formattedCitation":"(Mojica Martínez, 2012)","plainTextFormattedCitation":"(Mojica Martínez, 2012)","previouslyFormattedCitation":"(Mojica Martínez, 2012)"},"properties":{"noteIndex":0},"schema":"https://github.com/citation-style-language/schema/raw/master/csl-citation.json"}</w:instrText>
      </w:r>
      <w:r w:rsidR="00E16706">
        <w:rPr>
          <w:rFonts w:ascii="Times New Roman" w:hAnsi="Times New Roman" w:cs="Times New Roman"/>
          <w:sz w:val="24"/>
          <w:szCs w:val="24"/>
        </w:rPr>
        <w:fldChar w:fldCharType="separate"/>
      </w:r>
      <w:r w:rsidR="00E16706" w:rsidRPr="00E16706">
        <w:rPr>
          <w:rFonts w:ascii="Times New Roman" w:hAnsi="Times New Roman" w:cs="Times New Roman"/>
          <w:noProof/>
          <w:sz w:val="24"/>
          <w:szCs w:val="24"/>
        </w:rPr>
        <w:t>(Mojica Martínez, 2012)</w:t>
      </w:r>
      <w:r w:rsidR="00E16706">
        <w:rPr>
          <w:rFonts w:ascii="Times New Roman" w:hAnsi="Times New Roman" w:cs="Times New Roman"/>
          <w:sz w:val="24"/>
          <w:szCs w:val="24"/>
        </w:rPr>
        <w:fldChar w:fldCharType="end"/>
      </w:r>
    </w:p>
    <w:p w14:paraId="4BAB3316" w14:textId="60B084DD" w:rsidR="0056712C" w:rsidRDefault="0056712C" w:rsidP="00846FB6">
      <w:pPr>
        <w:spacing w:after="0" w:line="360" w:lineRule="auto"/>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 xml:space="preserve">En tercer lugar </w:t>
      </w:r>
      <w:r w:rsidR="00E16706">
        <w:rPr>
          <w:rFonts w:ascii="Times New Roman" w:hAnsi="Times New Roman" w:cs="Times New Roman"/>
          <w:sz w:val="24"/>
          <w:szCs w:val="24"/>
        </w:rPr>
        <w:t xml:space="preserve"> encontramos</w:t>
      </w:r>
      <w:r w:rsidRPr="002835B0">
        <w:rPr>
          <w:rStyle w:val="Hipervnculo"/>
          <w:rFonts w:ascii="Times New Roman" w:hAnsi="Times New Roman" w:cs="Times New Roman"/>
          <w:color w:val="auto"/>
          <w:sz w:val="24"/>
          <w:szCs w:val="24"/>
          <w:u w:val="none"/>
        </w:rPr>
        <w:t xml:space="preserve"> </w:t>
      </w:r>
      <w:r w:rsidRPr="00F66B32">
        <w:rPr>
          <w:rStyle w:val="Hipervnculo"/>
          <w:rFonts w:ascii="Times New Roman" w:hAnsi="Times New Roman" w:cs="Times New Roman"/>
          <w:i/>
          <w:color w:val="auto"/>
          <w:sz w:val="24"/>
          <w:szCs w:val="24"/>
          <w:u w:val="none"/>
        </w:rPr>
        <w:t>El estado de la inclusión de los niños con TEA</w:t>
      </w:r>
      <w:r w:rsidRPr="002835B0">
        <w:rPr>
          <w:rStyle w:val="Hipervnculo"/>
          <w:rFonts w:ascii="Times New Roman" w:hAnsi="Times New Roman" w:cs="Times New Roman"/>
          <w:color w:val="auto"/>
          <w:sz w:val="24"/>
          <w:szCs w:val="24"/>
          <w:u w:val="none"/>
        </w:rPr>
        <w:t xml:space="preserve"> </w:t>
      </w:r>
      <w:r w:rsidRPr="0049205C">
        <w:rPr>
          <w:rStyle w:val="Hipervnculo"/>
          <w:rFonts w:ascii="Times New Roman" w:hAnsi="Times New Roman" w:cs="Times New Roman"/>
          <w:i/>
          <w:color w:val="auto"/>
          <w:sz w:val="24"/>
          <w:szCs w:val="24"/>
          <w:u w:val="none"/>
        </w:rPr>
        <w:t>en las escuelas ´públicas de los Estados Unidos</w:t>
      </w:r>
      <w:r w:rsidRPr="002835B0">
        <w:rPr>
          <w:rStyle w:val="Hipervnculo"/>
          <w:rFonts w:ascii="Times New Roman" w:hAnsi="Times New Roman" w:cs="Times New Roman"/>
          <w:color w:val="auto"/>
          <w:sz w:val="24"/>
          <w:szCs w:val="24"/>
          <w:u w:val="none"/>
        </w:rPr>
        <w:t>,</w:t>
      </w:r>
      <w:r>
        <w:rPr>
          <w:rStyle w:val="Hipervnculo"/>
          <w:rFonts w:ascii="Times New Roman" w:hAnsi="Times New Roman" w:cs="Times New Roman"/>
          <w:color w:val="auto"/>
          <w:sz w:val="24"/>
          <w:szCs w:val="24"/>
          <w:u w:val="none"/>
        </w:rPr>
        <w:t xml:space="preserve"> en donde no se aborda tampoco esta relación entre pobreza y exclusión educativa.</w:t>
      </w:r>
      <w:r w:rsidR="00E16706">
        <w:rPr>
          <w:rStyle w:val="Hipervnculo"/>
          <w:rFonts w:ascii="Times New Roman" w:hAnsi="Times New Roman" w:cs="Times New Roman"/>
          <w:color w:val="auto"/>
          <w:sz w:val="24"/>
          <w:szCs w:val="24"/>
          <w:u w:val="none"/>
        </w:rPr>
        <w:fldChar w:fldCharType="begin" w:fldLock="1"/>
      </w:r>
      <w:r w:rsidR="00E16706">
        <w:rPr>
          <w:rStyle w:val="Hipervnculo"/>
          <w:rFonts w:ascii="Times New Roman" w:hAnsi="Times New Roman" w:cs="Times New Roman"/>
          <w:color w:val="auto"/>
          <w:sz w:val="24"/>
          <w:szCs w:val="24"/>
          <w:u w:val="none"/>
        </w:rPr>
        <w:instrText>ADDIN CSL_CITATION {"citationItems":[{"id":"ITEM-1","itemData":{"author":[{"dropping-particle":"","family":"Whalon, Kelly J., &amp; Hanline","given":"Mary Frances","non-dropping-particle":"","parse-names":false,"suffix":""}],"container-title":"Revista Educação Especial","id":"ITEM-1","issued":{"date-parts":[["26"]]},"page":"523-539","title":"The state of inclusion of children with AutismSpectrum Disorder in United States public schools.","type":"article-journal","volume":"47"},"uris":["http://www.mendeley.com/documents/?uuid=d392be4e-9e1f-4df5-afd2-fe7a677dbb54"]}],"mendeley":{"formattedCitation":"(Whalon, Kelly J., &amp; Hanline, 26AD)","plainTextFormattedCitation":"(Whalon, Kelly J., &amp; Hanline, 26AD)","previouslyFormattedCitation":"(Whalon, Kelly J., &amp; Hanline, 26AD)"},"properties":{"noteIndex":0},"schema":"https://github.com/citation-style-language/schema/raw/master/csl-citation.json"}</w:instrText>
      </w:r>
      <w:r w:rsidR="00E16706">
        <w:rPr>
          <w:rStyle w:val="Hipervnculo"/>
          <w:rFonts w:ascii="Times New Roman" w:hAnsi="Times New Roman" w:cs="Times New Roman"/>
          <w:color w:val="auto"/>
          <w:sz w:val="24"/>
          <w:szCs w:val="24"/>
          <w:u w:val="none"/>
        </w:rPr>
        <w:fldChar w:fldCharType="separate"/>
      </w:r>
      <w:r w:rsidR="00E16706" w:rsidRPr="00E16706">
        <w:rPr>
          <w:rStyle w:val="Hipervnculo"/>
          <w:rFonts w:ascii="Times New Roman" w:hAnsi="Times New Roman" w:cs="Times New Roman"/>
          <w:noProof/>
          <w:color w:val="auto"/>
          <w:sz w:val="24"/>
          <w:szCs w:val="24"/>
          <w:u w:val="none"/>
        </w:rPr>
        <w:t>(Whalon, Kelly J., &amp; Hanline, 26AD)</w:t>
      </w:r>
      <w:r w:rsidR="00E16706">
        <w:rPr>
          <w:rStyle w:val="Hipervnculo"/>
          <w:rFonts w:ascii="Times New Roman" w:hAnsi="Times New Roman" w:cs="Times New Roman"/>
          <w:color w:val="auto"/>
          <w:sz w:val="24"/>
          <w:szCs w:val="24"/>
          <w:u w:val="none"/>
        </w:rPr>
        <w:fldChar w:fldCharType="end"/>
      </w:r>
    </w:p>
    <w:p w14:paraId="01D3ADBC" w14:textId="52516EAD" w:rsidR="0056712C" w:rsidRDefault="0056712C" w:rsidP="00846FB6">
      <w:pPr>
        <w:spacing w:after="0" w:line="360" w:lineRule="auto"/>
        <w:jc w:val="both"/>
        <w:rPr>
          <w:rFonts w:ascii="Times New Roman" w:hAnsi="Times New Roman" w:cs="Times New Roman"/>
          <w:color w:val="222222"/>
          <w:sz w:val="24"/>
          <w:szCs w:val="24"/>
          <w:shd w:val="clear" w:color="auto" w:fill="FFFFFF"/>
        </w:rPr>
      </w:pPr>
      <w:proofErr w:type="gramStart"/>
      <w:r>
        <w:rPr>
          <w:rStyle w:val="Hipervnculo"/>
          <w:rFonts w:ascii="Times New Roman" w:hAnsi="Times New Roman" w:cs="Times New Roman"/>
          <w:color w:val="auto"/>
          <w:sz w:val="24"/>
          <w:szCs w:val="24"/>
          <w:u w:val="none"/>
        </w:rPr>
        <w:t>Finalmente</w:t>
      </w:r>
      <w:proofErr w:type="gramEnd"/>
      <w:r>
        <w:rPr>
          <w:rStyle w:val="Hipervnculo"/>
          <w:rFonts w:ascii="Times New Roman" w:hAnsi="Times New Roman" w:cs="Times New Roman"/>
          <w:color w:val="auto"/>
          <w:sz w:val="24"/>
          <w:szCs w:val="24"/>
          <w:u w:val="none"/>
        </w:rPr>
        <w:t xml:space="preserve"> en España, </w:t>
      </w:r>
      <w:r>
        <w:rPr>
          <w:rFonts w:ascii="Times New Roman" w:hAnsi="Times New Roman" w:cs="Times New Roman"/>
          <w:color w:val="222222"/>
          <w:sz w:val="24"/>
          <w:szCs w:val="24"/>
          <w:shd w:val="clear" w:color="auto" w:fill="FFFFFF"/>
        </w:rPr>
        <w:t xml:space="preserve">situamos una tesis de la Universidad de Navarra llamada </w:t>
      </w:r>
      <w:r>
        <w:rPr>
          <w:rFonts w:ascii="Times New Roman" w:hAnsi="Times New Roman" w:cs="Times New Roman"/>
          <w:i/>
          <w:color w:val="222222"/>
          <w:sz w:val="24"/>
          <w:szCs w:val="24"/>
          <w:shd w:val="clear" w:color="auto" w:fill="FFFFFF"/>
        </w:rPr>
        <w:t>Autismo: Inclusión e intervención educativa</w:t>
      </w:r>
      <w:r>
        <w:rPr>
          <w:rFonts w:ascii="Times New Roman" w:hAnsi="Times New Roman" w:cs="Times New Roman"/>
          <w:color w:val="222222"/>
          <w:sz w:val="24"/>
          <w:szCs w:val="24"/>
          <w:shd w:val="clear" w:color="auto" w:fill="FFFFFF"/>
        </w:rPr>
        <w:t xml:space="preserve">, la cual abordó cómo la educación española dispone de </w:t>
      </w:r>
      <w:r>
        <w:rPr>
          <w:rFonts w:ascii="Times New Roman" w:hAnsi="Times New Roman" w:cs="Times New Roman"/>
          <w:color w:val="222222"/>
          <w:sz w:val="24"/>
          <w:szCs w:val="24"/>
          <w:shd w:val="clear" w:color="auto" w:fill="FFFFFF"/>
        </w:rPr>
        <w:lastRenderedPageBreak/>
        <w:t>recursos y medios para abordar en el aula o fuera de ella, a personas con autismo. Al igual que las anteriores no se refiere la variable económica.</w:t>
      </w:r>
      <w:r w:rsidR="00E16706">
        <w:rPr>
          <w:rFonts w:ascii="Times New Roman" w:hAnsi="Times New Roman" w:cs="Times New Roman"/>
          <w:color w:val="222222"/>
          <w:sz w:val="24"/>
          <w:szCs w:val="24"/>
          <w:shd w:val="clear" w:color="auto" w:fill="FFFFFF"/>
        </w:rPr>
        <w:fldChar w:fldCharType="begin" w:fldLock="1"/>
      </w:r>
      <w:r w:rsidR="00E16706">
        <w:rPr>
          <w:rFonts w:ascii="Times New Roman" w:hAnsi="Times New Roman" w:cs="Times New Roman"/>
          <w:color w:val="222222"/>
          <w:sz w:val="24"/>
          <w:szCs w:val="24"/>
          <w:shd w:val="clear" w:color="auto" w:fill="FFFFFF"/>
        </w:rPr>
        <w:instrText>ADDIN CSL_CITATION {"citationItems":[{"id":"ITEM-1","itemData":{"abstract":"Este trabajo es una síntesis de investigación que, partiendo de un conocimiento pormenorizado del trastorno del espectro autista, pretende profundizar en cómo la educación debe atender a todos los ciudadanos y, en concreto, reforzar y adaptar esa atención a aquellos que tienen necesidades educativas especiales. Este trabajo se ha centrado en como la educación española dispone de recursos y medios para abordar en el aula, o fuera de ella, a personas con autismo. Se hace hincapié en las diferentes modalidades de escolarización posibles para las personas con autismo y algunos criterios de elección. Finalmente se exponen dos de los diferentes métodos de intervención más aplicados en nuestro sistema educativo para atender a las personas con autismo. Se profundiza en ellos y eso permite al lector tener unas pautas claras de cómo se trabaja con una persona de estas características y cuales son los principios que deben regir la actuación pedagógica en alumnos de este tipo.","author":[{"dropping-particle":"","family":"Fuster","given":"Manuel Ruiz","non-dropping-particle":"","parse-names":false,"suffix":""}],"id":"ITEM-1","issued":{"date-parts":[["2015"]]},"page":"48","title":"Autismo : Inclusión e Intervención Educativa","type":"article-journal"},"uris":["http://www.mendeley.com/documents/?uuid=90c2910d-dec8-4232-b2f7-c5fe25a4ad72"]}],"mendeley":{"formattedCitation":"(Fuster, 2015)","plainTextFormattedCitation":"(Fuster, 2015)"},"properties":{"noteIndex":0},"schema":"https://github.com/citation-style-language/schema/raw/master/csl-citation.json"}</w:instrText>
      </w:r>
      <w:r w:rsidR="00E16706">
        <w:rPr>
          <w:rFonts w:ascii="Times New Roman" w:hAnsi="Times New Roman" w:cs="Times New Roman"/>
          <w:color w:val="222222"/>
          <w:sz w:val="24"/>
          <w:szCs w:val="24"/>
          <w:shd w:val="clear" w:color="auto" w:fill="FFFFFF"/>
        </w:rPr>
        <w:fldChar w:fldCharType="separate"/>
      </w:r>
      <w:r w:rsidR="00E16706" w:rsidRPr="00E16706">
        <w:rPr>
          <w:rFonts w:ascii="Times New Roman" w:hAnsi="Times New Roman" w:cs="Times New Roman"/>
          <w:noProof/>
          <w:color w:val="222222"/>
          <w:sz w:val="24"/>
          <w:szCs w:val="24"/>
          <w:shd w:val="clear" w:color="auto" w:fill="FFFFFF"/>
        </w:rPr>
        <w:t>(Fuster, 2015)</w:t>
      </w:r>
      <w:r w:rsidR="00E16706">
        <w:rPr>
          <w:rFonts w:ascii="Times New Roman" w:hAnsi="Times New Roman" w:cs="Times New Roman"/>
          <w:color w:val="222222"/>
          <w:sz w:val="24"/>
          <w:szCs w:val="24"/>
          <w:shd w:val="clear" w:color="auto" w:fill="FFFFFF"/>
        </w:rPr>
        <w:fldChar w:fldCharType="end"/>
      </w:r>
    </w:p>
    <w:p w14:paraId="30BCB780" w14:textId="77777777" w:rsidR="00F351DE" w:rsidRDefault="0056712C" w:rsidP="00846F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Recapitulando las aportaciones de nuestra discusión, observamos que t</w:t>
      </w:r>
      <w:r w:rsidR="00F351DE">
        <w:rPr>
          <w:rFonts w:ascii="Times New Roman" w:hAnsi="Times New Roman" w:cs="Times New Roman"/>
          <w:sz w:val="24"/>
          <w:szCs w:val="24"/>
        </w:rPr>
        <w:t>anto en los estudios de Lay Arellano, Anguiano Suárez en Jalisco como el estudio nacional de García Cedillo, observamos que el funcionamiento de los CAM tiene serias deficiencias que provocan que la calidad educativa de estos centros no genere las condiciones idóneas para ofrecer una educación de calidad.</w:t>
      </w:r>
    </w:p>
    <w:p w14:paraId="52D877CD" w14:textId="77777777" w:rsidR="00DB11D4" w:rsidRDefault="004E36F1" w:rsidP="00846F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como se ha referido</w:t>
      </w:r>
      <w:r w:rsidR="00DB11D4">
        <w:rPr>
          <w:rFonts w:ascii="Times New Roman" w:hAnsi="Times New Roman" w:cs="Times New Roman"/>
          <w:sz w:val="24"/>
          <w:szCs w:val="24"/>
        </w:rPr>
        <w:t xml:space="preserve"> hay varios puntos que no han sido abordados por los textos especializados.</w:t>
      </w:r>
    </w:p>
    <w:p w14:paraId="5578DD32" w14:textId="77777777" w:rsidR="00DB11D4" w:rsidRDefault="00DB11D4" w:rsidP="00846F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primero es que al englobar en un solo concepto a todas las personas que están dentro del espectro autista, invariablemente las que tienen una discapacidad intelectual y lingüística potencialmente se les desatenderá por apoyar a las niñas, niños y adolescentes con discapacidad intelectual</w:t>
      </w:r>
      <w:r w:rsidR="00A63BF3">
        <w:rPr>
          <w:rFonts w:ascii="Times New Roman" w:hAnsi="Times New Roman" w:cs="Times New Roman"/>
          <w:sz w:val="24"/>
          <w:szCs w:val="24"/>
        </w:rPr>
        <w:t>.</w:t>
      </w:r>
    </w:p>
    <w:p w14:paraId="18CAAC52" w14:textId="77777777" w:rsidR="00A63BF3" w:rsidRDefault="00A63BF3" w:rsidP="00846F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segundo – y siguiendo esta tendencia – los estudios refieren de forma genérica autismo y Trastorno del Espectro Autista, por lo cual, no sabemos con certeza a que población se hace referencia literalmente, aunque si lo vemos entre líneas se refiere a los autistas de Alto Funcionamiento ya que en estos se hace mención que </w:t>
      </w:r>
      <w:proofErr w:type="gramStart"/>
      <w:r>
        <w:rPr>
          <w:rFonts w:ascii="Times New Roman" w:hAnsi="Times New Roman" w:cs="Times New Roman"/>
          <w:sz w:val="24"/>
          <w:szCs w:val="24"/>
        </w:rPr>
        <w:t>algunos de estos se busca</w:t>
      </w:r>
      <w:proofErr w:type="gramEnd"/>
      <w:r>
        <w:rPr>
          <w:rFonts w:ascii="Times New Roman" w:hAnsi="Times New Roman" w:cs="Times New Roman"/>
          <w:sz w:val="24"/>
          <w:szCs w:val="24"/>
        </w:rPr>
        <w:t xml:space="preserve"> que estos niños sean incluidos en escuelas regulares y definitivamente los autistas con retraso cognitivo no son aptos para estas escuelas.</w:t>
      </w:r>
    </w:p>
    <w:p w14:paraId="32418182" w14:textId="77777777" w:rsidR="00672325" w:rsidRDefault="00A63BF3" w:rsidP="00846F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tercero</w:t>
      </w:r>
      <w:r w:rsidR="00DB11D4">
        <w:rPr>
          <w:rFonts w:ascii="Times New Roman" w:hAnsi="Times New Roman" w:cs="Times New Roman"/>
          <w:sz w:val="24"/>
          <w:szCs w:val="24"/>
        </w:rPr>
        <w:t xml:space="preserve"> es el papel decisivo que tiene la situación económica en la inclusión educativa de estos menores</w:t>
      </w:r>
      <w:r w:rsidR="004E36F1">
        <w:rPr>
          <w:rFonts w:ascii="Times New Roman" w:hAnsi="Times New Roman" w:cs="Times New Roman"/>
          <w:sz w:val="24"/>
          <w:szCs w:val="24"/>
        </w:rPr>
        <w:t xml:space="preserve"> </w:t>
      </w:r>
    </w:p>
    <w:p w14:paraId="16122927" w14:textId="1C1234B8" w:rsidR="00F351DE" w:rsidRDefault="00A63BF3" w:rsidP="00846F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Finalmente, un</w:t>
      </w:r>
      <w:r w:rsidR="00DB11D4">
        <w:rPr>
          <w:rFonts w:ascii="Times New Roman" w:hAnsi="Times New Roman" w:cs="Times New Roman"/>
          <w:sz w:val="24"/>
          <w:szCs w:val="24"/>
        </w:rPr>
        <w:t xml:space="preserve"> </w:t>
      </w:r>
      <w:r w:rsidR="00F351DE" w:rsidRPr="00ED7E77">
        <w:rPr>
          <w:rFonts w:ascii="Times New Roman" w:hAnsi="Times New Roman" w:cs="Times New Roman"/>
          <w:sz w:val="24"/>
          <w:szCs w:val="24"/>
        </w:rPr>
        <w:t xml:space="preserve">problema con los CAM </w:t>
      </w:r>
      <w:r w:rsidR="00DB11D4">
        <w:rPr>
          <w:rFonts w:ascii="Times New Roman" w:hAnsi="Times New Roman" w:cs="Times New Roman"/>
          <w:sz w:val="24"/>
          <w:szCs w:val="24"/>
        </w:rPr>
        <w:t xml:space="preserve">- </w:t>
      </w:r>
      <w:r w:rsidR="00F351DE" w:rsidRPr="00ED7E77">
        <w:rPr>
          <w:rFonts w:ascii="Times New Roman" w:hAnsi="Times New Roman" w:cs="Times New Roman"/>
          <w:sz w:val="24"/>
          <w:szCs w:val="24"/>
        </w:rPr>
        <w:t>que no se ha documentado</w:t>
      </w:r>
      <w:r w:rsidR="00DB11D4">
        <w:rPr>
          <w:rFonts w:ascii="Times New Roman" w:hAnsi="Times New Roman" w:cs="Times New Roman"/>
          <w:sz w:val="24"/>
          <w:szCs w:val="24"/>
        </w:rPr>
        <w:t xml:space="preserve"> dentro de la academia-</w:t>
      </w:r>
      <w:r w:rsidR="00F351DE" w:rsidRPr="00ED7E77">
        <w:rPr>
          <w:rFonts w:ascii="Times New Roman" w:hAnsi="Times New Roman" w:cs="Times New Roman"/>
          <w:sz w:val="24"/>
          <w:szCs w:val="24"/>
        </w:rPr>
        <w:t xml:space="preserve"> es </w:t>
      </w:r>
      <w:proofErr w:type="gramStart"/>
      <w:r w:rsidR="00F351DE" w:rsidRPr="00ED7E77">
        <w:rPr>
          <w:rFonts w:ascii="Times New Roman" w:hAnsi="Times New Roman" w:cs="Times New Roman"/>
          <w:sz w:val="24"/>
          <w:szCs w:val="24"/>
        </w:rPr>
        <w:t>que</w:t>
      </w:r>
      <w:proofErr w:type="gramEnd"/>
      <w:r w:rsidR="00F351DE" w:rsidRPr="00ED7E77">
        <w:rPr>
          <w:rFonts w:ascii="Times New Roman" w:hAnsi="Times New Roman" w:cs="Times New Roman"/>
          <w:sz w:val="24"/>
          <w:szCs w:val="24"/>
        </w:rPr>
        <w:t xml:space="preserve"> al ser una escuela pública, está sujeta a los sindicatos de maestros y por ende, a continuas interrupciones de clases que impiden una verdadera continuidad en las terapias hacia los niños.</w:t>
      </w:r>
    </w:p>
    <w:p w14:paraId="017D2827" w14:textId="5BCDB2DC" w:rsidR="00846FB6" w:rsidRDefault="00846FB6" w:rsidP="00846FB6">
      <w:pPr>
        <w:autoSpaceDE w:val="0"/>
        <w:autoSpaceDN w:val="0"/>
        <w:adjustRightInd w:val="0"/>
        <w:spacing w:after="0" w:line="360" w:lineRule="auto"/>
        <w:jc w:val="both"/>
        <w:rPr>
          <w:rFonts w:ascii="Times New Roman" w:hAnsi="Times New Roman" w:cs="Times New Roman"/>
          <w:sz w:val="24"/>
          <w:szCs w:val="24"/>
        </w:rPr>
      </w:pPr>
    </w:p>
    <w:p w14:paraId="7D5395D5" w14:textId="0AA80C83" w:rsidR="00D5000C" w:rsidRDefault="00D5000C" w:rsidP="00846FB6">
      <w:pPr>
        <w:autoSpaceDE w:val="0"/>
        <w:autoSpaceDN w:val="0"/>
        <w:adjustRightInd w:val="0"/>
        <w:spacing w:after="0" w:line="360" w:lineRule="auto"/>
        <w:jc w:val="both"/>
        <w:rPr>
          <w:rFonts w:ascii="Times New Roman" w:hAnsi="Times New Roman" w:cs="Times New Roman"/>
          <w:sz w:val="24"/>
          <w:szCs w:val="24"/>
        </w:rPr>
      </w:pPr>
    </w:p>
    <w:p w14:paraId="6BF4A214" w14:textId="22FAC4B7" w:rsidR="00D5000C" w:rsidRDefault="00D5000C" w:rsidP="00846FB6">
      <w:pPr>
        <w:autoSpaceDE w:val="0"/>
        <w:autoSpaceDN w:val="0"/>
        <w:adjustRightInd w:val="0"/>
        <w:spacing w:after="0" w:line="360" w:lineRule="auto"/>
        <w:jc w:val="both"/>
        <w:rPr>
          <w:rFonts w:ascii="Times New Roman" w:hAnsi="Times New Roman" w:cs="Times New Roman"/>
          <w:sz w:val="24"/>
          <w:szCs w:val="24"/>
        </w:rPr>
      </w:pPr>
    </w:p>
    <w:p w14:paraId="0959663E" w14:textId="45B4101F" w:rsidR="00D5000C" w:rsidRDefault="00D5000C" w:rsidP="00846FB6">
      <w:pPr>
        <w:autoSpaceDE w:val="0"/>
        <w:autoSpaceDN w:val="0"/>
        <w:adjustRightInd w:val="0"/>
        <w:spacing w:after="0" w:line="360" w:lineRule="auto"/>
        <w:jc w:val="both"/>
        <w:rPr>
          <w:rFonts w:ascii="Times New Roman" w:hAnsi="Times New Roman" w:cs="Times New Roman"/>
          <w:sz w:val="24"/>
          <w:szCs w:val="24"/>
        </w:rPr>
      </w:pPr>
    </w:p>
    <w:p w14:paraId="27DB4690" w14:textId="222EB8DD" w:rsidR="00D5000C" w:rsidRDefault="00D5000C" w:rsidP="00846FB6">
      <w:pPr>
        <w:autoSpaceDE w:val="0"/>
        <w:autoSpaceDN w:val="0"/>
        <w:adjustRightInd w:val="0"/>
        <w:spacing w:after="0" w:line="360" w:lineRule="auto"/>
        <w:jc w:val="both"/>
        <w:rPr>
          <w:rFonts w:ascii="Times New Roman" w:hAnsi="Times New Roman" w:cs="Times New Roman"/>
          <w:sz w:val="24"/>
          <w:szCs w:val="24"/>
        </w:rPr>
      </w:pPr>
    </w:p>
    <w:p w14:paraId="7576B2C0" w14:textId="65B45FFE" w:rsidR="00D5000C" w:rsidRDefault="00D5000C" w:rsidP="00846FB6">
      <w:pPr>
        <w:autoSpaceDE w:val="0"/>
        <w:autoSpaceDN w:val="0"/>
        <w:adjustRightInd w:val="0"/>
        <w:spacing w:after="0" w:line="360" w:lineRule="auto"/>
        <w:jc w:val="both"/>
        <w:rPr>
          <w:rFonts w:ascii="Times New Roman" w:hAnsi="Times New Roman" w:cs="Times New Roman"/>
          <w:sz w:val="24"/>
          <w:szCs w:val="24"/>
        </w:rPr>
      </w:pPr>
    </w:p>
    <w:p w14:paraId="53D37102" w14:textId="71A33C7B" w:rsidR="00D5000C" w:rsidRDefault="00D5000C" w:rsidP="00846FB6">
      <w:pPr>
        <w:autoSpaceDE w:val="0"/>
        <w:autoSpaceDN w:val="0"/>
        <w:adjustRightInd w:val="0"/>
        <w:spacing w:after="0" w:line="360" w:lineRule="auto"/>
        <w:jc w:val="both"/>
        <w:rPr>
          <w:rFonts w:ascii="Times New Roman" w:hAnsi="Times New Roman" w:cs="Times New Roman"/>
          <w:sz w:val="24"/>
          <w:szCs w:val="24"/>
        </w:rPr>
      </w:pPr>
    </w:p>
    <w:p w14:paraId="1E5423F6" w14:textId="77777777" w:rsidR="00D5000C" w:rsidRDefault="00D5000C" w:rsidP="00846FB6">
      <w:pPr>
        <w:autoSpaceDE w:val="0"/>
        <w:autoSpaceDN w:val="0"/>
        <w:adjustRightInd w:val="0"/>
        <w:spacing w:after="0" w:line="360" w:lineRule="auto"/>
        <w:jc w:val="both"/>
        <w:rPr>
          <w:rFonts w:ascii="Times New Roman" w:hAnsi="Times New Roman" w:cs="Times New Roman"/>
          <w:sz w:val="24"/>
          <w:szCs w:val="24"/>
        </w:rPr>
      </w:pPr>
    </w:p>
    <w:p w14:paraId="0608303D" w14:textId="473164E3" w:rsidR="00B61BB4" w:rsidRPr="00FC0841" w:rsidRDefault="003E53B9" w:rsidP="00846FB6">
      <w:pPr>
        <w:spacing w:after="0" w:line="360" w:lineRule="auto"/>
        <w:jc w:val="center"/>
        <w:rPr>
          <w:rFonts w:ascii="Times New Roman" w:hAnsi="Times New Roman" w:cs="Times New Roman"/>
          <w:b/>
          <w:sz w:val="32"/>
          <w:szCs w:val="32"/>
        </w:rPr>
      </w:pPr>
      <w:r w:rsidRPr="00FC0841">
        <w:rPr>
          <w:rFonts w:ascii="Times New Roman" w:hAnsi="Times New Roman" w:cs="Times New Roman"/>
          <w:b/>
          <w:color w:val="222222"/>
          <w:sz w:val="32"/>
          <w:szCs w:val="32"/>
          <w:shd w:val="clear" w:color="auto" w:fill="FFFFFF"/>
        </w:rPr>
        <w:lastRenderedPageBreak/>
        <w:t>Conclusiones</w:t>
      </w:r>
    </w:p>
    <w:p w14:paraId="032F35CF" w14:textId="77777777" w:rsidR="00287447" w:rsidRDefault="00F74263"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lo expuesto en estas páginas, </w:t>
      </w:r>
      <w:r w:rsidR="00287447">
        <w:rPr>
          <w:rFonts w:ascii="Times New Roman" w:hAnsi="Times New Roman" w:cs="Times New Roman"/>
          <w:sz w:val="24"/>
          <w:szCs w:val="24"/>
        </w:rPr>
        <w:t>podemos arribar a las siguientes conclusiones.</w:t>
      </w:r>
    </w:p>
    <w:p w14:paraId="452FE8AB" w14:textId="6CAC5772" w:rsidR="0099059B" w:rsidRDefault="00287447" w:rsidP="00846FB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En primer lugar el hecho de que el DSM 5 ha homogeneizado bajo el concepto del Trastor</w:t>
      </w:r>
      <w:r w:rsidR="002B1BB4">
        <w:rPr>
          <w:rFonts w:ascii="Times New Roman" w:hAnsi="Times New Roman" w:cs="Times New Roman"/>
          <w:sz w:val="24"/>
          <w:szCs w:val="24"/>
        </w:rPr>
        <w:t>no del Espectro Autista, a las p</w:t>
      </w:r>
      <w:r>
        <w:rPr>
          <w:rFonts w:ascii="Times New Roman" w:hAnsi="Times New Roman" w:cs="Times New Roman"/>
          <w:sz w:val="24"/>
          <w:szCs w:val="24"/>
        </w:rPr>
        <w:t>ersonas con un autismo no verbal con una discapacidad intelectual, al Autismo de Alto Funcionamiento y</w:t>
      </w:r>
      <w:r w:rsidR="00DB11D4">
        <w:rPr>
          <w:rFonts w:ascii="Times New Roman" w:hAnsi="Times New Roman" w:cs="Times New Roman"/>
          <w:sz w:val="24"/>
          <w:szCs w:val="24"/>
        </w:rPr>
        <w:t xml:space="preserve"> los individuos con Asperger, puede provocar</w:t>
      </w:r>
      <w:r>
        <w:rPr>
          <w:rFonts w:ascii="Times New Roman" w:hAnsi="Times New Roman" w:cs="Times New Roman"/>
          <w:sz w:val="24"/>
          <w:szCs w:val="24"/>
        </w:rPr>
        <w:t xml:space="preserve"> que los programas gubernamentales y privados que incluyen educativamente a las personas dentro del espectro Autista </w:t>
      </w:r>
      <w:proofErr w:type="gramStart"/>
      <w:r>
        <w:rPr>
          <w:rFonts w:ascii="Times New Roman" w:hAnsi="Times New Roman" w:cs="Times New Roman"/>
          <w:sz w:val="24"/>
          <w:szCs w:val="24"/>
        </w:rPr>
        <w:t xml:space="preserve">se </w:t>
      </w:r>
      <w:r w:rsidR="00DB11D4">
        <w:rPr>
          <w:rFonts w:ascii="Times New Roman" w:hAnsi="Times New Roman" w:cs="Times New Roman"/>
          <w:sz w:val="24"/>
          <w:szCs w:val="24"/>
        </w:rPr>
        <w:t xml:space="preserve"> enfoquen</w:t>
      </w:r>
      <w:proofErr w:type="gramEnd"/>
      <w:r w:rsidR="00DB11D4">
        <w:rPr>
          <w:rFonts w:ascii="Times New Roman" w:hAnsi="Times New Roman" w:cs="Times New Roman"/>
          <w:sz w:val="24"/>
          <w:szCs w:val="24"/>
        </w:rPr>
        <w:t xml:space="preserve"> más</w:t>
      </w:r>
      <w:r>
        <w:rPr>
          <w:rFonts w:ascii="Times New Roman" w:hAnsi="Times New Roman" w:cs="Times New Roman"/>
          <w:sz w:val="24"/>
          <w:szCs w:val="24"/>
        </w:rPr>
        <w:t xml:space="preserve"> a</w:t>
      </w:r>
      <w:r w:rsidR="00DB11D4">
        <w:rPr>
          <w:rFonts w:ascii="Times New Roman" w:hAnsi="Times New Roman" w:cs="Times New Roman"/>
          <w:sz w:val="24"/>
          <w:szCs w:val="24"/>
        </w:rPr>
        <w:t xml:space="preserve"> </w:t>
      </w:r>
      <w:r>
        <w:rPr>
          <w:rFonts w:ascii="Times New Roman" w:hAnsi="Times New Roman" w:cs="Times New Roman"/>
          <w:sz w:val="24"/>
          <w:szCs w:val="24"/>
        </w:rPr>
        <w:t>l</w:t>
      </w:r>
      <w:r w:rsidR="00DB11D4">
        <w:rPr>
          <w:rFonts w:ascii="Times New Roman" w:hAnsi="Times New Roman" w:cs="Times New Roman"/>
          <w:sz w:val="24"/>
          <w:szCs w:val="24"/>
        </w:rPr>
        <w:t>os menores con</w:t>
      </w:r>
      <w:r>
        <w:rPr>
          <w:rFonts w:ascii="Times New Roman" w:hAnsi="Times New Roman" w:cs="Times New Roman"/>
          <w:sz w:val="24"/>
          <w:szCs w:val="24"/>
        </w:rPr>
        <w:t xml:space="preserve"> AAF y al Asperger. </w:t>
      </w:r>
      <w:r w:rsidR="0099059B" w:rsidRPr="00ED7E77">
        <w:rPr>
          <w:rFonts w:ascii="Times New Roman" w:hAnsi="Times New Roman" w:cs="Times New Roman"/>
          <w:sz w:val="24"/>
          <w:szCs w:val="24"/>
        </w:rPr>
        <w:t>Esto</w:t>
      </w:r>
      <w:r w:rsidR="00CA5E31">
        <w:rPr>
          <w:rFonts w:ascii="Times New Roman" w:hAnsi="Times New Roman" w:cs="Times New Roman"/>
          <w:sz w:val="24"/>
          <w:szCs w:val="24"/>
        </w:rPr>
        <w:t xml:space="preserve"> generaría</w:t>
      </w:r>
      <w:r w:rsidR="0099059B" w:rsidRPr="00ED7E77">
        <w:rPr>
          <w:rFonts w:ascii="Times New Roman" w:hAnsi="Times New Roman" w:cs="Times New Roman"/>
          <w:sz w:val="24"/>
          <w:szCs w:val="24"/>
        </w:rPr>
        <w:t xml:space="preserve"> que a las niñas, niños y adolescentes con autismo no verbal y con discapacidad intelectual prácticamente se les </w:t>
      </w:r>
      <w:r w:rsidR="00CA5E31">
        <w:rPr>
          <w:rFonts w:ascii="Times New Roman" w:hAnsi="Times New Roman" w:cs="Times New Roman"/>
          <w:sz w:val="24"/>
          <w:szCs w:val="24"/>
        </w:rPr>
        <w:t>abandone</w:t>
      </w:r>
      <w:r w:rsidR="0099059B" w:rsidRPr="00ED7E77">
        <w:rPr>
          <w:rFonts w:ascii="Times New Roman" w:hAnsi="Times New Roman" w:cs="Times New Roman"/>
          <w:sz w:val="24"/>
          <w:szCs w:val="24"/>
        </w:rPr>
        <w:t xml:space="preserve"> y son los que necesitan más apoyos para su real inclusión.</w:t>
      </w:r>
      <w:r w:rsidR="002D7AAE">
        <w:rPr>
          <w:rFonts w:ascii="Times New Roman" w:hAnsi="Times New Roman" w:cs="Times New Roman"/>
          <w:sz w:val="24"/>
          <w:szCs w:val="24"/>
        </w:rPr>
        <w:t xml:space="preserve"> En este sentido, desafortunadamente, la literatura existente no hace esa diferenciación y sólo se alude a esta población como con autismo o dentro del Trastorno del Espectro Autista, por lo que el olvido de documentar y atender a las niñas, niños y adolescentes con autismo con discapacidad intelectual y cognitiva </w:t>
      </w:r>
      <w:r w:rsidR="00E16706">
        <w:rPr>
          <w:rFonts w:ascii="Times New Roman" w:hAnsi="Times New Roman" w:cs="Times New Roman"/>
          <w:sz w:val="24"/>
          <w:szCs w:val="24"/>
        </w:rPr>
        <w:t>también ahí está</w:t>
      </w:r>
      <w:r w:rsidR="002A1360">
        <w:rPr>
          <w:rFonts w:ascii="Times New Roman" w:hAnsi="Times New Roman" w:cs="Times New Roman"/>
          <w:sz w:val="24"/>
          <w:szCs w:val="24"/>
        </w:rPr>
        <w:t xml:space="preserve"> presente.</w:t>
      </w:r>
    </w:p>
    <w:p w14:paraId="59FDB0E1" w14:textId="77777777" w:rsidR="008209A5" w:rsidRDefault="00287447"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segundo </w:t>
      </w:r>
      <w:proofErr w:type="gramStart"/>
      <w:r>
        <w:rPr>
          <w:rFonts w:ascii="Times New Roman" w:hAnsi="Times New Roman" w:cs="Times New Roman"/>
          <w:sz w:val="24"/>
          <w:szCs w:val="24"/>
        </w:rPr>
        <w:t>lugar</w:t>
      </w:r>
      <w:proofErr w:type="gramEnd"/>
      <w:r w:rsidR="00287D6C">
        <w:rPr>
          <w:rFonts w:ascii="Times New Roman" w:hAnsi="Times New Roman" w:cs="Times New Roman"/>
          <w:sz w:val="24"/>
          <w:szCs w:val="24"/>
        </w:rPr>
        <w:t xml:space="preserve"> es </w:t>
      </w:r>
      <w:r w:rsidR="008209A5">
        <w:rPr>
          <w:rFonts w:ascii="Times New Roman" w:hAnsi="Times New Roman" w:cs="Times New Roman"/>
          <w:sz w:val="24"/>
          <w:szCs w:val="24"/>
        </w:rPr>
        <w:t>que aunque existen tanto opciones gubernamentales como privadas que coadyuvan a la inclusión educativa de los menores con autismo, las que tienen mejor calidad en la atención, estas están más orientados a las familias que tienen un ingreso más alto, como son los casos de Imagina o Trascendiendo el autismo o los centros de Capacitación Laboral más orientados a los jóvenes y adultos con autismo.</w:t>
      </w:r>
    </w:p>
    <w:p w14:paraId="74778087" w14:textId="77777777" w:rsidR="008F073A" w:rsidRDefault="008209A5"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aunque no tenemos datos estadísticos precisos que determinen la situación económica de las familias que tienen integrantes con autismo, los datos existentes refieren que las familias que tienen integrantes con discapacidad tienen más posibilidades</w:t>
      </w:r>
      <w:r w:rsidR="008F073A">
        <w:rPr>
          <w:rFonts w:ascii="Times New Roman" w:hAnsi="Times New Roman" w:cs="Times New Roman"/>
          <w:sz w:val="24"/>
          <w:szCs w:val="24"/>
        </w:rPr>
        <w:t xml:space="preserve"> de vivir en una situación de precariedad económica, por lo cual sólo pueden acceder a los espacios públicos</w:t>
      </w:r>
      <w:r w:rsidR="00AC77CD">
        <w:rPr>
          <w:rFonts w:ascii="Times New Roman" w:hAnsi="Times New Roman" w:cs="Times New Roman"/>
          <w:sz w:val="24"/>
          <w:szCs w:val="24"/>
        </w:rPr>
        <w:t>, los cuáles al ser muy pocos, no pueden atender a toda la demanda existente, por lo cual solamente un pequeño porcentaje de familias tienen acceso a estos espacios que son</w:t>
      </w:r>
      <w:r w:rsidR="00B652CD">
        <w:rPr>
          <w:rFonts w:ascii="Times New Roman" w:hAnsi="Times New Roman" w:cs="Times New Roman"/>
          <w:sz w:val="24"/>
          <w:szCs w:val="24"/>
        </w:rPr>
        <w:t xml:space="preserve"> en el caso de Jalisco,</w:t>
      </w:r>
      <w:r w:rsidR="00AC77CD">
        <w:rPr>
          <w:rFonts w:ascii="Times New Roman" w:hAnsi="Times New Roman" w:cs="Times New Roman"/>
          <w:sz w:val="24"/>
          <w:szCs w:val="24"/>
        </w:rPr>
        <w:t xml:space="preserve"> los CAM, Tina Autismo y el Centro de Autismo del DIF Zapopan.</w:t>
      </w:r>
    </w:p>
    <w:p w14:paraId="278A9E40" w14:textId="2AA3A7C7" w:rsidR="00AC77CD" w:rsidRDefault="00287447"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Justamente esta es la tercera</w:t>
      </w:r>
      <w:r w:rsidR="00AC77CD">
        <w:rPr>
          <w:rFonts w:ascii="Times New Roman" w:hAnsi="Times New Roman" w:cs="Times New Roman"/>
          <w:sz w:val="24"/>
          <w:szCs w:val="24"/>
        </w:rPr>
        <w:t xml:space="preserve"> conclusión</w:t>
      </w:r>
      <w:r w:rsidR="00E61C95">
        <w:rPr>
          <w:rFonts w:ascii="Times New Roman" w:hAnsi="Times New Roman" w:cs="Times New Roman"/>
          <w:sz w:val="24"/>
          <w:szCs w:val="24"/>
        </w:rPr>
        <w:t>: Si existen opciones de calidad para la inclusión educativa, pero están fuera del alcance económica de las familias. Cabe destacar que pese a que esta es una problemática grave que</w:t>
      </w:r>
      <w:r w:rsidR="00B652CD">
        <w:rPr>
          <w:rFonts w:ascii="Times New Roman" w:hAnsi="Times New Roman" w:cs="Times New Roman"/>
          <w:sz w:val="24"/>
          <w:szCs w:val="24"/>
        </w:rPr>
        <w:t xml:space="preserve"> obstaculiza la plena inclusión educativa de estos menores con discapacidad, este tema ha sido muy poco abordado por la literatura existente </w:t>
      </w:r>
    </w:p>
    <w:p w14:paraId="0BE5C39C" w14:textId="77777777" w:rsidR="008209A5" w:rsidRDefault="00AC77CD"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52CD">
        <w:rPr>
          <w:rFonts w:ascii="Times New Roman" w:hAnsi="Times New Roman" w:cs="Times New Roman"/>
          <w:sz w:val="24"/>
          <w:szCs w:val="24"/>
        </w:rPr>
        <w:t>Por ende, es muy relevante realizar más acercamientos a la relación entre precariedad económica de las familias que tienen integrantes con discapacidad y las restricciones que esto conlleva para que sus hijas e hijos con autismo puedan acceder a una inclusión educativa.</w:t>
      </w:r>
    </w:p>
    <w:p w14:paraId="188D526E" w14:textId="77777777" w:rsidR="00846FB6" w:rsidRDefault="007E6425"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Como sugerencias de estudios para estudiar posteriores, es necesario que se realicen más investigaciones sobre la situación que actualmente viven las niñas, niños y adolescentes con discapacidad intelectual y verbal y sus familias, por ser un punto olvidado en la agenda investigativa.</w:t>
      </w:r>
    </w:p>
    <w:p w14:paraId="184A4028" w14:textId="77777777" w:rsidR="00846FB6" w:rsidRDefault="00846FB6" w:rsidP="00846FB6">
      <w:pPr>
        <w:spacing w:after="0" w:line="360" w:lineRule="auto"/>
        <w:jc w:val="both"/>
        <w:rPr>
          <w:rFonts w:ascii="Times New Roman" w:hAnsi="Times New Roman" w:cs="Times New Roman"/>
          <w:sz w:val="24"/>
          <w:szCs w:val="24"/>
        </w:rPr>
      </w:pPr>
    </w:p>
    <w:p w14:paraId="088E00A8" w14:textId="5B575114" w:rsidR="002A1360" w:rsidRDefault="007E6425" w:rsidP="00846F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BBDD5C" w14:textId="30C65BF9" w:rsidR="00AA7C09" w:rsidRPr="00846FB6" w:rsidRDefault="008209A5" w:rsidP="00B44C91">
      <w:pPr>
        <w:spacing w:line="360" w:lineRule="auto"/>
        <w:jc w:val="both"/>
        <w:rPr>
          <w:rFonts w:cstheme="minorHAnsi"/>
          <w:b/>
          <w:sz w:val="28"/>
          <w:szCs w:val="28"/>
        </w:rPr>
      </w:pPr>
      <w:r w:rsidRPr="00FC0841">
        <w:rPr>
          <w:rFonts w:ascii="Times New Roman" w:hAnsi="Times New Roman" w:cs="Times New Roman"/>
          <w:sz w:val="28"/>
          <w:szCs w:val="28"/>
        </w:rPr>
        <w:t xml:space="preserve"> </w:t>
      </w:r>
      <w:r w:rsidR="00941CF8" w:rsidRPr="00846FB6">
        <w:rPr>
          <w:rFonts w:cstheme="minorHAnsi"/>
          <w:b/>
          <w:sz w:val="28"/>
          <w:szCs w:val="28"/>
        </w:rPr>
        <w:t>Referencias</w:t>
      </w:r>
    </w:p>
    <w:p w14:paraId="4E5BC9B2" w14:textId="37805BE0" w:rsidR="00E16706" w:rsidRPr="00E91AD3"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Pr>
          <w:rFonts w:ascii="Times New Roman" w:hAnsi="Times New Roman" w:cs="Times New Roman"/>
          <w:b/>
          <w:sz w:val="28"/>
          <w:szCs w:val="28"/>
        </w:rPr>
        <w:fldChar w:fldCharType="begin" w:fldLock="1"/>
      </w:r>
      <w:r w:rsidRPr="00E91AD3">
        <w:rPr>
          <w:rFonts w:ascii="Times New Roman" w:hAnsi="Times New Roman" w:cs="Times New Roman"/>
          <w:b/>
          <w:sz w:val="28"/>
          <w:szCs w:val="28"/>
        </w:rPr>
        <w:instrText xml:space="preserve">ADDIN Mendeley Bibliography CSL_BIBLIOGRAPHY </w:instrText>
      </w:r>
      <w:r>
        <w:rPr>
          <w:rFonts w:ascii="Times New Roman" w:hAnsi="Times New Roman" w:cs="Times New Roman"/>
          <w:b/>
          <w:sz w:val="28"/>
          <w:szCs w:val="28"/>
        </w:rPr>
        <w:fldChar w:fldCharType="separate"/>
      </w:r>
      <w:r w:rsidRPr="00E91AD3">
        <w:rPr>
          <w:rFonts w:ascii="Times New Roman" w:hAnsi="Times New Roman" w:cs="Times New Roman"/>
          <w:noProof/>
          <w:sz w:val="24"/>
        </w:rPr>
        <w:t>¿Quiénes somos? (n.d.). Retrieved from https://imagina.org.mx/</w:t>
      </w:r>
    </w:p>
    <w:p w14:paraId="32559339"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E91AD3">
        <w:rPr>
          <w:rFonts w:ascii="Times New Roman" w:hAnsi="Times New Roman" w:cs="Times New Roman"/>
          <w:noProof/>
          <w:sz w:val="24"/>
        </w:rPr>
        <w:t xml:space="preserve">APA. (2014). </w:t>
      </w:r>
      <w:r w:rsidRPr="00E91AD3">
        <w:rPr>
          <w:rFonts w:ascii="Times New Roman" w:hAnsi="Times New Roman" w:cs="Times New Roman"/>
          <w:i/>
          <w:iCs/>
          <w:noProof/>
          <w:sz w:val="24"/>
        </w:rPr>
        <w:t xml:space="preserve">DSM 5. </w:t>
      </w:r>
      <w:r w:rsidRPr="00846FB6">
        <w:rPr>
          <w:rFonts w:ascii="Times New Roman" w:hAnsi="Times New Roman" w:cs="Times New Roman"/>
          <w:i/>
          <w:iCs/>
          <w:noProof/>
          <w:sz w:val="24"/>
        </w:rPr>
        <w:t>Manual Diagnóstico y Estadístico de los Trastornos Mentales.</w:t>
      </w:r>
      <w:r w:rsidRPr="00846FB6">
        <w:rPr>
          <w:rFonts w:ascii="Times New Roman" w:hAnsi="Times New Roman" w:cs="Times New Roman"/>
          <w:noProof/>
          <w:sz w:val="24"/>
        </w:rPr>
        <w:t xml:space="preserve"> (M. Panamericana, Ed.).</w:t>
      </w:r>
    </w:p>
    <w:p w14:paraId="17FDB838"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Centro para el Control y la Prevención de Enfermedades (CDC). (n.d.). Trastornos del Espectro Autista. Signos y síntomas. Retrieved from http://www.cdc.gov/ncbddd/Spanish/autism/signs.html</w:t>
      </w:r>
    </w:p>
    <w:p w14:paraId="7B90ECE5"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 xml:space="preserve">Conapred. (2018). </w:t>
      </w:r>
      <w:r w:rsidRPr="00846FB6">
        <w:rPr>
          <w:rFonts w:ascii="Times New Roman" w:hAnsi="Times New Roman" w:cs="Times New Roman"/>
          <w:i/>
          <w:iCs/>
          <w:noProof/>
          <w:sz w:val="24"/>
        </w:rPr>
        <w:t>Ficha temática. Personas con discapacidad</w:t>
      </w:r>
      <w:r w:rsidRPr="00846FB6">
        <w:rPr>
          <w:rFonts w:ascii="Times New Roman" w:hAnsi="Times New Roman" w:cs="Times New Roman"/>
          <w:noProof/>
          <w:sz w:val="24"/>
        </w:rPr>
        <w:t>. Ciudad de México. Retrieved from http://www.conapred.org.mx/userfiles/files/160620 Ficha temática - Personas con discapacidad.pdf</w:t>
      </w:r>
    </w:p>
    <w:p w14:paraId="01DD0202"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Concepto de espectro. (2010). Retrieved from http://info-tea.blogspot.mx/2010/10/concepto-de-espectro.html</w:t>
      </w:r>
    </w:p>
    <w:p w14:paraId="16A2C119"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 xml:space="preserve">Congreso del Estado. (2018, November 17). Decreto 27038/LXI/18 que expide la Ley para las Personas del Espectro del Autismo en el Estado de Jalisco. </w:t>
      </w:r>
      <w:r w:rsidRPr="00846FB6">
        <w:rPr>
          <w:rFonts w:ascii="Times New Roman" w:hAnsi="Times New Roman" w:cs="Times New Roman"/>
          <w:i/>
          <w:iCs/>
          <w:noProof/>
          <w:sz w:val="24"/>
        </w:rPr>
        <w:t>Periodico Oficial de Jalisco</w:t>
      </w:r>
      <w:r w:rsidRPr="00846FB6">
        <w:rPr>
          <w:rFonts w:ascii="Times New Roman" w:hAnsi="Times New Roman" w:cs="Times New Roman"/>
          <w:noProof/>
          <w:sz w:val="24"/>
        </w:rPr>
        <w:t>. Retrieved from https://periodicooficial.jalisco.gob.mx/content/sabado-17-de-noviembre-de-2018-3</w:t>
      </w:r>
    </w:p>
    <w:p w14:paraId="7CD6A2AA"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Consejo Nacional del Fomento Educativo (CONAFE). (2016). </w:t>
      </w:r>
      <w:r w:rsidRPr="00846FB6">
        <w:rPr>
          <w:rFonts w:ascii="Times New Roman" w:hAnsi="Times New Roman" w:cs="Times New Roman"/>
          <w:i/>
          <w:iCs/>
          <w:noProof/>
          <w:sz w:val="24"/>
        </w:rPr>
        <w:t>Discapacidad intelectual. Guía didáctica para la inclusión en educación inicial y básica.</w:t>
      </w:r>
      <w:r w:rsidRPr="00846FB6">
        <w:rPr>
          <w:rFonts w:ascii="Times New Roman" w:hAnsi="Times New Roman" w:cs="Times New Roman"/>
          <w:noProof/>
          <w:sz w:val="24"/>
        </w:rPr>
        <w:t xml:space="preserve"> </w:t>
      </w:r>
      <w:r w:rsidRPr="00846FB6">
        <w:rPr>
          <w:rFonts w:ascii="Times New Roman" w:hAnsi="Times New Roman" w:cs="Times New Roman"/>
          <w:noProof/>
          <w:sz w:val="24"/>
          <w:lang w:val="en-US"/>
        </w:rPr>
        <w:t>Retrieved from https://www.educacionespecial.sep.gob.mx/2016/pdf/discapacidad/Documentos/Atencion_educativa/Intelectual/2discapacidad_intelectual.pdf</w:t>
      </w:r>
    </w:p>
    <w:p w14:paraId="512B48A5"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DIF. (2013a). Apoyos asistenciales a familias en situación vulnerable. </w:t>
      </w:r>
      <w:r w:rsidRPr="00846FB6">
        <w:rPr>
          <w:rFonts w:ascii="Times New Roman" w:hAnsi="Times New Roman" w:cs="Times New Roman"/>
          <w:noProof/>
          <w:sz w:val="24"/>
          <w:lang w:val="en-US"/>
        </w:rPr>
        <w:t>Retrieved from https://sistemadif.jalisco.gob.mx/sitio2013/programas/apoyos-asistenciales-familias</w:t>
      </w:r>
    </w:p>
    <w:p w14:paraId="048EC992"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DIF. (2013b). Atención a personas con discapacidad intelectual leve a moderada en el Centro de Desarrollo de habilidades para la Vida (CDHV). </w:t>
      </w:r>
      <w:r w:rsidRPr="00846FB6">
        <w:rPr>
          <w:rFonts w:ascii="Times New Roman" w:hAnsi="Times New Roman" w:cs="Times New Roman"/>
          <w:noProof/>
          <w:sz w:val="24"/>
          <w:lang w:val="en-US"/>
        </w:rPr>
        <w:t>Retrieved from https://sistemadif.jalisco.gob.mx/sitio2013/programas/desarrollo-de-habilidades-para-la-vida-para-personas-con-discapacidad-intelectual</w:t>
      </w:r>
    </w:p>
    <w:p w14:paraId="74D7A187"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DIF. (2013c). Ayuda alimentaria directa. </w:t>
      </w:r>
      <w:r w:rsidRPr="00846FB6">
        <w:rPr>
          <w:rFonts w:ascii="Times New Roman" w:hAnsi="Times New Roman" w:cs="Times New Roman"/>
          <w:noProof/>
          <w:sz w:val="24"/>
          <w:lang w:val="en-US"/>
        </w:rPr>
        <w:t xml:space="preserve">Retrieved from </w:t>
      </w:r>
      <w:r w:rsidRPr="00846FB6">
        <w:rPr>
          <w:rFonts w:ascii="Times New Roman" w:hAnsi="Times New Roman" w:cs="Times New Roman"/>
          <w:noProof/>
          <w:sz w:val="24"/>
          <w:lang w:val="en-US"/>
        </w:rPr>
        <w:lastRenderedPageBreak/>
        <w:t>https://sistemadif.jalisco.gob.mx/sitio2013/programas/ayuda-alimentaria-directa</w:t>
      </w:r>
    </w:p>
    <w:p w14:paraId="0F5CC0CA"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DIF Zapopan. (n.d.). Centro de Autismo. </w:t>
      </w:r>
      <w:r w:rsidRPr="00846FB6">
        <w:rPr>
          <w:rFonts w:ascii="Times New Roman" w:hAnsi="Times New Roman" w:cs="Times New Roman"/>
          <w:noProof/>
          <w:sz w:val="24"/>
          <w:lang w:val="en-US"/>
        </w:rPr>
        <w:t>Retrieved from http://difzapopan.gob.mx/servicio/centro-de-autismo/</w:t>
      </w:r>
    </w:p>
    <w:p w14:paraId="745CCBE3"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Educación especial. (n.d.). Población beneficiada. </w:t>
      </w:r>
      <w:r w:rsidRPr="00846FB6">
        <w:rPr>
          <w:rFonts w:ascii="Times New Roman" w:hAnsi="Times New Roman" w:cs="Times New Roman"/>
          <w:noProof/>
          <w:sz w:val="24"/>
          <w:lang w:val="en-US"/>
        </w:rPr>
        <w:t>Retrieved from http://edu.jalisco.gob.mx/educacion-especial/poblacion-beneficiada</w:t>
      </w:r>
    </w:p>
    <w:p w14:paraId="2706C0BF"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Escuelas Especializadas en niños con Disfunción cerebral. </w:t>
      </w:r>
      <w:r w:rsidRPr="00846FB6">
        <w:rPr>
          <w:rFonts w:ascii="Times New Roman" w:hAnsi="Times New Roman" w:cs="Times New Roman"/>
          <w:noProof/>
          <w:sz w:val="24"/>
          <w:lang w:val="en-US"/>
        </w:rPr>
        <w:t>(n.d.). Retrieved from http://www.seccionamarilla.com.mx/resultados/escuelas-especializadas-en-ninos-con-disfuncion-cerebral/jalisco/1</w:t>
      </w:r>
    </w:p>
    <w:p w14:paraId="491D2DD6"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Fuster, M. R. (2015). Autismo : Inclusión e Intervención Educativa, 48. </w:t>
      </w:r>
      <w:r w:rsidRPr="00846FB6">
        <w:rPr>
          <w:rFonts w:ascii="Times New Roman" w:hAnsi="Times New Roman" w:cs="Times New Roman"/>
          <w:noProof/>
          <w:sz w:val="24"/>
          <w:lang w:val="en-US"/>
        </w:rPr>
        <w:t>Retrieved from https://dadun.unav.edu/bitstream/10171/39665/1/Manuel Ruiz Fuster.pdf</w:t>
      </w:r>
    </w:p>
    <w:p w14:paraId="7F744B65"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 xml:space="preserve">González, F. (2005). La alteridad en la atención especial del autismo. </w:t>
      </w:r>
      <w:r w:rsidRPr="00846FB6">
        <w:rPr>
          <w:rFonts w:ascii="Times New Roman" w:hAnsi="Times New Roman" w:cs="Times New Roman"/>
          <w:i/>
          <w:iCs/>
          <w:noProof/>
          <w:sz w:val="24"/>
        </w:rPr>
        <w:t>Psicología Desde El Caribe</w:t>
      </w:r>
      <w:r w:rsidRPr="00846FB6">
        <w:rPr>
          <w:rFonts w:ascii="Times New Roman" w:hAnsi="Times New Roman" w:cs="Times New Roman"/>
          <w:noProof/>
          <w:sz w:val="24"/>
        </w:rPr>
        <w:t>, (15), 167–181. Retrieved from https://www.redalyc.org/articulo.oa?id=213/21301507</w:t>
      </w:r>
    </w:p>
    <w:p w14:paraId="2B7D6E09"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lang w:val="en-US"/>
        </w:rPr>
        <w:t>Historia. (n.d.). Retrieved from http://tinautismo.org.mx/historia.html</w:t>
      </w:r>
    </w:p>
    <w:p w14:paraId="05F30AFE"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lang w:val="en-US"/>
        </w:rPr>
        <w:t>Inicio. (n.d.). Retrieved from http://centrodevidaautonoma.org/</w:t>
      </w:r>
    </w:p>
    <w:p w14:paraId="57F95CD5"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Investigativas En Educación, A., Rica, C., García, I., Silvia, C., Contreras, R., Motilla, K., … Zapata Martínez, I. (2009). Los contenidos de este artículo están bajo una licencia Creative Commons LA REFORMA FALLIDA DE LOS CENTROS DE ATENC IÓN MÚLTIPLE EN MÉXICO. Retrieved from http://revista.inie.ucr.ac.cr</w:t>
      </w:r>
    </w:p>
    <w:p w14:paraId="146B37D1"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Lay Arellano, I. T y Anguiano Suárez, M. . . (2014). La políticas públicas en la inclusión educativa para niños con TEA. </w:t>
      </w:r>
      <w:r w:rsidRPr="00846FB6">
        <w:rPr>
          <w:rFonts w:ascii="Times New Roman" w:hAnsi="Times New Roman" w:cs="Times New Roman"/>
          <w:noProof/>
          <w:sz w:val="24"/>
          <w:lang w:val="en-US"/>
        </w:rPr>
        <w:t>Retrieved from http://www.publicaciones.cucsh.udg.mx/pperiod/vinculos/pdfs/vinculos7/V7_5.pdf</w:t>
      </w:r>
    </w:p>
    <w:p w14:paraId="7048F7A2"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 xml:space="preserve">Lay Arellano, I.T.; Moreno Castañeda, M. y Anguiano Suárez, M. E. (2018). Obstáculos y potencialidades de la inclusión educativa de personas con la Condición del Espectro Autista en Jalisco. </w:t>
      </w:r>
      <w:r w:rsidRPr="00846FB6">
        <w:rPr>
          <w:rFonts w:ascii="Times New Roman" w:hAnsi="Times New Roman" w:cs="Times New Roman"/>
          <w:i/>
          <w:iCs/>
          <w:noProof/>
          <w:sz w:val="24"/>
        </w:rPr>
        <w:t>Educación Inclusiva En México: Avances, Estudios, Retos y Dilemas</w:t>
      </w:r>
      <w:r w:rsidRPr="00846FB6">
        <w:rPr>
          <w:rFonts w:ascii="Times New Roman" w:hAnsi="Times New Roman" w:cs="Times New Roman"/>
          <w:noProof/>
          <w:sz w:val="24"/>
        </w:rPr>
        <w:t>. Retrieved from file:///C:/Users/Usuario/Downloads/EducacioninclusivaenMexico.pdf</w:t>
      </w:r>
    </w:p>
    <w:p w14:paraId="3A50F039"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 xml:space="preserve">Lay Arellano, I.T y Anguiano Suárez, M. E. (2018). La evolución de la inclusión educativa de los niños y adolescentes con autismo en la legislación de 1980-2018. </w:t>
      </w:r>
      <w:r w:rsidRPr="00846FB6">
        <w:rPr>
          <w:rFonts w:ascii="Times New Roman" w:hAnsi="Times New Roman" w:cs="Times New Roman"/>
          <w:i/>
          <w:iCs/>
          <w:noProof/>
          <w:sz w:val="24"/>
        </w:rPr>
        <w:t>Revista Investigación e Innovación Educativa</w:t>
      </w:r>
      <w:r w:rsidRPr="00846FB6">
        <w:rPr>
          <w:rFonts w:ascii="Times New Roman" w:hAnsi="Times New Roman" w:cs="Times New Roman"/>
          <w:noProof/>
          <w:sz w:val="24"/>
        </w:rPr>
        <w:t xml:space="preserve">, </w:t>
      </w:r>
      <w:r w:rsidRPr="00846FB6">
        <w:rPr>
          <w:rFonts w:ascii="Times New Roman" w:hAnsi="Times New Roman" w:cs="Times New Roman"/>
          <w:i/>
          <w:iCs/>
          <w:noProof/>
          <w:sz w:val="24"/>
        </w:rPr>
        <w:t>3</w:t>
      </w:r>
      <w:r w:rsidRPr="00846FB6">
        <w:rPr>
          <w:rFonts w:ascii="Times New Roman" w:hAnsi="Times New Roman" w:cs="Times New Roman"/>
          <w:noProof/>
          <w:sz w:val="24"/>
        </w:rPr>
        <w:t>(3), 17–28. Retrieved from https://www.academia.edu/37191766/La_evolución_de_la_inclusión_educativa_de_los_niños_y_adolescentes_con_autismo_en_la_legislación_de_1980-2018</w:t>
      </w:r>
    </w:p>
    <w:p w14:paraId="4E1C839D"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Ley General para la Atención y Protección a Personas con la Condición del Espectro Autista. </w:t>
      </w:r>
      <w:r w:rsidRPr="00846FB6">
        <w:rPr>
          <w:rFonts w:ascii="Times New Roman" w:hAnsi="Times New Roman" w:cs="Times New Roman"/>
          <w:noProof/>
          <w:sz w:val="24"/>
          <w:lang w:val="en-US"/>
        </w:rPr>
        <w:t>(2015). Retrieved from http://www.diputados.gob.mx/LeyesBiblio/pdf/LGAPPCEA_270516.pdf</w:t>
      </w:r>
    </w:p>
    <w:p w14:paraId="36F1EDC2"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lastRenderedPageBreak/>
        <w:t xml:space="preserve">Ley general para la inclusión de las personas con discapacidad. </w:t>
      </w:r>
      <w:r w:rsidRPr="00846FB6">
        <w:rPr>
          <w:rFonts w:ascii="Times New Roman" w:hAnsi="Times New Roman" w:cs="Times New Roman"/>
          <w:noProof/>
          <w:sz w:val="24"/>
          <w:lang w:val="en-US"/>
        </w:rPr>
        <w:t>(2011). Retrieved from http://www.diputados.gob.mx/LeyesBiblio/pdf/LGIPD_120718.pdf</w:t>
      </w:r>
    </w:p>
    <w:p w14:paraId="7A3B0F81"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Mariana, B. de. (2015). CAM CITIA. Un vistazo al mundo escolar. </w:t>
      </w:r>
      <w:r w:rsidRPr="00846FB6">
        <w:rPr>
          <w:rFonts w:ascii="Times New Roman" w:hAnsi="Times New Roman" w:cs="Times New Roman"/>
          <w:noProof/>
          <w:sz w:val="24"/>
          <w:lang w:val="en-US"/>
        </w:rPr>
        <w:t>Retrieved from http://mariaanaense.blogspot.com/2015/03/cam-citia.html</w:t>
      </w:r>
    </w:p>
    <w:p w14:paraId="46CEB482"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lang w:val="en-US"/>
        </w:rPr>
        <w:t>Misión. (n.d.). Retrieved from http://tinautismo.org.mx/mision.html</w:t>
      </w:r>
    </w:p>
    <w:p w14:paraId="02EFC79B"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lang w:val="en-US"/>
        </w:rPr>
        <w:t xml:space="preserve">Mojica Martínez, M. (2012). The Inclusion of Children with Autistic Spectrum Disorder into Mainstream Schools in Mexico. </w:t>
      </w:r>
      <w:r w:rsidRPr="00846FB6">
        <w:rPr>
          <w:rFonts w:ascii="Times New Roman" w:hAnsi="Times New Roman" w:cs="Times New Roman"/>
          <w:i/>
          <w:iCs/>
          <w:noProof/>
          <w:sz w:val="24"/>
          <w:lang w:val="en-US"/>
        </w:rPr>
        <w:t>PQDT - UK &amp; Ireland</w:t>
      </w:r>
      <w:r w:rsidRPr="00846FB6">
        <w:rPr>
          <w:rFonts w:ascii="Times New Roman" w:hAnsi="Times New Roman" w:cs="Times New Roman"/>
          <w:noProof/>
          <w:sz w:val="24"/>
          <w:lang w:val="en-US"/>
        </w:rPr>
        <w:t>, 274. Retrieved from https://search.proquest.com/docview/1774234611?accountid=13042%0Ahttp://oxfordsfx.hosted.exlibrisgroup.com/oxford?url_ver=Z39.88-2004&amp;rft_val_fmt=info:ofi/fmt:kev:mtx:dissertation&amp;genre=dissertations+%26+theses&amp;sid=ProQ:ProQuest+Dissertations+%26+Theses+G</w:t>
      </w:r>
    </w:p>
    <w:p w14:paraId="43C939C2"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lang w:val="en-US"/>
        </w:rPr>
        <w:t>Nosotros. (n.d.-a). Retrieved from http://www.teaac.mx/nosotros</w:t>
      </w:r>
    </w:p>
    <w:p w14:paraId="19B9A704"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lang w:val="en-US"/>
        </w:rPr>
        <w:t>Nosotros. (n.d.-b). Retrieved from https://www.flsanjose.org/nosotros.php</w:t>
      </w:r>
    </w:p>
    <w:p w14:paraId="0248FF47"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onu. (2018). Convención sobre lso derechos de las personas con discapacidad. </w:t>
      </w:r>
      <w:r w:rsidRPr="00846FB6">
        <w:rPr>
          <w:rFonts w:ascii="Times New Roman" w:hAnsi="Times New Roman" w:cs="Times New Roman"/>
          <w:noProof/>
          <w:sz w:val="24"/>
          <w:lang w:val="en-US"/>
        </w:rPr>
        <w:t>Retrieved from https://www.un.org/esa/socdev/enable/documents/tccconvs.pdf</w:t>
      </w:r>
    </w:p>
    <w:p w14:paraId="4575EA75"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46FB6">
        <w:rPr>
          <w:rFonts w:ascii="Times New Roman" w:hAnsi="Times New Roman" w:cs="Times New Roman"/>
          <w:noProof/>
          <w:sz w:val="24"/>
        </w:rPr>
        <w:t>Secretaria de Educación Jalisco. (n.d.-a). Centros de Atención múltiple. Retrieved from http://edu.jalisco.gob.mx/educacion-especial/servicios-de-educacion-especial</w:t>
      </w:r>
    </w:p>
    <w:p w14:paraId="57B07607"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Secretaria de Educación Jalisco. (n.d.-b). </w:t>
      </w:r>
      <w:r w:rsidRPr="00846FB6">
        <w:rPr>
          <w:rFonts w:ascii="Times New Roman" w:hAnsi="Times New Roman" w:cs="Times New Roman"/>
          <w:noProof/>
          <w:sz w:val="24"/>
          <w:lang w:val="en-US"/>
        </w:rPr>
        <w:t>USAER. Retrieved from http://edu.jalisco.gob.mx/educacion-especial/servicios-de-educacion-especial</w:t>
      </w:r>
    </w:p>
    <w:p w14:paraId="27ACCE20" w14:textId="77777777" w:rsidR="00E16706" w:rsidRPr="00846FB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4"/>
          <w:lang w:val="en-US"/>
        </w:rPr>
      </w:pPr>
      <w:r w:rsidRPr="00846FB6">
        <w:rPr>
          <w:rFonts w:ascii="Times New Roman" w:hAnsi="Times New Roman" w:cs="Times New Roman"/>
          <w:noProof/>
          <w:sz w:val="24"/>
        </w:rPr>
        <w:t xml:space="preserve">Vasen, J. (2015). </w:t>
      </w:r>
      <w:r w:rsidRPr="00846FB6">
        <w:rPr>
          <w:rFonts w:ascii="Times New Roman" w:hAnsi="Times New Roman" w:cs="Times New Roman"/>
          <w:i/>
          <w:iCs/>
          <w:noProof/>
          <w:sz w:val="24"/>
        </w:rPr>
        <w:t>Autismos: ¿Espectro o diversidad? Familias, maestros y profesionales ante el desafío de repensar etiquetas</w:t>
      </w:r>
      <w:r w:rsidRPr="00846FB6">
        <w:rPr>
          <w:rFonts w:ascii="Times New Roman" w:hAnsi="Times New Roman" w:cs="Times New Roman"/>
          <w:noProof/>
          <w:sz w:val="24"/>
        </w:rPr>
        <w:t xml:space="preserve">. </w:t>
      </w:r>
      <w:r w:rsidRPr="00846FB6">
        <w:rPr>
          <w:rFonts w:ascii="Times New Roman" w:hAnsi="Times New Roman" w:cs="Times New Roman"/>
          <w:noProof/>
          <w:sz w:val="24"/>
          <w:lang w:val="en-US"/>
        </w:rPr>
        <w:t>(Noveduc, Ed.). Buenos Aires, Argentina.</w:t>
      </w:r>
    </w:p>
    <w:p w14:paraId="2B6C6476" w14:textId="77777777" w:rsidR="00E16706" w:rsidRPr="00E16706" w:rsidRDefault="00E16706" w:rsidP="00846FB6">
      <w:pPr>
        <w:widowControl w:val="0"/>
        <w:autoSpaceDE w:val="0"/>
        <w:autoSpaceDN w:val="0"/>
        <w:adjustRightInd w:val="0"/>
        <w:spacing w:after="0" w:line="360" w:lineRule="auto"/>
        <w:ind w:left="480" w:hanging="480"/>
        <w:jc w:val="both"/>
        <w:rPr>
          <w:rFonts w:ascii="Times New Roman" w:hAnsi="Times New Roman" w:cs="Times New Roman"/>
          <w:noProof/>
          <w:sz w:val="28"/>
        </w:rPr>
      </w:pPr>
      <w:r w:rsidRPr="00846FB6">
        <w:rPr>
          <w:rFonts w:ascii="Times New Roman" w:hAnsi="Times New Roman" w:cs="Times New Roman"/>
          <w:noProof/>
          <w:sz w:val="24"/>
          <w:lang w:val="en-US"/>
        </w:rPr>
        <w:t xml:space="preserve">Whalon, Kelly J., &amp; Hanline, M. F. (26AD). The state of inclusion of children with AutismSpectrum Disorder in United States public schools. </w:t>
      </w:r>
      <w:r w:rsidRPr="00846FB6">
        <w:rPr>
          <w:rFonts w:ascii="Times New Roman" w:hAnsi="Times New Roman" w:cs="Times New Roman"/>
          <w:i/>
          <w:iCs/>
          <w:noProof/>
          <w:sz w:val="24"/>
        </w:rPr>
        <w:t>Revista Educação Especial</w:t>
      </w:r>
      <w:r w:rsidRPr="00846FB6">
        <w:rPr>
          <w:rFonts w:ascii="Times New Roman" w:hAnsi="Times New Roman" w:cs="Times New Roman"/>
          <w:noProof/>
          <w:sz w:val="24"/>
        </w:rPr>
        <w:t xml:space="preserve">, </w:t>
      </w:r>
      <w:r w:rsidRPr="00846FB6">
        <w:rPr>
          <w:rFonts w:ascii="Times New Roman" w:hAnsi="Times New Roman" w:cs="Times New Roman"/>
          <w:i/>
          <w:iCs/>
          <w:noProof/>
          <w:sz w:val="24"/>
        </w:rPr>
        <w:t>47</w:t>
      </w:r>
      <w:r w:rsidRPr="00846FB6">
        <w:rPr>
          <w:rFonts w:ascii="Times New Roman" w:hAnsi="Times New Roman" w:cs="Times New Roman"/>
          <w:noProof/>
          <w:sz w:val="24"/>
        </w:rPr>
        <w:t>, 523–539. Retrieved from https://www.redalyc.org/articulo.oa?id=3131/313128786003</w:t>
      </w:r>
    </w:p>
    <w:p w14:paraId="2872B295" w14:textId="2DE8177B" w:rsidR="00E16706" w:rsidRPr="00FC0841" w:rsidRDefault="00E16706" w:rsidP="00E16706">
      <w:pPr>
        <w:widowControl w:val="0"/>
        <w:autoSpaceDE w:val="0"/>
        <w:autoSpaceDN w:val="0"/>
        <w:adjustRightInd w:val="0"/>
        <w:spacing w:line="360" w:lineRule="auto"/>
        <w:ind w:left="480" w:hanging="480"/>
        <w:rPr>
          <w:rFonts w:ascii="Times New Roman" w:hAnsi="Times New Roman" w:cs="Times New Roman"/>
          <w:b/>
          <w:sz w:val="28"/>
          <w:szCs w:val="28"/>
        </w:rPr>
      </w:pPr>
      <w:r>
        <w:rPr>
          <w:rFonts w:ascii="Times New Roman" w:hAnsi="Times New Roman" w:cs="Times New Roman"/>
          <w:b/>
          <w:sz w:val="28"/>
          <w:szCs w:val="28"/>
        </w:rPr>
        <w:fldChar w:fldCharType="end"/>
      </w:r>
    </w:p>
    <w:p w14:paraId="58097ACE" w14:textId="77777777" w:rsidR="006374E4" w:rsidRPr="006374E4" w:rsidRDefault="006374E4"/>
    <w:sectPr w:rsidR="006374E4" w:rsidRPr="006374E4" w:rsidSect="00D5000C">
      <w:headerReference w:type="default" r:id="rId8"/>
      <w:footerReference w:type="default" r:id="rId9"/>
      <w:pgSz w:w="12240" w:h="15840"/>
      <w:pgMar w:top="851" w:right="1701" w:bottom="993" w:left="1701" w:header="142"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BF5C" w14:textId="77777777" w:rsidR="0043376C" w:rsidRDefault="0043376C" w:rsidP="00CE2634">
      <w:pPr>
        <w:spacing w:after="0" w:line="240" w:lineRule="auto"/>
      </w:pPr>
      <w:r>
        <w:separator/>
      </w:r>
    </w:p>
  </w:endnote>
  <w:endnote w:type="continuationSeparator" w:id="0">
    <w:p w14:paraId="62B996E3" w14:textId="77777777" w:rsidR="0043376C" w:rsidRDefault="0043376C" w:rsidP="00CE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EndPr/>
    <w:sdtContent>
      <w:p w14:paraId="78784363" w14:textId="20897E0F" w:rsidR="00254D97" w:rsidRDefault="00254D97" w:rsidP="00254D97">
        <w:pPr>
          <w:pStyle w:val="Piedepgina"/>
          <w:jc w:val="center"/>
        </w:pPr>
        <w:r>
          <w:rPr>
            <w:rFonts w:cs="Calibri"/>
            <w:b/>
          </w:rPr>
          <w:t>Vol. 7, Núm. 14</w:t>
        </w:r>
        <w:r w:rsidRPr="00DB0B18">
          <w:rPr>
            <w:rFonts w:cs="Calibri"/>
            <w:b/>
          </w:rPr>
          <w:t xml:space="preserve">                   </w:t>
        </w:r>
        <w:r>
          <w:rPr>
            <w:rFonts w:cs="Calibri"/>
            <w:b/>
          </w:rPr>
          <w:t xml:space="preserve">Julio - </w:t>
        </w:r>
        <w:proofErr w:type="gramStart"/>
        <w:r>
          <w:rPr>
            <w:rFonts w:cs="Calibri"/>
            <w:b/>
          </w:rPr>
          <w:t>Diciembre</w:t>
        </w:r>
        <w:proofErr w:type="gramEnd"/>
        <w:r>
          <w:rPr>
            <w:rFonts w:cs="Calibri"/>
            <w:b/>
          </w:rPr>
          <w:t xml:space="preserve"> 2020</w:t>
        </w:r>
        <w:r w:rsidRPr="00DB0B18">
          <w:rPr>
            <w:rFonts w:cs="Calibri"/>
            <w:b/>
          </w:rPr>
          <w:t xml:space="preserve">                           </w:t>
        </w:r>
        <w:r w:rsidR="00D5000C">
          <w:rPr>
            <w:rFonts w:cs="Calibri"/>
            <w:b/>
          </w:rPr>
          <w:t xml:space="preserve">ISSN: </w:t>
        </w:r>
        <w:r w:rsidR="00D5000C" w:rsidRPr="00A66847">
          <w:rPr>
            <w:rFonts w:cs="Calibri"/>
            <w:b/>
          </w:rPr>
          <w:t>2448-6493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FFCA8" w14:textId="77777777" w:rsidR="0043376C" w:rsidRDefault="0043376C" w:rsidP="00CE2634">
      <w:pPr>
        <w:spacing w:after="0" w:line="240" w:lineRule="auto"/>
      </w:pPr>
      <w:r>
        <w:separator/>
      </w:r>
    </w:p>
  </w:footnote>
  <w:footnote w:type="continuationSeparator" w:id="0">
    <w:p w14:paraId="6A6C13EE" w14:textId="77777777" w:rsidR="0043376C" w:rsidRDefault="0043376C" w:rsidP="00CE2634">
      <w:pPr>
        <w:spacing w:after="0" w:line="240" w:lineRule="auto"/>
      </w:pPr>
      <w:r>
        <w:continuationSeparator/>
      </w:r>
    </w:p>
  </w:footnote>
  <w:footnote w:id="1">
    <w:p w14:paraId="7EB6FD52" w14:textId="77777777" w:rsidR="00CE2634" w:rsidRDefault="00CE2634">
      <w:pPr>
        <w:pStyle w:val="Textonotapie"/>
      </w:pPr>
      <w:r>
        <w:rPr>
          <w:rStyle w:val="Refdenotaalpie"/>
        </w:rPr>
        <w:footnoteRef/>
      </w:r>
      <w:r>
        <w:t xml:space="preserve">  A este respecto la última reforma de esta ley fue el 12 de julio del 2018</w:t>
      </w:r>
    </w:p>
  </w:footnote>
  <w:footnote w:id="2">
    <w:p w14:paraId="4D211F5C" w14:textId="77777777" w:rsidR="00521A76" w:rsidRDefault="00521A76">
      <w:pPr>
        <w:pStyle w:val="Textonotapie"/>
      </w:pPr>
      <w:r>
        <w:rPr>
          <w:rStyle w:val="Refdenotaalpie"/>
        </w:rPr>
        <w:footnoteRef/>
      </w:r>
      <w:r>
        <w:t xml:space="preserve">  En esta ley se anularon algunos artículos porque se consideró que iban en contra de los derechos que tienen las personas</w:t>
      </w:r>
      <w:r w:rsidR="00D62CAE">
        <w:t xml:space="preserve"> con autismo</w:t>
      </w:r>
      <w:r>
        <w:t>. Esta fue promovida por la Comisión Nacional de los Derechos Humanos (CNDH) y la declaratoria de inconsticIonalidad fue avalada por la Suprema Cort</w:t>
      </w:r>
      <w:r w:rsidR="00F231C1">
        <w:t>e de Justicia de la Nación (SCJN</w:t>
      </w:r>
      <w:r>
        <w:t xml:space="preserve">) el 27 de mayo del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A07F" w14:textId="77777777" w:rsidR="00D5000C" w:rsidRDefault="00D5000C" w:rsidP="00254D97">
    <w:pPr>
      <w:pStyle w:val="Encabezado"/>
      <w:jc w:val="center"/>
      <w:rPr>
        <w:b/>
        <w:bCs/>
        <w:i/>
        <w:iCs/>
        <w:noProof/>
        <w:lang w:eastAsia="es-MX"/>
      </w:rPr>
    </w:pPr>
  </w:p>
  <w:p w14:paraId="66B0C3D4" w14:textId="278FE915" w:rsidR="00254D97" w:rsidRDefault="00D5000C" w:rsidP="00254D97">
    <w:pPr>
      <w:pStyle w:val="Encabezado"/>
      <w:jc w:val="center"/>
    </w:pPr>
    <w:r w:rsidRPr="00A66847">
      <w:rPr>
        <w:b/>
        <w:bCs/>
        <w:i/>
        <w:iCs/>
        <w:noProof/>
        <w:lang w:eastAsia="es-MX"/>
      </w:rPr>
      <w:t>Revista Electrónica sobre Tecnologia, Educación y Sociedad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17"/>
    <w:rsid w:val="00031E5A"/>
    <w:rsid w:val="00055201"/>
    <w:rsid w:val="000778F7"/>
    <w:rsid w:val="0009588D"/>
    <w:rsid w:val="000E4FE3"/>
    <w:rsid w:val="00103C1C"/>
    <w:rsid w:val="001058B8"/>
    <w:rsid w:val="001173C1"/>
    <w:rsid w:val="001303D9"/>
    <w:rsid w:val="001379A7"/>
    <w:rsid w:val="00160B17"/>
    <w:rsid w:val="0016410A"/>
    <w:rsid w:val="002125E7"/>
    <w:rsid w:val="00222A9A"/>
    <w:rsid w:val="00232B0A"/>
    <w:rsid w:val="00243E17"/>
    <w:rsid w:val="00245CB9"/>
    <w:rsid w:val="00254D97"/>
    <w:rsid w:val="0026745B"/>
    <w:rsid w:val="00287447"/>
    <w:rsid w:val="00287D6C"/>
    <w:rsid w:val="00294D66"/>
    <w:rsid w:val="002A1360"/>
    <w:rsid w:val="002A29EA"/>
    <w:rsid w:val="002B1BB4"/>
    <w:rsid w:val="002D7AAE"/>
    <w:rsid w:val="0030639B"/>
    <w:rsid w:val="00310B29"/>
    <w:rsid w:val="0031333A"/>
    <w:rsid w:val="003219BB"/>
    <w:rsid w:val="003561A2"/>
    <w:rsid w:val="003747F4"/>
    <w:rsid w:val="003A36E1"/>
    <w:rsid w:val="003A387D"/>
    <w:rsid w:val="003B76A9"/>
    <w:rsid w:val="003E53B9"/>
    <w:rsid w:val="00402977"/>
    <w:rsid w:val="0041629D"/>
    <w:rsid w:val="00420B81"/>
    <w:rsid w:val="004271CB"/>
    <w:rsid w:val="00427280"/>
    <w:rsid w:val="0043376C"/>
    <w:rsid w:val="004358BC"/>
    <w:rsid w:val="0049205C"/>
    <w:rsid w:val="004A48E0"/>
    <w:rsid w:val="004C312F"/>
    <w:rsid w:val="004C7F70"/>
    <w:rsid w:val="004E0C7D"/>
    <w:rsid w:val="004E36F1"/>
    <w:rsid w:val="0050570D"/>
    <w:rsid w:val="00521A76"/>
    <w:rsid w:val="005242E3"/>
    <w:rsid w:val="005437FD"/>
    <w:rsid w:val="005545E9"/>
    <w:rsid w:val="0056712C"/>
    <w:rsid w:val="005A17E5"/>
    <w:rsid w:val="005C6AEA"/>
    <w:rsid w:val="005D292C"/>
    <w:rsid w:val="005D3E44"/>
    <w:rsid w:val="005E41B8"/>
    <w:rsid w:val="005F3AF2"/>
    <w:rsid w:val="00610217"/>
    <w:rsid w:val="00631AA6"/>
    <w:rsid w:val="00636E8E"/>
    <w:rsid w:val="006374E4"/>
    <w:rsid w:val="006534EE"/>
    <w:rsid w:val="006567BC"/>
    <w:rsid w:val="00670B4C"/>
    <w:rsid w:val="00672325"/>
    <w:rsid w:val="006A3500"/>
    <w:rsid w:val="006A3EFD"/>
    <w:rsid w:val="006B51CB"/>
    <w:rsid w:val="006E70EB"/>
    <w:rsid w:val="00702EBC"/>
    <w:rsid w:val="0070675B"/>
    <w:rsid w:val="00725969"/>
    <w:rsid w:val="007503F1"/>
    <w:rsid w:val="007523CB"/>
    <w:rsid w:val="00757DA8"/>
    <w:rsid w:val="0077418A"/>
    <w:rsid w:val="00785F51"/>
    <w:rsid w:val="007E6425"/>
    <w:rsid w:val="008078C0"/>
    <w:rsid w:val="00817115"/>
    <w:rsid w:val="008209A5"/>
    <w:rsid w:val="00820C78"/>
    <w:rsid w:val="008429D5"/>
    <w:rsid w:val="00846FB6"/>
    <w:rsid w:val="008517E7"/>
    <w:rsid w:val="008B5305"/>
    <w:rsid w:val="008C235D"/>
    <w:rsid w:val="008D4977"/>
    <w:rsid w:val="008E43E7"/>
    <w:rsid w:val="008E665F"/>
    <w:rsid w:val="008F073A"/>
    <w:rsid w:val="009266EC"/>
    <w:rsid w:val="00941CF8"/>
    <w:rsid w:val="00947E2A"/>
    <w:rsid w:val="00951CBB"/>
    <w:rsid w:val="00960F98"/>
    <w:rsid w:val="00965BC4"/>
    <w:rsid w:val="00982591"/>
    <w:rsid w:val="0099059B"/>
    <w:rsid w:val="00993649"/>
    <w:rsid w:val="009C1981"/>
    <w:rsid w:val="009D7865"/>
    <w:rsid w:val="00A434DF"/>
    <w:rsid w:val="00A45266"/>
    <w:rsid w:val="00A47625"/>
    <w:rsid w:val="00A63BF3"/>
    <w:rsid w:val="00A727C2"/>
    <w:rsid w:val="00AA7C09"/>
    <w:rsid w:val="00AC77CD"/>
    <w:rsid w:val="00AD1EC9"/>
    <w:rsid w:val="00AF3495"/>
    <w:rsid w:val="00AF4897"/>
    <w:rsid w:val="00B00FF9"/>
    <w:rsid w:val="00B44C91"/>
    <w:rsid w:val="00B61BB4"/>
    <w:rsid w:val="00B652CD"/>
    <w:rsid w:val="00B706DF"/>
    <w:rsid w:val="00B71128"/>
    <w:rsid w:val="00B76807"/>
    <w:rsid w:val="00B8161A"/>
    <w:rsid w:val="00B85167"/>
    <w:rsid w:val="00BA5FA0"/>
    <w:rsid w:val="00BD1007"/>
    <w:rsid w:val="00BE26D8"/>
    <w:rsid w:val="00BE4C7C"/>
    <w:rsid w:val="00C14109"/>
    <w:rsid w:val="00C32507"/>
    <w:rsid w:val="00C36959"/>
    <w:rsid w:val="00C51521"/>
    <w:rsid w:val="00C70044"/>
    <w:rsid w:val="00CA5E31"/>
    <w:rsid w:val="00CE2634"/>
    <w:rsid w:val="00CF050E"/>
    <w:rsid w:val="00D218DA"/>
    <w:rsid w:val="00D34344"/>
    <w:rsid w:val="00D3451C"/>
    <w:rsid w:val="00D5000C"/>
    <w:rsid w:val="00D55321"/>
    <w:rsid w:val="00D62CAE"/>
    <w:rsid w:val="00D66F23"/>
    <w:rsid w:val="00D95430"/>
    <w:rsid w:val="00DB11D4"/>
    <w:rsid w:val="00E0461C"/>
    <w:rsid w:val="00E16706"/>
    <w:rsid w:val="00E33B76"/>
    <w:rsid w:val="00E50859"/>
    <w:rsid w:val="00E511CB"/>
    <w:rsid w:val="00E61C95"/>
    <w:rsid w:val="00E83A1D"/>
    <w:rsid w:val="00E8592A"/>
    <w:rsid w:val="00E91AD3"/>
    <w:rsid w:val="00ED151F"/>
    <w:rsid w:val="00EE2854"/>
    <w:rsid w:val="00EF1BE4"/>
    <w:rsid w:val="00F231C1"/>
    <w:rsid w:val="00F235AB"/>
    <w:rsid w:val="00F25F99"/>
    <w:rsid w:val="00F351DE"/>
    <w:rsid w:val="00F42FAF"/>
    <w:rsid w:val="00F509F0"/>
    <w:rsid w:val="00F74263"/>
    <w:rsid w:val="00F83BEC"/>
    <w:rsid w:val="00F85CC3"/>
    <w:rsid w:val="00F87B07"/>
    <w:rsid w:val="00FA5BFB"/>
    <w:rsid w:val="00FC0841"/>
    <w:rsid w:val="00FE32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FFF54"/>
  <w15:docId w15:val="{0A082FEF-713E-4038-991F-B9DF025F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17"/>
  </w:style>
  <w:style w:type="paragraph" w:styleId="Ttulo6">
    <w:name w:val="heading 6"/>
    <w:basedOn w:val="Normal"/>
    <w:next w:val="Normal"/>
    <w:link w:val="Ttulo6Car"/>
    <w:uiPriority w:val="9"/>
    <w:unhideWhenUsed/>
    <w:qFormat/>
    <w:rsid w:val="00245CB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0B17"/>
    <w:rPr>
      <w:color w:val="0000FF"/>
      <w:u w:val="single"/>
    </w:rPr>
  </w:style>
  <w:style w:type="paragraph" w:styleId="Textodeglobo">
    <w:name w:val="Balloon Text"/>
    <w:basedOn w:val="Normal"/>
    <w:link w:val="TextodegloboCar"/>
    <w:uiPriority w:val="99"/>
    <w:semiHidden/>
    <w:unhideWhenUsed/>
    <w:rsid w:val="00A434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34DF"/>
    <w:rPr>
      <w:rFonts w:ascii="Tahoma" w:hAnsi="Tahoma" w:cs="Tahoma"/>
      <w:sz w:val="16"/>
      <w:szCs w:val="16"/>
    </w:rPr>
  </w:style>
  <w:style w:type="paragraph" w:styleId="NormalWeb">
    <w:name w:val="Normal (Web)"/>
    <w:basedOn w:val="Normal"/>
    <w:uiPriority w:val="99"/>
    <w:unhideWhenUsed/>
    <w:rsid w:val="00D66F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s-expanded-card-work-details--abstract">
    <w:name w:val="js-expanded-card-work-details--abstract"/>
    <w:basedOn w:val="Normal"/>
    <w:rsid w:val="003747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CE26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2634"/>
    <w:rPr>
      <w:sz w:val="20"/>
      <w:szCs w:val="20"/>
    </w:rPr>
  </w:style>
  <w:style w:type="character" w:styleId="Refdenotaalpie">
    <w:name w:val="footnote reference"/>
    <w:basedOn w:val="Fuentedeprrafopredeter"/>
    <w:uiPriority w:val="99"/>
    <w:semiHidden/>
    <w:unhideWhenUsed/>
    <w:rsid w:val="00CE2634"/>
    <w:rPr>
      <w:vertAlign w:val="superscript"/>
    </w:rPr>
  </w:style>
  <w:style w:type="character" w:customStyle="1" w:styleId="Ttulo6Car">
    <w:name w:val="Título 6 Car"/>
    <w:basedOn w:val="Fuentedeprrafopredeter"/>
    <w:link w:val="Ttulo6"/>
    <w:uiPriority w:val="9"/>
    <w:rsid w:val="00245CB9"/>
    <w:rPr>
      <w:rFonts w:asciiTheme="majorHAnsi" w:eastAsiaTheme="majorEastAsia" w:hAnsiTheme="majorHAnsi" w:cstheme="majorBidi"/>
      <w:i/>
      <w:iCs/>
      <w:color w:val="243F60" w:themeColor="accent1" w:themeShade="7F"/>
    </w:rPr>
  </w:style>
  <w:style w:type="character" w:styleId="Hipervnculovisitado">
    <w:name w:val="FollowedHyperlink"/>
    <w:basedOn w:val="Fuentedeprrafopredeter"/>
    <w:uiPriority w:val="99"/>
    <w:semiHidden/>
    <w:unhideWhenUsed/>
    <w:rsid w:val="004358BC"/>
    <w:rPr>
      <w:color w:val="800080" w:themeColor="followedHyperlink"/>
      <w:u w:val="single"/>
    </w:rPr>
  </w:style>
  <w:style w:type="paragraph" w:styleId="Encabezado">
    <w:name w:val="header"/>
    <w:basedOn w:val="Normal"/>
    <w:link w:val="EncabezadoCar"/>
    <w:uiPriority w:val="99"/>
    <w:unhideWhenUsed/>
    <w:rsid w:val="00254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D97"/>
  </w:style>
  <w:style w:type="paragraph" w:styleId="Piedepgina">
    <w:name w:val="footer"/>
    <w:basedOn w:val="Normal"/>
    <w:link w:val="PiedepginaCar"/>
    <w:uiPriority w:val="99"/>
    <w:unhideWhenUsed/>
    <w:qFormat/>
    <w:rsid w:val="00254D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D97"/>
  </w:style>
  <w:style w:type="paragraph" w:styleId="HTMLconformatoprevio">
    <w:name w:val="HTML Preformatted"/>
    <w:basedOn w:val="Normal"/>
    <w:link w:val="HTMLconformatoprevioCar"/>
    <w:uiPriority w:val="99"/>
    <w:unhideWhenUsed/>
    <w:rsid w:val="00846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46FB6"/>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422270">
      <w:bodyDiv w:val="1"/>
      <w:marLeft w:val="0"/>
      <w:marRight w:val="0"/>
      <w:marTop w:val="0"/>
      <w:marBottom w:val="0"/>
      <w:divBdr>
        <w:top w:val="none" w:sz="0" w:space="0" w:color="auto"/>
        <w:left w:val="none" w:sz="0" w:space="0" w:color="auto"/>
        <w:bottom w:val="none" w:sz="0" w:space="0" w:color="auto"/>
        <w:right w:val="none" w:sz="0" w:space="0" w:color="auto"/>
      </w:divBdr>
    </w:div>
    <w:div w:id="14467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EEAE-262D-4BAA-AA7B-B3006267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12369</Words>
  <Characters>68032</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cp:lastModifiedBy>
  <cp:revision>6</cp:revision>
  <cp:lastPrinted>2020-10-21T19:22:00Z</cp:lastPrinted>
  <dcterms:created xsi:type="dcterms:W3CDTF">2020-10-21T19:16:00Z</dcterms:created>
  <dcterms:modified xsi:type="dcterms:W3CDTF">2020-11-05T20:24:00Z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96b9f0f9-b7c8-3c13-ac17-b5b4b53298cb</vt:lpwstr>
  </property>
  <property fmtid="{D5CDD505-2E9C-101B-9397-08002B2CF9AE}" pid="24" name="Mendeley Citation Style_1">
    <vt:lpwstr>http://www.zotero.org/styles/apa</vt:lpwstr>
  </property>
</Properties>
</file>