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7C27D" w14:textId="18F8056E" w:rsidR="005E6956" w:rsidRPr="007D7431" w:rsidRDefault="007D7431" w:rsidP="007D7431">
      <w:pPr>
        <w:pStyle w:val="Encabezado"/>
        <w:spacing w:line="276" w:lineRule="auto"/>
        <w:ind w:firstLine="0"/>
        <w:jc w:val="right"/>
        <w:rPr>
          <w:rFonts w:asciiTheme="minorHAnsi" w:hAnsiTheme="minorHAnsi" w:cstheme="minorHAnsi"/>
          <w:color w:val="7030A0"/>
          <w:sz w:val="36"/>
          <w:szCs w:val="24"/>
        </w:rPr>
      </w:pPr>
      <w:r>
        <w:rPr>
          <w:rFonts w:asciiTheme="minorHAnsi" w:hAnsiTheme="minorHAnsi" w:cstheme="minorHAnsi"/>
          <w:color w:val="7030A0"/>
          <w:sz w:val="36"/>
          <w:szCs w:val="24"/>
        </w:rPr>
        <w:t>C</w:t>
      </w:r>
      <w:r w:rsidRPr="007D7431">
        <w:rPr>
          <w:rFonts w:asciiTheme="minorHAnsi" w:hAnsiTheme="minorHAnsi" w:cstheme="minorHAnsi"/>
          <w:color w:val="7030A0"/>
          <w:sz w:val="36"/>
          <w:szCs w:val="24"/>
        </w:rPr>
        <w:t xml:space="preserve">loud </w:t>
      </w:r>
      <w:proofErr w:type="spellStart"/>
      <w:r w:rsidRPr="007D7431">
        <w:rPr>
          <w:rFonts w:asciiTheme="minorHAnsi" w:hAnsiTheme="minorHAnsi" w:cstheme="minorHAnsi"/>
          <w:color w:val="7030A0"/>
          <w:sz w:val="36"/>
          <w:szCs w:val="24"/>
        </w:rPr>
        <w:t>computing</w:t>
      </w:r>
      <w:proofErr w:type="spellEnd"/>
      <w:r w:rsidRPr="007D7431">
        <w:rPr>
          <w:rFonts w:asciiTheme="minorHAnsi" w:hAnsiTheme="minorHAnsi" w:cstheme="minorHAnsi"/>
          <w:color w:val="7030A0"/>
          <w:sz w:val="36"/>
          <w:szCs w:val="24"/>
        </w:rPr>
        <w:t>: modelo de innovación en un laboratorio de cómputo</w:t>
      </w:r>
    </w:p>
    <w:p w14:paraId="7779AA88" w14:textId="1A029160" w:rsidR="001D61E7" w:rsidRPr="007D7431" w:rsidRDefault="007D7431" w:rsidP="007D7431">
      <w:pPr>
        <w:pStyle w:val="Encabezado"/>
        <w:ind w:firstLine="0"/>
        <w:jc w:val="right"/>
        <w:rPr>
          <w:rFonts w:asciiTheme="minorHAnsi" w:hAnsiTheme="minorHAnsi" w:cstheme="minorHAnsi"/>
          <w:i/>
          <w:color w:val="7030A0"/>
          <w:sz w:val="36"/>
          <w:szCs w:val="24"/>
        </w:rPr>
      </w:pPr>
      <w:r>
        <w:rPr>
          <w:rFonts w:asciiTheme="minorHAnsi" w:hAnsiTheme="minorHAnsi" w:cstheme="minorHAnsi"/>
          <w:color w:val="7030A0"/>
          <w:sz w:val="36"/>
          <w:szCs w:val="24"/>
        </w:rPr>
        <w:br/>
      </w:r>
      <w:r w:rsidRPr="007D7431">
        <w:rPr>
          <w:rFonts w:asciiTheme="minorHAnsi" w:hAnsiTheme="minorHAnsi" w:cstheme="minorHAnsi"/>
          <w:i/>
          <w:color w:val="7030A0"/>
          <w:sz w:val="28"/>
          <w:szCs w:val="24"/>
        </w:rPr>
        <w:t xml:space="preserve">Cloud </w:t>
      </w:r>
      <w:proofErr w:type="spellStart"/>
      <w:r w:rsidRPr="007D7431">
        <w:rPr>
          <w:rFonts w:asciiTheme="minorHAnsi" w:hAnsiTheme="minorHAnsi" w:cstheme="minorHAnsi"/>
          <w:i/>
          <w:color w:val="7030A0"/>
          <w:sz w:val="28"/>
          <w:szCs w:val="24"/>
        </w:rPr>
        <w:t>computing</w:t>
      </w:r>
      <w:proofErr w:type="spellEnd"/>
      <w:r w:rsidRPr="007D7431">
        <w:rPr>
          <w:rFonts w:asciiTheme="minorHAnsi" w:hAnsiTheme="minorHAnsi" w:cstheme="minorHAnsi"/>
          <w:i/>
          <w:color w:val="7030A0"/>
          <w:sz w:val="28"/>
          <w:szCs w:val="24"/>
        </w:rPr>
        <w:t xml:space="preserve">: </w:t>
      </w:r>
      <w:proofErr w:type="spellStart"/>
      <w:r w:rsidRPr="007D7431">
        <w:rPr>
          <w:rFonts w:asciiTheme="minorHAnsi" w:hAnsiTheme="minorHAnsi" w:cstheme="minorHAnsi"/>
          <w:i/>
          <w:color w:val="7030A0"/>
          <w:sz w:val="28"/>
          <w:szCs w:val="24"/>
        </w:rPr>
        <w:t>model</w:t>
      </w:r>
      <w:proofErr w:type="spellEnd"/>
      <w:r w:rsidRPr="007D7431">
        <w:rPr>
          <w:rFonts w:asciiTheme="minorHAnsi" w:hAnsiTheme="minorHAnsi" w:cstheme="minorHAnsi"/>
          <w:i/>
          <w:color w:val="7030A0"/>
          <w:sz w:val="28"/>
          <w:szCs w:val="24"/>
        </w:rPr>
        <w:t xml:space="preserve"> of </w:t>
      </w:r>
      <w:proofErr w:type="spellStart"/>
      <w:r w:rsidRPr="007D7431">
        <w:rPr>
          <w:rFonts w:asciiTheme="minorHAnsi" w:hAnsiTheme="minorHAnsi" w:cstheme="minorHAnsi"/>
          <w:i/>
          <w:color w:val="7030A0"/>
          <w:sz w:val="28"/>
          <w:szCs w:val="24"/>
        </w:rPr>
        <w:t>innovation</w:t>
      </w:r>
      <w:proofErr w:type="spellEnd"/>
      <w:r w:rsidRPr="007D7431">
        <w:rPr>
          <w:rFonts w:asciiTheme="minorHAnsi" w:hAnsiTheme="minorHAnsi" w:cstheme="minorHAnsi"/>
          <w:i/>
          <w:color w:val="7030A0"/>
          <w:sz w:val="28"/>
          <w:szCs w:val="24"/>
        </w:rPr>
        <w:t xml:space="preserve"> in a </w:t>
      </w:r>
      <w:proofErr w:type="spellStart"/>
      <w:r w:rsidRPr="007D7431">
        <w:rPr>
          <w:rFonts w:asciiTheme="minorHAnsi" w:hAnsiTheme="minorHAnsi" w:cstheme="minorHAnsi"/>
          <w:i/>
          <w:color w:val="7030A0"/>
          <w:sz w:val="28"/>
          <w:szCs w:val="24"/>
        </w:rPr>
        <w:t>computer</w:t>
      </w:r>
      <w:proofErr w:type="spellEnd"/>
      <w:r w:rsidRPr="007D7431">
        <w:rPr>
          <w:rFonts w:asciiTheme="minorHAnsi" w:hAnsiTheme="minorHAnsi" w:cstheme="minorHAnsi"/>
          <w:i/>
          <w:color w:val="7030A0"/>
          <w:sz w:val="28"/>
          <w:szCs w:val="24"/>
        </w:rPr>
        <w:t xml:space="preserve"> </w:t>
      </w:r>
      <w:proofErr w:type="spellStart"/>
      <w:r w:rsidRPr="007D7431">
        <w:rPr>
          <w:rFonts w:asciiTheme="minorHAnsi" w:hAnsiTheme="minorHAnsi" w:cstheme="minorHAnsi"/>
          <w:i/>
          <w:color w:val="7030A0"/>
          <w:sz w:val="28"/>
          <w:szCs w:val="24"/>
        </w:rPr>
        <w:t>lab</w:t>
      </w:r>
      <w:proofErr w:type="spellEnd"/>
    </w:p>
    <w:p w14:paraId="1B7D152C" w14:textId="77777777" w:rsidR="00277862" w:rsidRPr="007D7431" w:rsidRDefault="00277862" w:rsidP="007D7431">
      <w:pPr>
        <w:pStyle w:val="Autores"/>
        <w:spacing w:before="0" w:after="0" w:line="276" w:lineRule="auto"/>
        <w:ind w:firstLine="0"/>
        <w:jc w:val="right"/>
        <w:rPr>
          <w:rFonts w:asciiTheme="minorHAnsi" w:eastAsia="Calibri" w:hAnsiTheme="minorHAnsi" w:cstheme="minorHAnsi"/>
          <w:color w:val="7030A0"/>
          <w:sz w:val="36"/>
          <w:szCs w:val="24"/>
        </w:rPr>
      </w:pPr>
    </w:p>
    <w:p w14:paraId="67C2737C" w14:textId="02840BD0" w:rsidR="00277862" w:rsidRDefault="00046E63" w:rsidP="007D7431">
      <w:pPr>
        <w:pStyle w:val="Autores"/>
        <w:spacing w:before="0" w:after="0"/>
        <w:ind w:firstLine="0"/>
        <w:jc w:val="right"/>
        <w:rPr>
          <w:color w:val="auto"/>
        </w:rPr>
      </w:pPr>
      <w:r w:rsidRPr="007D7431">
        <w:rPr>
          <w:rFonts w:asciiTheme="minorHAnsi" w:eastAsia="Calibri" w:hAnsiTheme="minorHAnsi" w:cstheme="minorHAnsi"/>
          <w:b/>
          <w:color w:val="auto"/>
          <w:sz w:val="24"/>
          <w:szCs w:val="24"/>
        </w:rPr>
        <w:t>Claudia Morales Castro</w:t>
      </w:r>
      <w:r w:rsidR="00BE1220" w:rsidRPr="00EC420A">
        <w:rPr>
          <w:rStyle w:val="Refdenotaalpie"/>
          <w:color w:val="auto"/>
        </w:rPr>
        <w:footnoteReference w:id="1"/>
      </w:r>
      <w:r w:rsidR="007D7431">
        <w:rPr>
          <w:rFonts w:asciiTheme="minorHAnsi" w:eastAsia="Calibri" w:hAnsiTheme="minorHAnsi" w:cstheme="minorHAnsi"/>
          <w:b/>
          <w:color w:val="auto"/>
          <w:sz w:val="24"/>
          <w:szCs w:val="24"/>
        </w:rPr>
        <w:br/>
      </w:r>
      <w:r w:rsidR="007D7431" w:rsidRPr="007D7431">
        <w:rPr>
          <w:rFonts w:asciiTheme="minorHAnsi" w:hAnsiTheme="minorHAnsi" w:cstheme="minorHAnsi"/>
          <w:color w:val="auto"/>
          <w:sz w:val="24"/>
          <w:szCs w:val="24"/>
        </w:rPr>
        <w:t xml:space="preserve">Instituto Tecnológico de San Juan del Río, </w:t>
      </w:r>
      <w:proofErr w:type="spellStart"/>
      <w:r w:rsidR="007D7431" w:rsidRPr="007D7431">
        <w:rPr>
          <w:rFonts w:asciiTheme="minorHAnsi" w:hAnsiTheme="minorHAnsi" w:cstheme="minorHAnsi"/>
          <w:color w:val="auto"/>
          <w:sz w:val="24"/>
          <w:szCs w:val="24"/>
        </w:rPr>
        <w:t>Qro</w:t>
      </w:r>
      <w:proofErr w:type="spellEnd"/>
      <w:r w:rsidR="007D7431" w:rsidRPr="007D7431">
        <w:rPr>
          <w:rFonts w:asciiTheme="minorHAnsi" w:hAnsiTheme="minorHAnsi" w:cstheme="minorHAnsi"/>
          <w:color w:val="auto"/>
          <w:sz w:val="24"/>
          <w:szCs w:val="24"/>
        </w:rPr>
        <w:t>.</w:t>
      </w:r>
      <w:r w:rsidR="007D7431">
        <w:rPr>
          <w:color w:val="auto"/>
        </w:rPr>
        <w:br/>
      </w:r>
      <w:hyperlink r:id="rId9" w:history="1">
        <w:r w:rsidR="007D7431" w:rsidRPr="007D7431">
          <w:rPr>
            <w:rFonts w:asciiTheme="minorHAnsi" w:eastAsia="Calibri" w:hAnsiTheme="minorHAnsi" w:cstheme="minorHAnsi"/>
            <w:color w:val="FF0000"/>
            <w:sz w:val="24"/>
            <w:szCs w:val="24"/>
          </w:rPr>
          <w:t>claudiamcdur@gmail.com</w:t>
        </w:r>
      </w:hyperlink>
      <w:r w:rsidR="007D7431">
        <w:rPr>
          <w:color w:val="auto"/>
        </w:rPr>
        <w:br/>
      </w:r>
      <w:r w:rsidR="007D7431">
        <w:rPr>
          <w:color w:val="auto"/>
        </w:rPr>
        <w:br/>
      </w:r>
      <w:proofErr w:type="spellStart"/>
      <w:r w:rsidRPr="007D7431">
        <w:rPr>
          <w:rFonts w:asciiTheme="minorHAnsi" w:eastAsia="Calibri" w:hAnsiTheme="minorHAnsi" w:cstheme="minorHAnsi"/>
          <w:b/>
          <w:color w:val="auto"/>
          <w:sz w:val="24"/>
          <w:szCs w:val="24"/>
        </w:rPr>
        <w:t>Amauri</w:t>
      </w:r>
      <w:proofErr w:type="spellEnd"/>
      <w:r w:rsidRPr="007D7431">
        <w:rPr>
          <w:rFonts w:asciiTheme="minorHAnsi" w:eastAsia="Calibri" w:hAnsiTheme="minorHAnsi" w:cstheme="minorHAnsi"/>
          <w:b/>
          <w:color w:val="auto"/>
          <w:sz w:val="24"/>
          <w:szCs w:val="24"/>
        </w:rPr>
        <w:t xml:space="preserve"> Torres Balcázar</w:t>
      </w:r>
      <w:r w:rsidR="00F82D40" w:rsidRPr="00EC420A">
        <w:rPr>
          <w:rStyle w:val="Refdenotaalpie"/>
          <w:color w:val="auto"/>
        </w:rPr>
        <w:footnoteReference w:id="2"/>
      </w:r>
      <w:r w:rsidR="00DA3E32">
        <w:rPr>
          <w:color w:val="auto"/>
        </w:rPr>
        <w:t xml:space="preserve">  </w:t>
      </w:r>
      <w:r w:rsidR="007D7431">
        <w:rPr>
          <w:color w:val="auto"/>
        </w:rPr>
        <w:br/>
      </w:r>
      <w:r w:rsidR="007D7431" w:rsidRPr="007D7431">
        <w:rPr>
          <w:rFonts w:asciiTheme="minorHAnsi" w:hAnsiTheme="minorHAnsi" w:cstheme="minorHAnsi"/>
          <w:color w:val="auto"/>
          <w:sz w:val="24"/>
          <w:szCs w:val="24"/>
        </w:rPr>
        <w:t xml:space="preserve">Instituto Tecnológico de San Juan del Río, </w:t>
      </w:r>
      <w:proofErr w:type="spellStart"/>
      <w:r w:rsidR="007D7431" w:rsidRPr="007D7431">
        <w:rPr>
          <w:rFonts w:asciiTheme="minorHAnsi" w:hAnsiTheme="minorHAnsi" w:cstheme="minorHAnsi"/>
          <w:color w:val="auto"/>
          <w:sz w:val="24"/>
          <w:szCs w:val="24"/>
        </w:rPr>
        <w:t>Qro</w:t>
      </w:r>
      <w:proofErr w:type="spellEnd"/>
      <w:r w:rsidR="007D7431" w:rsidRPr="007D7431">
        <w:rPr>
          <w:rFonts w:asciiTheme="minorHAnsi" w:hAnsiTheme="minorHAnsi" w:cstheme="minorHAnsi"/>
          <w:color w:val="auto"/>
          <w:sz w:val="24"/>
          <w:szCs w:val="24"/>
        </w:rPr>
        <w:t>.</w:t>
      </w:r>
    </w:p>
    <w:p w14:paraId="16DD0543" w14:textId="4AED0921" w:rsidR="007D7431" w:rsidRPr="007D7431" w:rsidRDefault="007D7431" w:rsidP="007D7431">
      <w:pPr>
        <w:pStyle w:val="Textonotapie"/>
        <w:ind w:left="90" w:hanging="90"/>
        <w:jc w:val="right"/>
        <w:rPr>
          <w:rFonts w:asciiTheme="minorHAnsi" w:hAnsiTheme="minorHAnsi" w:cstheme="minorHAnsi"/>
          <w:color w:val="FF0000"/>
          <w:sz w:val="24"/>
          <w:szCs w:val="24"/>
        </w:rPr>
      </w:pPr>
      <w:hyperlink r:id="rId10" w:history="1">
        <w:r w:rsidRPr="007D7431">
          <w:rPr>
            <w:rFonts w:asciiTheme="minorHAnsi" w:hAnsiTheme="minorHAnsi" w:cstheme="minorHAnsi"/>
            <w:color w:val="FF0000"/>
            <w:sz w:val="24"/>
            <w:szCs w:val="24"/>
          </w:rPr>
          <w:t>amaurit@gmail.com</w:t>
        </w:r>
      </w:hyperlink>
    </w:p>
    <w:p w14:paraId="2AEDFFD9" w14:textId="0D79DB41" w:rsidR="006279C4" w:rsidRDefault="006279C4" w:rsidP="007D7431">
      <w:pPr>
        <w:pStyle w:val="Autores"/>
        <w:spacing w:before="0" w:after="0"/>
        <w:ind w:firstLine="0"/>
        <w:jc w:val="right"/>
        <w:rPr>
          <w:color w:val="auto"/>
        </w:rPr>
      </w:pPr>
    </w:p>
    <w:p w14:paraId="3829B0BF" w14:textId="77777777" w:rsidR="00046E63" w:rsidRDefault="00046E63" w:rsidP="007D7431">
      <w:pPr>
        <w:pStyle w:val="Resumen"/>
        <w:jc w:val="right"/>
        <w:rPr>
          <w:i/>
          <w:color w:val="auto"/>
        </w:rPr>
      </w:pPr>
    </w:p>
    <w:p w14:paraId="06206BDE" w14:textId="77777777" w:rsidR="00695CB9" w:rsidRDefault="00695CB9" w:rsidP="00013740">
      <w:pPr>
        <w:pStyle w:val="Resumen"/>
        <w:rPr>
          <w:i/>
          <w:color w:val="auto"/>
        </w:rPr>
      </w:pPr>
    </w:p>
    <w:p w14:paraId="3515F1F9" w14:textId="77777777" w:rsidR="009F3173" w:rsidRDefault="009F3173" w:rsidP="00013740">
      <w:pPr>
        <w:pStyle w:val="Resumen"/>
        <w:rPr>
          <w:i/>
          <w:color w:val="auto"/>
        </w:rPr>
      </w:pPr>
    </w:p>
    <w:p w14:paraId="11F89710" w14:textId="77777777" w:rsidR="007D7431" w:rsidRDefault="007D2049" w:rsidP="009F3173">
      <w:pPr>
        <w:pStyle w:val="Resumen"/>
        <w:spacing w:line="360" w:lineRule="auto"/>
        <w:ind w:firstLine="0"/>
        <w:rPr>
          <w:b w:val="0"/>
          <w:bCs w:val="0"/>
          <w:color w:val="auto"/>
          <w:sz w:val="24"/>
          <w:szCs w:val="24"/>
        </w:rPr>
      </w:pPr>
      <w:r w:rsidRPr="007D7431">
        <w:rPr>
          <w:rFonts w:asciiTheme="minorHAnsi" w:eastAsia="Calibri" w:hAnsiTheme="minorHAnsi" w:cstheme="minorHAnsi"/>
          <w:b w:val="0"/>
          <w:bCs w:val="0"/>
          <w:iCs w:val="0"/>
          <w:color w:val="7030A0"/>
          <w:sz w:val="28"/>
          <w:szCs w:val="24"/>
        </w:rPr>
        <w:t>Resumen</w:t>
      </w:r>
    </w:p>
    <w:p w14:paraId="6CC9ED76" w14:textId="08C7F078" w:rsidR="006279C4" w:rsidRPr="009F3173" w:rsidRDefault="006279C4" w:rsidP="009F3173">
      <w:pPr>
        <w:pStyle w:val="Resumen"/>
        <w:spacing w:line="360" w:lineRule="auto"/>
        <w:ind w:firstLine="0"/>
        <w:rPr>
          <w:b w:val="0"/>
          <w:bCs w:val="0"/>
          <w:color w:val="auto"/>
          <w:sz w:val="24"/>
          <w:szCs w:val="24"/>
        </w:rPr>
      </w:pPr>
      <w:r w:rsidRPr="009F3173">
        <w:rPr>
          <w:b w:val="0"/>
          <w:bCs w:val="0"/>
          <w:color w:val="auto"/>
          <w:sz w:val="24"/>
          <w:szCs w:val="24"/>
        </w:rPr>
        <w:t>A pesar de la evolución tecnológica de los últimos años, las prácticas docentes en las aulas no han variado, en algunos casos impera el modelo tradicionalista, los estudiantes no tienen oportunidad de vincular la teoría con la práctica</w:t>
      </w:r>
      <w:r w:rsidR="00C60059" w:rsidRPr="009F3173">
        <w:rPr>
          <w:b w:val="0"/>
          <w:bCs w:val="0"/>
          <w:color w:val="auto"/>
          <w:sz w:val="24"/>
          <w:szCs w:val="24"/>
        </w:rPr>
        <w:t>,</w:t>
      </w:r>
      <w:r w:rsidRPr="009F3173">
        <w:rPr>
          <w:b w:val="0"/>
          <w:bCs w:val="0"/>
          <w:color w:val="auto"/>
          <w:sz w:val="24"/>
          <w:szCs w:val="24"/>
        </w:rPr>
        <w:t xml:space="preserve"> por no disponer en sus instituciones</w:t>
      </w:r>
      <w:r w:rsidR="003A2B29" w:rsidRPr="009F3173">
        <w:rPr>
          <w:b w:val="0"/>
          <w:bCs w:val="0"/>
          <w:color w:val="auto"/>
          <w:sz w:val="24"/>
          <w:szCs w:val="24"/>
        </w:rPr>
        <w:t xml:space="preserve">, </w:t>
      </w:r>
      <w:r w:rsidRPr="009F3173">
        <w:rPr>
          <w:b w:val="0"/>
          <w:bCs w:val="0"/>
          <w:color w:val="auto"/>
          <w:sz w:val="24"/>
          <w:szCs w:val="24"/>
        </w:rPr>
        <w:t xml:space="preserve">de laboratorios equipados con recursos de hardware y software necesarios para llevar a cabo prácticas de laboratorio de materias que así lo </w:t>
      </w:r>
      <w:r w:rsidR="00C60059" w:rsidRPr="009F3173">
        <w:rPr>
          <w:b w:val="0"/>
          <w:bCs w:val="0"/>
          <w:color w:val="auto"/>
          <w:sz w:val="24"/>
          <w:szCs w:val="24"/>
        </w:rPr>
        <w:t>establecen</w:t>
      </w:r>
      <w:r w:rsidR="001D61E7" w:rsidRPr="009F3173">
        <w:rPr>
          <w:b w:val="0"/>
          <w:bCs w:val="0"/>
          <w:color w:val="auto"/>
          <w:sz w:val="24"/>
          <w:szCs w:val="24"/>
        </w:rPr>
        <w:t xml:space="preserve">. Esta investigación tuvo como propósito </w:t>
      </w:r>
      <w:r w:rsidRPr="009F3173">
        <w:rPr>
          <w:b w:val="0"/>
          <w:bCs w:val="0"/>
          <w:color w:val="auto"/>
          <w:sz w:val="24"/>
          <w:szCs w:val="24"/>
        </w:rPr>
        <w:t xml:space="preserve"> </w:t>
      </w:r>
      <w:r w:rsidR="00E85C49" w:rsidRPr="009F3173">
        <w:rPr>
          <w:b w:val="0"/>
          <w:bCs w:val="0"/>
          <w:color w:val="auto"/>
          <w:sz w:val="24"/>
          <w:szCs w:val="24"/>
        </w:rPr>
        <w:t xml:space="preserve">presentar alternativas que permitan </w:t>
      </w:r>
      <w:r w:rsidRPr="009F3173">
        <w:rPr>
          <w:b w:val="0"/>
          <w:bCs w:val="0"/>
          <w:color w:val="auto"/>
          <w:sz w:val="24"/>
          <w:szCs w:val="24"/>
        </w:rPr>
        <w:t xml:space="preserve">que </w:t>
      </w:r>
      <w:r w:rsidR="00095B84" w:rsidRPr="009F3173">
        <w:rPr>
          <w:b w:val="0"/>
          <w:bCs w:val="0"/>
          <w:color w:val="auto"/>
          <w:sz w:val="24"/>
          <w:szCs w:val="24"/>
        </w:rPr>
        <w:t xml:space="preserve">tecnologías como el Cloud </w:t>
      </w:r>
      <w:r w:rsidR="00FC4FC6" w:rsidRPr="009F3173">
        <w:rPr>
          <w:b w:val="0"/>
          <w:bCs w:val="0"/>
          <w:color w:val="auto"/>
          <w:sz w:val="24"/>
          <w:szCs w:val="24"/>
        </w:rPr>
        <w:t xml:space="preserve">Computing </w:t>
      </w:r>
      <w:r w:rsidR="00C60059" w:rsidRPr="009F3173">
        <w:rPr>
          <w:b w:val="0"/>
          <w:bCs w:val="0"/>
          <w:color w:val="auto"/>
          <w:sz w:val="24"/>
          <w:szCs w:val="24"/>
        </w:rPr>
        <w:t xml:space="preserve">puedan ser consideradas como una alternativa para minimizar los problemas a los que se enfrentan cada semestre los jefes de laboratorio por estas carencias y </w:t>
      </w:r>
      <w:r w:rsidR="003A2B29" w:rsidRPr="009F3173">
        <w:rPr>
          <w:b w:val="0"/>
          <w:bCs w:val="0"/>
          <w:color w:val="auto"/>
          <w:sz w:val="24"/>
          <w:szCs w:val="24"/>
        </w:rPr>
        <w:t xml:space="preserve">de esta manera puedan </w:t>
      </w:r>
      <w:r w:rsidR="00C60059" w:rsidRPr="009F3173">
        <w:rPr>
          <w:b w:val="0"/>
          <w:bCs w:val="0"/>
          <w:color w:val="auto"/>
          <w:sz w:val="24"/>
          <w:szCs w:val="24"/>
        </w:rPr>
        <w:t xml:space="preserve">brindar a los </w:t>
      </w:r>
      <w:r w:rsidR="003A2B29" w:rsidRPr="009F3173">
        <w:rPr>
          <w:b w:val="0"/>
          <w:bCs w:val="0"/>
          <w:color w:val="auto"/>
          <w:sz w:val="24"/>
          <w:szCs w:val="24"/>
        </w:rPr>
        <w:t>profesores y estudiantes</w:t>
      </w:r>
      <w:r w:rsidR="00C60059" w:rsidRPr="009F3173">
        <w:rPr>
          <w:b w:val="0"/>
          <w:bCs w:val="0"/>
          <w:color w:val="auto"/>
          <w:sz w:val="24"/>
          <w:szCs w:val="24"/>
        </w:rPr>
        <w:t xml:space="preserve"> un servicio de calidad que además promueva el logro de competencias profesionales y la apropiación del conocimiento. </w:t>
      </w:r>
    </w:p>
    <w:p w14:paraId="3A176275" w14:textId="2A1AB63F" w:rsidR="003A2B29" w:rsidRPr="009F3173" w:rsidRDefault="00E85C49" w:rsidP="009F3173">
      <w:pPr>
        <w:pStyle w:val="Resumen"/>
        <w:spacing w:line="360" w:lineRule="auto"/>
        <w:ind w:firstLine="0"/>
        <w:rPr>
          <w:b w:val="0"/>
          <w:bCs w:val="0"/>
          <w:color w:val="auto"/>
          <w:sz w:val="24"/>
          <w:szCs w:val="24"/>
        </w:rPr>
      </w:pPr>
      <w:r w:rsidRPr="009F3173">
        <w:rPr>
          <w:b w:val="0"/>
          <w:bCs w:val="0"/>
          <w:color w:val="auto"/>
          <w:sz w:val="24"/>
          <w:szCs w:val="24"/>
        </w:rPr>
        <w:t xml:space="preserve">Se realizó una revisión de algunos </w:t>
      </w:r>
      <w:r w:rsidR="003A2B29" w:rsidRPr="009F3173">
        <w:rPr>
          <w:b w:val="0"/>
          <w:bCs w:val="0"/>
          <w:color w:val="auto"/>
          <w:sz w:val="24"/>
          <w:szCs w:val="24"/>
        </w:rPr>
        <w:t xml:space="preserve">servicios que ofrece Cloud Computing, </w:t>
      </w:r>
      <w:r w:rsidRPr="009F3173">
        <w:rPr>
          <w:b w:val="0"/>
          <w:bCs w:val="0"/>
          <w:color w:val="auto"/>
          <w:sz w:val="24"/>
          <w:szCs w:val="24"/>
        </w:rPr>
        <w:t xml:space="preserve"> obteniendo como resultado una serie de </w:t>
      </w:r>
      <w:r w:rsidR="003A2B29" w:rsidRPr="009F3173">
        <w:rPr>
          <w:b w:val="0"/>
          <w:bCs w:val="0"/>
          <w:color w:val="auto"/>
          <w:sz w:val="24"/>
          <w:szCs w:val="24"/>
        </w:rPr>
        <w:t xml:space="preserve">propuestas para su implementación en un Laboratorio de Cómputo, </w:t>
      </w:r>
      <w:r w:rsidRPr="009F3173">
        <w:rPr>
          <w:b w:val="0"/>
          <w:bCs w:val="0"/>
          <w:color w:val="auto"/>
          <w:sz w:val="24"/>
          <w:szCs w:val="24"/>
        </w:rPr>
        <w:t xml:space="preserve"> finalmente se concluyó con la presentación de </w:t>
      </w:r>
      <w:r w:rsidR="003A2B29" w:rsidRPr="009F3173">
        <w:rPr>
          <w:b w:val="0"/>
          <w:bCs w:val="0"/>
          <w:color w:val="auto"/>
          <w:sz w:val="24"/>
          <w:szCs w:val="24"/>
        </w:rPr>
        <w:t xml:space="preserve">algunas recomendaciones de aplicaciones en la </w:t>
      </w:r>
      <w:r w:rsidR="003A2B29" w:rsidRPr="009F3173">
        <w:rPr>
          <w:b w:val="0"/>
          <w:bCs w:val="0"/>
          <w:color w:val="auto"/>
          <w:sz w:val="24"/>
          <w:szCs w:val="24"/>
        </w:rPr>
        <w:lastRenderedPageBreak/>
        <w:t xml:space="preserve">nube que pueden ser utilizadas académicamente como apoyo en </w:t>
      </w:r>
      <w:r w:rsidR="008E00F5" w:rsidRPr="009F3173">
        <w:rPr>
          <w:b w:val="0"/>
          <w:bCs w:val="0"/>
          <w:color w:val="auto"/>
          <w:sz w:val="24"/>
          <w:szCs w:val="24"/>
        </w:rPr>
        <w:t>la formación profesional de los estudiantes.</w:t>
      </w:r>
    </w:p>
    <w:p w14:paraId="1C64B8DE" w14:textId="2E28F35A" w:rsidR="007D2049" w:rsidRPr="00EC420A" w:rsidRDefault="00743F6C" w:rsidP="00277862">
      <w:pPr>
        <w:pStyle w:val="Resumen"/>
        <w:ind w:firstLine="0"/>
        <w:rPr>
          <w:color w:val="auto"/>
        </w:rPr>
      </w:pPr>
      <w:r>
        <w:rPr>
          <w:color w:val="auto"/>
        </w:rPr>
        <w:t xml:space="preserve"> </w:t>
      </w:r>
    </w:p>
    <w:p w14:paraId="5F14D1C5" w14:textId="519A9A66" w:rsidR="004F6B97" w:rsidRDefault="004F6B97" w:rsidP="007D7431">
      <w:pPr>
        <w:pStyle w:val="Resumen"/>
        <w:spacing w:line="360" w:lineRule="auto"/>
        <w:ind w:firstLine="0"/>
        <w:rPr>
          <w:color w:val="auto"/>
        </w:rPr>
      </w:pPr>
      <w:r w:rsidRPr="007D7431">
        <w:rPr>
          <w:rFonts w:asciiTheme="minorHAnsi" w:eastAsia="Calibri" w:hAnsiTheme="minorHAnsi" w:cstheme="minorHAnsi"/>
          <w:b w:val="0"/>
          <w:bCs w:val="0"/>
          <w:iCs w:val="0"/>
          <w:color w:val="7030A0"/>
          <w:sz w:val="28"/>
          <w:szCs w:val="24"/>
        </w:rPr>
        <w:t>Palabras clave</w:t>
      </w:r>
      <w:r w:rsidR="007D7431">
        <w:rPr>
          <w:rFonts w:asciiTheme="minorHAnsi" w:eastAsia="Calibri" w:hAnsiTheme="minorHAnsi" w:cstheme="minorHAnsi"/>
          <w:b w:val="0"/>
          <w:bCs w:val="0"/>
          <w:iCs w:val="0"/>
          <w:color w:val="7030A0"/>
          <w:sz w:val="28"/>
          <w:szCs w:val="24"/>
        </w:rPr>
        <w:t xml:space="preserve">: </w:t>
      </w:r>
      <w:r w:rsidR="003A2B29" w:rsidRPr="007D7431">
        <w:rPr>
          <w:b w:val="0"/>
          <w:bCs w:val="0"/>
          <w:color w:val="auto"/>
          <w:sz w:val="24"/>
          <w:szCs w:val="24"/>
          <w:lang w:val="en-US"/>
        </w:rPr>
        <w:t>C</w:t>
      </w:r>
      <w:r w:rsidR="00743F6C" w:rsidRPr="007D7431">
        <w:rPr>
          <w:b w:val="0"/>
          <w:bCs w:val="0"/>
          <w:color w:val="auto"/>
          <w:sz w:val="24"/>
          <w:szCs w:val="24"/>
          <w:lang w:val="en-US"/>
        </w:rPr>
        <w:t xml:space="preserve">ómputo en la nube, </w:t>
      </w:r>
      <w:r w:rsidR="003A2B29" w:rsidRPr="007D7431">
        <w:rPr>
          <w:b w:val="0"/>
          <w:bCs w:val="0"/>
          <w:color w:val="auto"/>
          <w:sz w:val="24"/>
          <w:szCs w:val="24"/>
          <w:lang w:val="en-US"/>
        </w:rPr>
        <w:t xml:space="preserve">Aplicaciones en la nube, </w:t>
      </w:r>
      <w:r w:rsidR="00B24720" w:rsidRPr="007D7431">
        <w:rPr>
          <w:b w:val="0"/>
          <w:bCs w:val="0"/>
          <w:color w:val="auto"/>
          <w:sz w:val="24"/>
          <w:szCs w:val="24"/>
          <w:lang w:val="en-US"/>
        </w:rPr>
        <w:t xml:space="preserve"> competencias</w:t>
      </w:r>
      <w:r w:rsidR="003A2B29" w:rsidRPr="007D7431">
        <w:rPr>
          <w:b w:val="0"/>
          <w:bCs w:val="0"/>
          <w:color w:val="auto"/>
          <w:sz w:val="24"/>
          <w:szCs w:val="24"/>
          <w:lang w:val="en-US"/>
        </w:rPr>
        <w:t xml:space="preserve"> profesionales, laboratorio</w:t>
      </w:r>
      <w:r w:rsidR="00B24720" w:rsidRPr="007D7431">
        <w:rPr>
          <w:b w:val="0"/>
          <w:bCs w:val="0"/>
          <w:color w:val="auto"/>
          <w:sz w:val="24"/>
          <w:szCs w:val="24"/>
          <w:lang w:val="en-US"/>
        </w:rPr>
        <w:t>.</w:t>
      </w:r>
    </w:p>
    <w:p w14:paraId="6CBAFD25" w14:textId="77777777" w:rsidR="00B24720" w:rsidRDefault="00B24720" w:rsidP="00277862">
      <w:pPr>
        <w:pStyle w:val="Resumen"/>
        <w:ind w:firstLine="0"/>
        <w:rPr>
          <w:color w:val="auto"/>
        </w:rPr>
      </w:pPr>
    </w:p>
    <w:p w14:paraId="268C901F" w14:textId="77777777" w:rsidR="00D574C6" w:rsidRDefault="00D574C6" w:rsidP="00277862">
      <w:pPr>
        <w:pStyle w:val="Resumen"/>
        <w:ind w:firstLine="0"/>
        <w:rPr>
          <w:color w:val="auto"/>
        </w:rPr>
      </w:pPr>
    </w:p>
    <w:p w14:paraId="2B9067FB" w14:textId="77777777" w:rsidR="007D7431" w:rsidRPr="007D7431" w:rsidRDefault="007D7431" w:rsidP="00D574C6">
      <w:pPr>
        <w:pStyle w:val="Resumen"/>
        <w:spacing w:before="0" w:line="360" w:lineRule="auto"/>
        <w:ind w:firstLine="0"/>
        <w:rPr>
          <w:rFonts w:asciiTheme="minorHAnsi" w:eastAsia="Calibri" w:hAnsiTheme="minorHAnsi" w:cstheme="minorHAnsi"/>
          <w:b w:val="0"/>
          <w:bCs w:val="0"/>
          <w:iCs w:val="0"/>
          <w:color w:val="7030A0"/>
          <w:sz w:val="28"/>
          <w:szCs w:val="24"/>
        </w:rPr>
      </w:pPr>
      <w:proofErr w:type="spellStart"/>
      <w:r w:rsidRPr="007D7431">
        <w:rPr>
          <w:rFonts w:asciiTheme="minorHAnsi" w:eastAsia="Calibri" w:hAnsiTheme="minorHAnsi" w:cstheme="minorHAnsi"/>
          <w:b w:val="0"/>
          <w:bCs w:val="0"/>
          <w:iCs w:val="0"/>
          <w:color w:val="7030A0"/>
          <w:sz w:val="28"/>
          <w:szCs w:val="24"/>
        </w:rPr>
        <w:t>Abstract</w:t>
      </w:r>
      <w:proofErr w:type="spellEnd"/>
    </w:p>
    <w:p w14:paraId="31BB05ED" w14:textId="5DF1DF06" w:rsidR="00D574C6" w:rsidRPr="00074E50" w:rsidRDefault="00D574C6" w:rsidP="00D574C6">
      <w:pPr>
        <w:pStyle w:val="Resumen"/>
        <w:spacing w:before="0" w:line="360" w:lineRule="auto"/>
        <w:ind w:firstLine="0"/>
        <w:rPr>
          <w:b w:val="0"/>
          <w:bCs w:val="0"/>
          <w:color w:val="auto"/>
          <w:sz w:val="24"/>
          <w:szCs w:val="24"/>
          <w:lang w:val="en-US"/>
        </w:rPr>
      </w:pPr>
      <w:r w:rsidRPr="00074E50">
        <w:rPr>
          <w:b w:val="0"/>
          <w:bCs w:val="0"/>
          <w:color w:val="auto"/>
          <w:sz w:val="24"/>
          <w:szCs w:val="24"/>
          <w:lang w:val="en-US"/>
        </w:rPr>
        <w:t>In spite of the technological evolution of the last years, the teaching practices in the classrooms have not varied, in some cases it prevails the traditionalist model, the students do not have opportunity to link the theory with the practice, for not having in their institutions, Labs equipped with the necessary hardware and software to carry out laboratory practices of matters</w:t>
      </w:r>
      <w:r w:rsidRPr="00074E50">
        <w:rPr>
          <w:lang w:val="en-US"/>
        </w:rPr>
        <w:t xml:space="preserve"> </w:t>
      </w:r>
      <w:r w:rsidRPr="00074E50">
        <w:rPr>
          <w:b w:val="0"/>
          <w:bCs w:val="0"/>
          <w:color w:val="auto"/>
          <w:sz w:val="24"/>
          <w:szCs w:val="24"/>
          <w:lang w:val="en-US"/>
        </w:rPr>
        <w:t>where it is mandatory. This research aimed to present alternatives that allow technologies such as Cloud Computing can be considered as an alternative to minimize the problems that are faced each semester by the lab leaders for these shortcomings and in this way can provide teachers and students a quality service that also promotes the achievement of professional skills and the appropriation of knowledge.</w:t>
      </w:r>
    </w:p>
    <w:p w14:paraId="646CA6C3" w14:textId="0C595683" w:rsidR="00D574C6" w:rsidRDefault="00D574C6" w:rsidP="00D574C6">
      <w:pPr>
        <w:pStyle w:val="Resumen"/>
        <w:spacing w:before="0" w:line="360" w:lineRule="auto"/>
        <w:ind w:firstLine="0"/>
        <w:rPr>
          <w:b w:val="0"/>
          <w:bCs w:val="0"/>
          <w:color w:val="auto"/>
          <w:sz w:val="24"/>
          <w:szCs w:val="24"/>
          <w:lang w:val="en-US"/>
        </w:rPr>
      </w:pPr>
      <w:r w:rsidRPr="00074E50">
        <w:rPr>
          <w:b w:val="0"/>
          <w:bCs w:val="0"/>
          <w:color w:val="auto"/>
          <w:sz w:val="24"/>
          <w:szCs w:val="24"/>
          <w:lang w:val="en-US"/>
        </w:rPr>
        <w:t>A review of some services offered by Cloud Computing was made, resulting in a series of proposals for its implementation in a Computer Laboratory, finally concluded with the presentation of some recommendations of applications in the cloud that can be used academically as support in the professional training of students</w:t>
      </w:r>
    </w:p>
    <w:p w14:paraId="5FB2B1D9" w14:textId="6A55870F" w:rsidR="007D7431" w:rsidRDefault="007D7431" w:rsidP="00D574C6">
      <w:pPr>
        <w:pStyle w:val="Resumen"/>
        <w:spacing w:before="0" w:line="360" w:lineRule="auto"/>
        <w:ind w:firstLine="0"/>
        <w:rPr>
          <w:b w:val="0"/>
          <w:bCs w:val="0"/>
          <w:color w:val="auto"/>
          <w:sz w:val="24"/>
          <w:szCs w:val="24"/>
          <w:lang w:val="en-US"/>
        </w:rPr>
      </w:pPr>
      <w:r w:rsidRPr="007D7431">
        <w:rPr>
          <w:rFonts w:asciiTheme="minorHAnsi" w:eastAsia="Calibri" w:hAnsiTheme="minorHAnsi" w:cstheme="minorHAnsi"/>
          <w:b w:val="0"/>
          <w:bCs w:val="0"/>
          <w:iCs w:val="0"/>
          <w:color w:val="7030A0"/>
          <w:sz w:val="28"/>
          <w:szCs w:val="24"/>
        </w:rPr>
        <w:t xml:space="preserve">Key </w:t>
      </w:r>
      <w:proofErr w:type="spellStart"/>
      <w:r w:rsidRPr="007D7431">
        <w:rPr>
          <w:rFonts w:asciiTheme="minorHAnsi" w:eastAsia="Calibri" w:hAnsiTheme="minorHAnsi" w:cstheme="minorHAnsi"/>
          <w:b w:val="0"/>
          <w:bCs w:val="0"/>
          <w:iCs w:val="0"/>
          <w:color w:val="7030A0"/>
          <w:sz w:val="28"/>
          <w:szCs w:val="24"/>
        </w:rPr>
        <w:t>words</w:t>
      </w:r>
      <w:proofErr w:type="spellEnd"/>
      <w:r w:rsidRPr="007D7431">
        <w:rPr>
          <w:rFonts w:asciiTheme="minorHAnsi" w:eastAsia="Calibri" w:hAnsiTheme="minorHAnsi" w:cstheme="minorHAnsi"/>
          <w:b w:val="0"/>
          <w:bCs w:val="0"/>
          <w:iCs w:val="0"/>
          <w:color w:val="7030A0"/>
          <w:sz w:val="28"/>
          <w:szCs w:val="24"/>
        </w:rPr>
        <w:t xml:space="preserve">: </w:t>
      </w:r>
      <w:r w:rsidRPr="007D7431">
        <w:rPr>
          <w:b w:val="0"/>
          <w:bCs w:val="0"/>
          <w:color w:val="auto"/>
          <w:sz w:val="24"/>
          <w:szCs w:val="24"/>
          <w:lang w:val="en-US"/>
        </w:rPr>
        <w:t xml:space="preserve">Cloud </w:t>
      </w:r>
      <w:proofErr w:type="spellStart"/>
      <w:r w:rsidRPr="007D7431">
        <w:rPr>
          <w:b w:val="0"/>
          <w:bCs w:val="0"/>
          <w:color w:val="auto"/>
          <w:sz w:val="24"/>
          <w:szCs w:val="24"/>
          <w:lang w:val="en-US"/>
        </w:rPr>
        <w:t>computing</w:t>
      </w:r>
      <w:proofErr w:type="spellEnd"/>
      <w:r w:rsidRPr="007D7431">
        <w:rPr>
          <w:b w:val="0"/>
          <w:bCs w:val="0"/>
          <w:color w:val="auto"/>
          <w:sz w:val="24"/>
          <w:szCs w:val="24"/>
          <w:lang w:val="en-US"/>
        </w:rPr>
        <w:t>, Cloud applications, professional skills, laboratory.</w:t>
      </w:r>
    </w:p>
    <w:p w14:paraId="3FD3C34D" w14:textId="39F82FCC" w:rsidR="007D7431" w:rsidRPr="007D7431" w:rsidRDefault="007D7431" w:rsidP="00D574C6">
      <w:pPr>
        <w:pStyle w:val="Resumen"/>
        <w:spacing w:before="0" w:line="360" w:lineRule="auto"/>
        <w:ind w:firstLine="0"/>
        <w:rPr>
          <w:rFonts w:asciiTheme="minorHAnsi" w:eastAsia="Calibri" w:hAnsiTheme="minorHAnsi" w:cstheme="minorHAnsi"/>
          <w:b w:val="0"/>
          <w:bCs w:val="0"/>
          <w:iCs w:val="0"/>
          <w:color w:val="7030A0"/>
          <w:sz w:val="28"/>
          <w:szCs w:val="24"/>
        </w:rPr>
      </w:pPr>
      <w:r w:rsidRPr="007D7431">
        <w:rPr>
          <w:color w:val="000000" w:themeColor="text1"/>
          <w:sz w:val="24"/>
        </w:rPr>
        <w:t>Fecha recepción:</w:t>
      </w:r>
      <w:r w:rsidRPr="007D7431">
        <w:rPr>
          <w:b w:val="0"/>
          <w:color w:val="000000" w:themeColor="text1"/>
          <w:sz w:val="24"/>
        </w:rPr>
        <w:t xml:space="preserve">   Julio 2016          </w:t>
      </w:r>
      <w:r w:rsidRPr="007D7431">
        <w:rPr>
          <w:color w:val="000000" w:themeColor="text1"/>
          <w:sz w:val="24"/>
        </w:rPr>
        <w:t>Fecha aceptación:</w:t>
      </w:r>
      <w:r w:rsidRPr="007D7431">
        <w:rPr>
          <w:b w:val="0"/>
          <w:color w:val="000000" w:themeColor="text1"/>
          <w:sz w:val="24"/>
        </w:rPr>
        <w:t xml:space="preserve"> Diciembre 2016</w:t>
      </w:r>
    </w:p>
    <w:p w14:paraId="12EA5F68" w14:textId="77777777" w:rsidR="009F3173" w:rsidRPr="002A2954" w:rsidRDefault="009F3173" w:rsidP="00277862">
      <w:pPr>
        <w:pStyle w:val="Resumen"/>
        <w:ind w:firstLine="0"/>
        <w:rPr>
          <w:color w:val="auto"/>
          <w:lang w:val="en-US"/>
        </w:rPr>
      </w:pPr>
    </w:p>
    <w:p w14:paraId="445AD3D3" w14:textId="77777777" w:rsidR="009F3173" w:rsidRPr="002A2954" w:rsidRDefault="009F3173" w:rsidP="00277862">
      <w:pPr>
        <w:pStyle w:val="Resumen"/>
        <w:ind w:firstLine="0"/>
        <w:rPr>
          <w:color w:val="auto"/>
          <w:lang w:val="en-US"/>
        </w:rPr>
      </w:pPr>
    </w:p>
    <w:p w14:paraId="60402E22" w14:textId="77777777" w:rsidR="00B24720" w:rsidRPr="002A2954" w:rsidRDefault="00B24720" w:rsidP="00277862">
      <w:pPr>
        <w:pStyle w:val="Resumen"/>
        <w:ind w:firstLine="0"/>
        <w:rPr>
          <w:color w:val="auto"/>
          <w:lang w:val="en-US"/>
        </w:rPr>
      </w:pPr>
    </w:p>
    <w:p w14:paraId="5F748CA6" w14:textId="0264E759" w:rsidR="00404FA7" w:rsidRPr="007D7431" w:rsidRDefault="003170AC" w:rsidP="007D7431">
      <w:pPr>
        <w:pStyle w:val="Resumen"/>
        <w:spacing w:before="0" w:line="360" w:lineRule="auto"/>
        <w:ind w:firstLine="0"/>
        <w:rPr>
          <w:rFonts w:asciiTheme="minorHAnsi" w:eastAsia="Calibri" w:hAnsiTheme="minorHAnsi" w:cstheme="minorHAnsi"/>
          <w:b w:val="0"/>
          <w:bCs w:val="0"/>
          <w:iCs w:val="0"/>
          <w:color w:val="7030A0"/>
          <w:sz w:val="28"/>
          <w:szCs w:val="24"/>
        </w:rPr>
      </w:pPr>
      <w:r w:rsidRPr="007D7431">
        <w:rPr>
          <w:rFonts w:asciiTheme="minorHAnsi" w:eastAsia="Calibri" w:hAnsiTheme="minorHAnsi" w:cstheme="minorHAnsi"/>
          <w:b w:val="0"/>
          <w:bCs w:val="0"/>
          <w:iCs w:val="0"/>
          <w:color w:val="7030A0"/>
          <w:sz w:val="28"/>
          <w:szCs w:val="24"/>
        </w:rPr>
        <w:t>Introducción</w:t>
      </w:r>
    </w:p>
    <w:p w14:paraId="683DA647" w14:textId="4C2548CA" w:rsidR="007B0BC9" w:rsidRDefault="007B0BC9" w:rsidP="00172AA3">
      <w:pPr>
        <w:spacing w:line="360" w:lineRule="auto"/>
        <w:ind w:firstLine="0"/>
        <w:jc w:val="both"/>
        <w:rPr>
          <w:sz w:val="24"/>
          <w:szCs w:val="24"/>
        </w:rPr>
      </w:pPr>
      <w:r>
        <w:rPr>
          <w:sz w:val="24"/>
          <w:szCs w:val="24"/>
        </w:rPr>
        <w:t>L</w:t>
      </w:r>
      <w:r w:rsidRPr="007B0BC9">
        <w:rPr>
          <w:sz w:val="24"/>
          <w:szCs w:val="24"/>
        </w:rPr>
        <w:t xml:space="preserve">os grandes avances </w:t>
      </w:r>
      <w:r>
        <w:rPr>
          <w:sz w:val="24"/>
          <w:szCs w:val="24"/>
        </w:rPr>
        <w:t>tecnológicos</w:t>
      </w:r>
      <w:r w:rsidRPr="007B0BC9">
        <w:rPr>
          <w:sz w:val="24"/>
          <w:szCs w:val="24"/>
        </w:rPr>
        <w:t xml:space="preserve"> han provocado cambios evidentes en las actividades de la sociedad; el ámbito educativo</w:t>
      </w:r>
      <w:r>
        <w:rPr>
          <w:sz w:val="24"/>
          <w:szCs w:val="24"/>
        </w:rPr>
        <w:t xml:space="preserve"> no es la excepción, por ello,</w:t>
      </w:r>
      <w:r w:rsidRPr="007B0BC9">
        <w:rPr>
          <w:sz w:val="24"/>
          <w:szCs w:val="24"/>
        </w:rPr>
        <w:t xml:space="preserve"> es </w:t>
      </w:r>
      <w:r>
        <w:rPr>
          <w:sz w:val="24"/>
          <w:szCs w:val="24"/>
        </w:rPr>
        <w:t>fundamental</w:t>
      </w:r>
      <w:r w:rsidRPr="007B0BC9">
        <w:rPr>
          <w:sz w:val="24"/>
          <w:szCs w:val="24"/>
        </w:rPr>
        <w:t xml:space="preserve"> la incorporación de </w:t>
      </w:r>
      <w:r w:rsidR="002A2954">
        <w:rPr>
          <w:sz w:val="24"/>
          <w:szCs w:val="24"/>
        </w:rPr>
        <w:t>las TIC</w:t>
      </w:r>
      <w:r>
        <w:rPr>
          <w:sz w:val="24"/>
          <w:szCs w:val="24"/>
        </w:rPr>
        <w:t xml:space="preserve">, </w:t>
      </w:r>
      <w:r w:rsidRPr="007B0BC9">
        <w:rPr>
          <w:sz w:val="24"/>
          <w:szCs w:val="24"/>
        </w:rPr>
        <w:t xml:space="preserve"> </w:t>
      </w:r>
      <w:r>
        <w:rPr>
          <w:sz w:val="24"/>
          <w:szCs w:val="24"/>
        </w:rPr>
        <w:t>con miras a</w:t>
      </w:r>
      <w:r w:rsidRPr="007B0BC9">
        <w:rPr>
          <w:sz w:val="24"/>
          <w:szCs w:val="24"/>
        </w:rPr>
        <w:t xml:space="preserve"> elevar la calidad de la educación en beneficio de la comunidad estudiantil y académica. </w:t>
      </w:r>
    </w:p>
    <w:p w14:paraId="2252E98B" w14:textId="77777777" w:rsidR="007B0BC9" w:rsidRPr="007B0BC9" w:rsidRDefault="007B0BC9" w:rsidP="00172AA3">
      <w:pPr>
        <w:spacing w:line="360" w:lineRule="auto"/>
        <w:ind w:firstLine="142"/>
        <w:jc w:val="both"/>
        <w:rPr>
          <w:sz w:val="24"/>
          <w:szCs w:val="24"/>
        </w:rPr>
      </w:pPr>
    </w:p>
    <w:p w14:paraId="2020F226" w14:textId="0E4C790F" w:rsidR="007B0BC9" w:rsidRPr="007B0BC9" w:rsidRDefault="00311BF4" w:rsidP="00172AA3">
      <w:pPr>
        <w:spacing w:line="360" w:lineRule="auto"/>
        <w:ind w:firstLine="0"/>
        <w:jc w:val="both"/>
        <w:rPr>
          <w:sz w:val="24"/>
          <w:szCs w:val="24"/>
        </w:rPr>
      </w:pPr>
      <w:r>
        <w:rPr>
          <w:sz w:val="24"/>
          <w:szCs w:val="24"/>
        </w:rPr>
        <w:lastRenderedPageBreak/>
        <w:t>La educación superior es uno de los pilares de la sociedad, e</w:t>
      </w:r>
      <w:r w:rsidR="007B0BC9" w:rsidRPr="007B0BC9">
        <w:rPr>
          <w:sz w:val="24"/>
          <w:szCs w:val="24"/>
        </w:rPr>
        <w:t xml:space="preserve">n este contexto, las Instituciones de Educación Superior (IES), deben impulsar el desarrollo y utilización de las TIC, para apoyar el aprendizaje de los estudiantes, ampliar sus competencias para la vida y favorecer su inserción en la sociedad del conocimiento.  </w:t>
      </w:r>
    </w:p>
    <w:p w14:paraId="097D1D05" w14:textId="77777777" w:rsidR="007B0BC9" w:rsidRPr="002A2954" w:rsidRDefault="007B0BC9" w:rsidP="00172AA3">
      <w:pPr>
        <w:pStyle w:val="NormalWeb"/>
        <w:shd w:val="clear" w:color="auto" w:fill="FFFFFF"/>
        <w:spacing w:before="0" w:beforeAutospacing="0" w:after="240" w:afterAutospacing="0" w:line="360" w:lineRule="auto"/>
        <w:jc w:val="both"/>
        <w:textAlignment w:val="baseline"/>
        <w:rPr>
          <w:lang w:val="es-MX"/>
        </w:rPr>
      </w:pPr>
    </w:p>
    <w:p w14:paraId="43D9E45D" w14:textId="71D037F2" w:rsidR="002B5308" w:rsidRPr="00092DEA" w:rsidRDefault="002B5308" w:rsidP="00172AA3">
      <w:pPr>
        <w:pStyle w:val="NormalWeb"/>
        <w:shd w:val="clear" w:color="auto" w:fill="FFFFFF"/>
        <w:spacing w:before="0" w:beforeAutospacing="0" w:after="240" w:afterAutospacing="0" w:line="360" w:lineRule="auto"/>
        <w:jc w:val="both"/>
        <w:textAlignment w:val="baseline"/>
        <w:rPr>
          <w:lang w:val="es-MX"/>
        </w:rPr>
      </w:pPr>
      <w:r w:rsidRPr="00092DEA">
        <w:rPr>
          <w:lang w:val="es-MX"/>
        </w:rPr>
        <w:t xml:space="preserve">Sin embargo es importante destacar, que la crisis económica les ha afectado en gran medida, aunado a la poca vinculación y gestión por parte de los directivos.  Por  ello, las IES deben continuar buscando oportunidades para racionalizar la manera en la cual gestionan sus recursos computacionales </w:t>
      </w:r>
      <w:r w:rsidR="00EA6730" w:rsidRPr="00092DEA">
        <w:rPr>
          <w:lang w:val="es-MX"/>
        </w:rPr>
        <w:t>y</w:t>
      </w:r>
      <w:r w:rsidRPr="00092DEA">
        <w:rPr>
          <w:lang w:val="es-MX"/>
        </w:rPr>
        <w:t xml:space="preserve"> dar cumplimiento a los requerimientos prácticos </w:t>
      </w:r>
      <w:r w:rsidR="00EA6730" w:rsidRPr="00092DEA">
        <w:rPr>
          <w:lang w:val="es-MX"/>
        </w:rPr>
        <w:t xml:space="preserve">que les permitan a los estudiantes desarrollar las habilidades </w:t>
      </w:r>
      <w:r w:rsidRPr="00092DEA">
        <w:rPr>
          <w:lang w:val="es-MX"/>
        </w:rPr>
        <w:t>que se establecen en los programas de estudio de las diferentes carreras que ofertan a la sociedad.</w:t>
      </w:r>
    </w:p>
    <w:p w14:paraId="38984843" w14:textId="0FC2EDB5" w:rsidR="00C81A23" w:rsidRDefault="00852B35" w:rsidP="00172AA3">
      <w:pPr>
        <w:pStyle w:val="NormalWeb"/>
        <w:shd w:val="clear" w:color="auto" w:fill="FFFFFF"/>
        <w:spacing w:before="0" w:beforeAutospacing="0" w:after="240" w:afterAutospacing="0" w:line="360" w:lineRule="auto"/>
        <w:jc w:val="both"/>
        <w:textAlignment w:val="baseline"/>
        <w:rPr>
          <w:lang w:val="es-MX"/>
        </w:rPr>
      </w:pPr>
      <w:r w:rsidRPr="00092DEA">
        <w:rPr>
          <w:lang w:val="es-MX"/>
        </w:rPr>
        <w:t xml:space="preserve">Considerando lo anterior, el </w:t>
      </w:r>
      <w:proofErr w:type="spellStart"/>
      <w:r w:rsidRPr="00092DEA">
        <w:rPr>
          <w:lang w:val="es-MX"/>
        </w:rPr>
        <w:t>clo</w:t>
      </w:r>
      <w:r w:rsidR="00C81A23" w:rsidRPr="00092DEA">
        <w:rPr>
          <w:lang w:val="es-MX"/>
        </w:rPr>
        <w:t>ud</w:t>
      </w:r>
      <w:proofErr w:type="spellEnd"/>
      <w:r w:rsidR="00C81A23" w:rsidRPr="00092DEA">
        <w:rPr>
          <w:lang w:val="es-MX"/>
        </w:rPr>
        <w:t xml:space="preserve"> </w:t>
      </w:r>
      <w:proofErr w:type="spellStart"/>
      <w:r w:rsidR="00C81A23" w:rsidRPr="00092DEA">
        <w:rPr>
          <w:lang w:val="es-MX"/>
        </w:rPr>
        <w:t>computing</w:t>
      </w:r>
      <w:proofErr w:type="spellEnd"/>
      <w:r w:rsidR="00C81A23" w:rsidRPr="00092DEA">
        <w:rPr>
          <w:lang w:val="es-MX"/>
        </w:rPr>
        <w:t xml:space="preserve"> es una de las oportunidades que estas instituciones tienen para conseguir esos objetivos</w:t>
      </w:r>
      <w:r w:rsidR="00092DEA" w:rsidRPr="00092DEA">
        <w:rPr>
          <w:lang w:val="es-MX"/>
        </w:rPr>
        <w:t>; el Instituto Mexicano para la competitividad (2012) considera que la nube no es una revolución tecnológica, sino una evolución de la tecnología existente que optimiza el uso de la infraestructura actual y reduce las</w:t>
      </w:r>
      <w:r w:rsidR="00092DEA" w:rsidRPr="002A2954">
        <w:rPr>
          <w:lang w:val="es-MX"/>
        </w:rPr>
        <w:t xml:space="preserve"> </w:t>
      </w:r>
      <w:r w:rsidR="00092DEA" w:rsidRPr="00B64CC6">
        <w:rPr>
          <w:lang w:val="es-MX"/>
        </w:rPr>
        <w:t>barreras de entrada a la tecnología. Es decir, la nube hace más eficiente el uso de tecnologías existentes, ciertas aplicaciones pueden migrar a la nube antes que otras.</w:t>
      </w:r>
    </w:p>
    <w:p w14:paraId="19F2F452" w14:textId="2A6214C1" w:rsidR="005E4992" w:rsidRPr="00B64CC6" w:rsidRDefault="005E4992" w:rsidP="009F3173">
      <w:pPr>
        <w:pStyle w:val="NormalWeb"/>
        <w:shd w:val="clear" w:color="auto" w:fill="FFFFFF"/>
        <w:spacing w:before="0" w:beforeAutospacing="0" w:after="240" w:afterAutospacing="0" w:line="360" w:lineRule="auto"/>
        <w:jc w:val="both"/>
        <w:textAlignment w:val="baseline"/>
        <w:rPr>
          <w:lang w:val="es-MX"/>
        </w:rPr>
      </w:pPr>
      <w:r>
        <w:rPr>
          <w:lang w:val="es-MX"/>
        </w:rPr>
        <w:t xml:space="preserve">El objetivo de este proyecto es presentar alternativas de hardware y software </w:t>
      </w:r>
      <w:r w:rsidR="00B5782A">
        <w:rPr>
          <w:lang w:val="es-MX"/>
        </w:rPr>
        <w:t xml:space="preserve">relacionadas con la tecnología de </w:t>
      </w:r>
      <w:r>
        <w:rPr>
          <w:lang w:val="es-MX"/>
        </w:rPr>
        <w:t xml:space="preserve">cómputo en la nube, que les permitan a los jefes de laboratorios de cómputo aprovechar los recursos computacionales existentes y ofrecer a los </w:t>
      </w:r>
      <w:r w:rsidR="00B5782A">
        <w:rPr>
          <w:lang w:val="es-MX"/>
        </w:rPr>
        <w:t>usuarios (alumnos)</w:t>
      </w:r>
      <w:r>
        <w:rPr>
          <w:lang w:val="es-MX"/>
        </w:rPr>
        <w:t xml:space="preserve"> la oportunidad de desarrollar competencias profesionales</w:t>
      </w:r>
      <w:r w:rsidR="00B5782A">
        <w:rPr>
          <w:lang w:val="es-MX"/>
        </w:rPr>
        <w:t xml:space="preserve">, </w:t>
      </w:r>
      <w:r>
        <w:rPr>
          <w:lang w:val="es-MX"/>
        </w:rPr>
        <w:t xml:space="preserve"> </w:t>
      </w:r>
      <w:r w:rsidR="00B5782A">
        <w:rPr>
          <w:lang w:val="es-MX"/>
        </w:rPr>
        <w:t xml:space="preserve">al </w:t>
      </w:r>
      <w:r>
        <w:rPr>
          <w:lang w:val="es-MX"/>
        </w:rPr>
        <w:t xml:space="preserve"> </w:t>
      </w:r>
      <w:r w:rsidR="00B5782A">
        <w:rPr>
          <w:lang w:val="es-MX"/>
        </w:rPr>
        <w:t>vincular la</w:t>
      </w:r>
      <w:r>
        <w:rPr>
          <w:lang w:val="es-MX"/>
        </w:rPr>
        <w:t xml:space="preserve"> teoría con la práctica</w:t>
      </w:r>
      <w:r w:rsidR="00B5782A">
        <w:rPr>
          <w:lang w:val="es-MX"/>
        </w:rPr>
        <w:t xml:space="preserve">, </w:t>
      </w:r>
      <w:r>
        <w:rPr>
          <w:lang w:val="es-MX"/>
        </w:rPr>
        <w:t xml:space="preserve">  </w:t>
      </w:r>
      <w:r w:rsidR="00B5782A">
        <w:rPr>
          <w:lang w:val="es-MX"/>
        </w:rPr>
        <w:t>en algunas materias de sus planes de estudios, que de otra manera no sería posible por la carencia de infraestructura física y  de cómputo necesaria.</w:t>
      </w:r>
    </w:p>
    <w:p w14:paraId="6898BE7D" w14:textId="77777777" w:rsidR="000C3923" w:rsidRDefault="000C3923" w:rsidP="00712F16">
      <w:pPr>
        <w:ind w:firstLine="142"/>
        <w:rPr>
          <w:rFonts w:ascii="Tahoma" w:hAnsi="Tahoma" w:cs="Tahoma"/>
          <w:color w:val="666666"/>
          <w:szCs w:val="20"/>
          <w:shd w:val="clear" w:color="auto" w:fill="FFFFFF"/>
        </w:rPr>
      </w:pPr>
    </w:p>
    <w:p w14:paraId="0BBA8889" w14:textId="77777777" w:rsidR="007D7431" w:rsidRDefault="007D7431" w:rsidP="00712F16">
      <w:pPr>
        <w:ind w:firstLine="142"/>
        <w:rPr>
          <w:rFonts w:ascii="Tahoma" w:hAnsi="Tahoma" w:cs="Tahoma"/>
          <w:color w:val="666666"/>
          <w:szCs w:val="20"/>
          <w:shd w:val="clear" w:color="auto" w:fill="FFFFFF"/>
        </w:rPr>
      </w:pPr>
    </w:p>
    <w:p w14:paraId="0E14B921" w14:textId="77777777" w:rsidR="007D7431" w:rsidRDefault="007D7431" w:rsidP="00712F16">
      <w:pPr>
        <w:ind w:firstLine="142"/>
        <w:rPr>
          <w:rFonts w:ascii="Tahoma" w:hAnsi="Tahoma" w:cs="Tahoma"/>
          <w:color w:val="666666"/>
          <w:szCs w:val="20"/>
          <w:shd w:val="clear" w:color="auto" w:fill="FFFFFF"/>
        </w:rPr>
      </w:pPr>
    </w:p>
    <w:p w14:paraId="4C0ED3CC" w14:textId="77777777" w:rsidR="007D7431" w:rsidRDefault="007D7431" w:rsidP="00712F16">
      <w:pPr>
        <w:ind w:firstLine="142"/>
        <w:rPr>
          <w:rFonts w:ascii="Tahoma" w:hAnsi="Tahoma" w:cs="Tahoma"/>
          <w:color w:val="666666"/>
          <w:szCs w:val="20"/>
          <w:shd w:val="clear" w:color="auto" w:fill="FFFFFF"/>
        </w:rPr>
      </w:pPr>
    </w:p>
    <w:p w14:paraId="6FE00469" w14:textId="77777777" w:rsidR="007D7431" w:rsidRDefault="007D7431" w:rsidP="00712F16">
      <w:pPr>
        <w:ind w:firstLine="142"/>
        <w:rPr>
          <w:rFonts w:ascii="Tahoma" w:hAnsi="Tahoma" w:cs="Tahoma"/>
          <w:color w:val="666666"/>
          <w:szCs w:val="20"/>
          <w:shd w:val="clear" w:color="auto" w:fill="FFFFFF"/>
        </w:rPr>
      </w:pPr>
    </w:p>
    <w:p w14:paraId="00161F0B" w14:textId="77777777" w:rsidR="007D7431" w:rsidRDefault="007D7431" w:rsidP="00712F16">
      <w:pPr>
        <w:ind w:firstLine="142"/>
        <w:rPr>
          <w:rFonts w:ascii="Tahoma" w:hAnsi="Tahoma" w:cs="Tahoma"/>
          <w:color w:val="666666"/>
          <w:szCs w:val="20"/>
          <w:shd w:val="clear" w:color="auto" w:fill="FFFFFF"/>
        </w:rPr>
      </w:pPr>
    </w:p>
    <w:p w14:paraId="6BB195E0" w14:textId="77777777" w:rsidR="007D7431" w:rsidRDefault="007D7431" w:rsidP="00712F16">
      <w:pPr>
        <w:ind w:firstLine="142"/>
        <w:rPr>
          <w:rFonts w:ascii="Tahoma" w:hAnsi="Tahoma" w:cs="Tahoma"/>
          <w:color w:val="666666"/>
          <w:szCs w:val="20"/>
          <w:shd w:val="clear" w:color="auto" w:fill="FFFFFF"/>
        </w:rPr>
      </w:pPr>
    </w:p>
    <w:p w14:paraId="16CFAB04" w14:textId="77777777" w:rsidR="007D7431" w:rsidRDefault="007D7431" w:rsidP="00712F16">
      <w:pPr>
        <w:ind w:firstLine="142"/>
        <w:rPr>
          <w:rFonts w:ascii="Tahoma" w:hAnsi="Tahoma" w:cs="Tahoma"/>
          <w:color w:val="666666"/>
          <w:szCs w:val="20"/>
          <w:shd w:val="clear" w:color="auto" w:fill="FFFFFF"/>
        </w:rPr>
      </w:pPr>
    </w:p>
    <w:p w14:paraId="7D3A86B6" w14:textId="5B09C18D" w:rsidR="003170AC" w:rsidRPr="003170AC" w:rsidRDefault="003170AC" w:rsidP="003170AC">
      <w:pPr>
        <w:pStyle w:val="Prrafodelista"/>
        <w:ind w:left="0" w:firstLine="0"/>
        <w:outlineLvl w:val="0"/>
        <w:rPr>
          <w:b/>
          <w:sz w:val="24"/>
          <w:szCs w:val="24"/>
        </w:rPr>
      </w:pPr>
    </w:p>
    <w:p w14:paraId="75A9819B" w14:textId="1346C8CD" w:rsidR="003170AC" w:rsidRDefault="0003136F" w:rsidP="003170AC">
      <w:pPr>
        <w:pStyle w:val="Prrafodelista"/>
        <w:numPr>
          <w:ilvl w:val="0"/>
          <w:numId w:val="14"/>
        </w:numPr>
        <w:ind w:left="0" w:firstLine="0"/>
        <w:jc w:val="center"/>
        <w:outlineLvl w:val="0"/>
        <w:rPr>
          <w:b/>
          <w:sz w:val="24"/>
          <w:szCs w:val="24"/>
        </w:rPr>
      </w:pPr>
      <w:r>
        <w:rPr>
          <w:b/>
          <w:sz w:val="24"/>
          <w:szCs w:val="24"/>
        </w:rPr>
        <w:lastRenderedPageBreak/>
        <w:t xml:space="preserve">Método </w:t>
      </w:r>
    </w:p>
    <w:p w14:paraId="6FDE244B" w14:textId="77777777" w:rsidR="00A63CEB" w:rsidRDefault="00A63CEB" w:rsidP="00A63CEB">
      <w:pPr>
        <w:spacing w:line="360" w:lineRule="auto"/>
        <w:ind w:firstLine="0"/>
        <w:jc w:val="both"/>
        <w:outlineLvl w:val="0"/>
        <w:rPr>
          <w:bCs/>
          <w:sz w:val="24"/>
          <w:szCs w:val="24"/>
        </w:rPr>
      </w:pPr>
    </w:p>
    <w:p w14:paraId="0B4E449F" w14:textId="77777777" w:rsidR="00A63CEB" w:rsidRPr="00A63CEB" w:rsidRDefault="00A63CEB" w:rsidP="00A63CEB">
      <w:pPr>
        <w:spacing w:line="360" w:lineRule="auto"/>
        <w:ind w:firstLine="0"/>
        <w:jc w:val="both"/>
        <w:outlineLvl w:val="0"/>
        <w:rPr>
          <w:bCs/>
          <w:sz w:val="24"/>
          <w:szCs w:val="24"/>
        </w:rPr>
      </w:pPr>
      <w:r w:rsidRPr="00A63CEB">
        <w:rPr>
          <w:bCs/>
          <w:sz w:val="24"/>
          <w:szCs w:val="24"/>
        </w:rPr>
        <w:t>Se llevó a cabo una revisión documental con el propósito de identificar y definir los principales servicios que ofrece el cómputo en la nube, posteriormente se analizó la información encontrada y se formuló las propuestas para su implementación en un laboratorio de cómputo.</w:t>
      </w:r>
    </w:p>
    <w:p w14:paraId="3FFDEBDD" w14:textId="77777777" w:rsidR="00A63CEB" w:rsidRDefault="00A63CEB" w:rsidP="00A63CEB">
      <w:pPr>
        <w:pStyle w:val="Prrafodelista"/>
        <w:ind w:left="0" w:firstLine="0"/>
        <w:outlineLvl w:val="0"/>
        <w:rPr>
          <w:b/>
          <w:sz w:val="24"/>
          <w:szCs w:val="24"/>
        </w:rPr>
      </w:pPr>
    </w:p>
    <w:p w14:paraId="1A79C07C" w14:textId="77777777" w:rsidR="003B6B41" w:rsidRDefault="003B6B41" w:rsidP="003B6B41">
      <w:pPr>
        <w:pStyle w:val="Prrafodelista"/>
        <w:ind w:left="0" w:firstLine="0"/>
        <w:outlineLvl w:val="0"/>
        <w:rPr>
          <w:b/>
          <w:sz w:val="24"/>
          <w:szCs w:val="24"/>
        </w:rPr>
      </w:pPr>
    </w:p>
    <w:p w14:paraId="058047EC" w14:textId="6B0B793E" w:rsidR="003170AC" w:rsidRDefault="003170AC" w:rsidP="00172AA3">
      <w:pPr>
        <w:pStyle w:val="Prrafodelista"/>
        <w:numPr>
          <w:ilvl w:val="1"/>
          <w:numId w:val="16"/>
        </w:numPr>
        <w:spacing w:line="360" w:lineRule="auto"/>
        <w:jc w:val="both"/>
        <w:outlineLvl w:val="0"/>
        <w:rPr>
          <w:b/>
          <w:sz w:val="24"/>
          <w:szCs w:val="24"/>
        </w:rPr>
      </w:pPr>
      <w:r>
        <w:rPr>
          <w:b/>
          <w:sz w:val="24"/>
          <w:szCs w:val="24"/>
        </w:rPr>
        <w:t>Introducción al Cómputo en la N</w:t>
      </w:r>
      <w:r w:rsidRPr="003170AC">
        <w:rPr>
          <w:b/>
          <w:sz w:val="24"/>
          <w:szCs w:val="24"/>
        </w:rPr>
        <w:t>ube</w:t>
      </w:r>
      <w:r w:rsidR="000F6E24">
        <w:rPr>
          <w:b/>
          <w:sz w:val="24"/>
          <w:szCs w:val="24"/>
        </w:rPr>
        <w:t xml:space="preserve"> (</w:t>
      </w:r>
      <w:proofErr w:type="spellStart"/>
      <w:r w:rsidR="000F6E24">
        <w:rPr>
          <w:b/>
          <w:sz w:val="24"/>
          <w:szCs w:val="24"/>
        </w:rPr>
        <w:t>cloud</w:t>
      </w:r>
      <w:proofErr w:type="spellEnd"/>
      <w:r w:rsidR="000F6E24">
        <w:rPr>
          <w:b/>
          <w:sz w:val="24"/>
          <w:szCs w:val="24"/>
        </w:rPr>
        <w:t xml:space="preserve"> </w:t>
      </w:r>
      <w:proofErr w:type="spellStart"/>
      <w:r w:rsidR="000F6E24">
        <w:rPr>
          <w:b/>
          <w:sz w:val="24"/>
          <w:szCs w:val="24"/>
        </w:rPr>
        <w:t>computing</w:t>
      </w:r>
      <w:proofErr w:type="spellEnd"/>
      <w:r w:rsidR="000F6E24">
        <w:rPr>
          <w:b/>
          <w:sz w:val="24"/>
          <w:szCs w:val="24"/>
        </w:rPr>
        <w:t>)</w:t>
      </w:r>
    </w:p>
    <w:p w14:paraId="5FA39B14" w14:textId="03BA43C1" w:rsidR="003170AC" w:rsidRDefault="00D1431D" w:rsidP="00172AA3">
      <w:pPr>
        <w:pStyle w:val="Prrafodelista"/>
        <w:numPr>
          <w:ilvl w:val="2"/>
          <w:numId w:val="16"/>
        </w:numPr>
        <w:spacing w:line="360" w:lineRule="auto"/>
        <w:jc w:val="both"/>
        <w:outlineLvl w:val="0"/>
        <w:rPr>
          <w:b/>
          <w:sz w:val="24"/>
          <w:szCs w:val="24"/>
        </w:rPr>
      </w:pPr>
      <w:r>
        <w:rPr>
          <w:b/>
          <w:sz w:val="24"/>
          <w:szCs w:val="24"/>
        </w:rPr>
        <w:t>Definición y características principales</w:t>
      </w:r>
    </w:p>
    <w:p w14:paraId="6076D2DA" w14:textId="77777777" w:rsidR="00D1431D" w:rsidRDefault="00D1431D" w:rsidP="00D1431D">
      <w:pPr>
        <w:ind w:firstLine="0"/>
        <w:jc w:val="both"/>
        <w:outlineLvl w:val="0"/>
        <w:rPr>
          <w:color w:val="222222"/>
          <w:sz w:val="24"/>
          <w:szCs w:val="24"/>
          <w:shd w:val="clear" w:color="auto" w:fill="FFFFFF"/>
        </w:rPr>
      </w:pPr>
    </w:p>
    <w:p w14:paraId="68AD5953" w14:textId="77777777" w:rsidR="003B6B41" w:rsidRDefault="00D1431D" w:rsidP="009F3173">
      <w:pPr>
        <w:spacing w:line="360" w:lineRule="auto"/>
        <w:ind w:firstLine="0"/>
        <w:jc w:val="both"/>
        <w:outlineLvl w:val="0"/>
        <w:rPr>
          <w:color w:val="222222"/>
          <w:sz w:val="24"/>
          <w:szCs w:val="24"/>
          <w:shd w:val="clear" w:color="auto" w:fill="FFFFFF"/>
        </w:rPr>
      </w:pPr>
      <w:proofErr w:type="spellStart"/>
      <w:r w:rsidRPr="00D1431D">
        <w:rPr>
          <w:color w:val="222222"/>
          <w:sz w:val="24"/>
          <w:szCs w:val="24"/>
          <w:shd w:val="clear" w:color="auto" w:fill="FFFFFF"/>
        </w:rPr>
        <w:t>Gartner</w:t>
      </w:r>
      <w:proofErr w:type="spellEnd"/>
      <w:r w:rsidRPr="00D1431D">
        <w:rPr>
          <w:color w:val="222222"/>
          <w:sz w:val="24"/>
          <w:szCs w:val="24"/>
          <w:shd w:val="clear" w:color="auto" w:fill="FFFFFF"/>
        </w:rPr>
        <w:t xml:space="preserve"> (2013)  define</w:t>
      </w:r>
      <w:r w:rsidRPr="00D1431D">
        <w:rPr>
          <w:rStyle w:val="apple-converted-space"/>
          <w:color w:val="222222"/>
          <w:sz w:val="24"/>
          <w:szCs w:val="24"/>
          <w:shd w:val="clear" w:color="auto" w:fill="FFFFFF"/>
        </w:rPr>
        <w:t> </w:t>
      </w:r>
      <w:proofErr w:type="spellStart"/>
      <w:r w:rsidRPr="00D1431D">
        <w:rPr>
          <w:rStyle w:val="nfasis"/>
          <w:b/>
          <w:bCs/>
          <w:color w:val="222222"/>
          <w:sz w:val="24"/>
          <w:szCs w:val="24"/>
          <w:bdr w:val="none" w:sz="0" w:space="0" w:color="auto" w:frame="1"/>
          <w:shd w:val="clear" w:color="auto" w:fill="FFFFFF"/>
        </w:rPr>
        <w:t>cloud</w:t>
      </w:r>
      <w:proofErr w:type="spellEnd"/>
      <w:r w:rsidRPr="00D1431D">
        <w:rPr>
          <w:rStyle w:val="nfasis"/>
          <w:b/>
          <w:bCs/>
          <w:color w:val="222222"/>
          <w:sz w:val="24"/>
          <w:szCs w:val="24"/>
          <w:bdr w:val="none" w:sz="0" w:space="0" w:color="auto" w:frame="1"/>
          <w:shd w:val="clear" w:color="auto" w:fill="FFFFFF"/>
        </w:rPr>
        <w:t xml:space="preserve"> </w:t>
      </w:r>
      <w:proofErr w:type="spellStart"/>
      <w:r w:rsidRPr="00D1431D">
        <w:rPr>
          <w:rStyle w:val="nfasis"/>
          <w:b/>
          <w:bCs/>
          <w:color w:val="222222"/>
          <w:sz w:val="24"/>
          <w:szCs w:val="24"/>
          <w:bdr w:val="none" w:sz="0" w:space="0" w:color="auto" w:frame="1"/>
          <w:shd w:val="clear" w:color="auto" w:fill="FFFFFF"/>
        </w:rPr>
        <w:t>computing</w:t>
      </w:r>
      <w:proofErr w:type="spellEnd"/>
      <w:r w:rsidRPr="00D1431D">
        <w:rPr>
          <w:rStyle w:val="nfasis"/>
          <w:b/>
          <w:bCs/>
          <w:color w:val="222222"/>
          <w:sz w:val="24"/>
          <w:szCs w:val="24"/>
          <w:bdr w:val="none" w:sz="0" w:space="0" w:color="auto" w:frame="1"/>
          <w:shd w:val="clear" w:color="auto" w:fill="FFFFFF"/>
        </w:rPr>
        <w:t xml:space="preserve"> </w:t>
      </w:r>
      <w:r w:rsidRPr="00D1431D">
        <w:rPr>
          <w:color w:val="222222"/>
          <w:sz w:val="24"/>
          <w:szCs w:val="24"/>
          <w:shd w:val="clear" w:color="auto" w:fill="FFFFFF"/>
        </w:rPr>
        <w:t xml:space="preserve">como un estilo de computación donde se ofrecen, de forma escalable y elástica, capacidades de IT, utilizando tecnologías de Internet.   </w:t>
      </w:r>
    </w:p>
    <w:p w14:paraId="48F96610" w14:textId="77777777" w:rsidR="003B6B41" w:rsidRDefault="003B6B41" w:rsidP="00D1431D">
      <w:pPr>
        <w:ind w:firstLine="0"/>
        <w:jc w:val="both"/>
        <w:outlineLvl w:val="0"/>
        <w:rPr>
          <w:color w:val="222222"/>
          <w:sz w:val="24"/>
          <w:szCs w:val="24"/>
          <w:shd w:val="clear" w:color="auto" w:fill="FFFFFF"/>
        </w:rPr>
      </w:pPr>
    </w:p>
    <w:p w14:paraId="2ECFE670" w14:textId="3842DBB0" w:rsidR="00D1431D" w:rsidRPr="00D1431D" w:rsidRDefault="00D1431D" w:rsidP="009F3173">
      <w:pPr>
        <w:spacing w:line="360" w:lineRule="auto"/>
        <w:ind w:firstLine="0"/>
        <w:jc w:val="both"/>
        <w:outlineLvl w:val="0"/>
        <w:rPr>
          <w:color w:val="222222"/>
          <w:sz w:val="24"/>
          <w:szCs w:val="24"/>
          <w:shd w:val="clear" w:color="auto" w:fill="FFFFFF"/>
        </w:rPr>
      </w:pPr>
      <w:r>
        <w:rPr>
          <w:sz w:val="24"/>
          <w:szCs w:val="24"/>
        </w:rPr>
        <w:t>Un</w:t>
      </w:r>
      <w:r w:rsidRPr="00D1431D">
        <w:rPr>
          <w:sz w:val="24"/>
          <w:szCs w:val="24"/>
        </w:rPr>
        <w:t xml:space="preserve"> </w:t>
      </w:r>
      <w:r w:rsidR="003B6B41">
        <w:rPr>
          <w:sz w:val="24"/>
          <w:szCs w:val="24"/>
        </w:rPr>
        <w:t>organismo</w:t>
      </w:r>
      <w:r>
        <w:rPr>
          <w:sz w:val="24"/>
          <w:szCs w:val="24"/>
        </w:rPr>
        <w:t xml:space="preserve"> de reconocimiento</w:t>
      </w:r>
      <w:r w:rsidRPr="00D1431D">
        <w:rPr>
          <w:sz w:val="24"/>
          <w:szCs w:val="24"/>
        </w:rPr>
        <w:t xml:space="preserve"> es el </w:t>
      </w:r>
      <w:proofErr w:type="spellStart"/>
      <w:r w:rsidRPr="00D1431D">
        <w:rPr>
          <w:sz w:val="24"/>
          <w:szCs w:val="24"/>
        </w:rPr>
        <w:t>National</w:t>
      </w:r>
      <w:proofErr w:type="spellEnd"/>
      <w:r w:rsidRPr="00D1431D">
        <w:rPr>
          <w:sz w:val="24"/>
          <w:szCs w:val="24"/>
        </w:rPr>
        <w:t xml:space="preserve"> </w:t>
      </w:r>
      <w:proofErr w:type="spellStart"/>
      <w:r w:rsidRPr="00D1431D">
        <w:rPr>
          <w:sz w:val="24"/>
          <w:szCs w:val="24"/>
        </w:rPr>
        <w:t>Institute</w:t>
      </w:r>
      <w:proofErr w:type="spellEnd"/>
      <w:r w:rsidRPr="00D1431D">
        <w:rPr>
          <w:sz w:val="24"/>
          <w:szCs w:val="24"/>
        </w:rPr>
        <w:t xml:space="preserve"> of </w:t>
      </w:r>
      <w:proofErr w:type="spellStart"/>
      <w:r w:rsidRPr="00D1431D">
        <w:rPr>
          <w:sz w:val="24"/>
          <w:szCs w:val="24"/>
        </w:rPr>
        <w:t>S</w:t>
      </w:r>
      <w:r>
        <w:rPr>
          <w:sz w:val="24"/>
          <w:szCs w:val="24"/>
        </w:rPr>
        <w:t>tandards</w:t>
      </w:r>
      <w:proofErr w:type="spellEnd"/>
      <w:r>
        <w:rPr>
          <w:sz w:val="24"/>
          <w:szCs w:val="24"/>
        </w:rPr>
        <w:t xml:space="preserve"> and </w:t>
      </w:r>
      <w:proofErr w:type="spellStart"/>
      <w:r>
        <w:rPr>
          <w:sz w:val="24"/>
          <w:szCs w:val="24"/>
        </w:rPr>
        <w:t>Technology</w:t>
      </w:r>
      <w:proofErr w:type="spellEnd"/>
      <w:r>
        <w:rPr>
          <w:sz w:val="24"/>
          <w:szCs w:val="24"/>
        </w:rPr>
        <w:t xml:space="preserve"> (NIST)</w:t>
      </w:r>
      <w:r w:rsidRPr="00D1431D">
        <w:rPr>
          <w:sz w:val="24"/>
          <w:szCs w:val="24"/>
        </w:rPr>
        <w:t xml:space="preserve"> y su </w:t>
      </w:r>
      <w:proofErr w:type="spellStart"/>
      <w:r w:rsidRPr="00D1431D">
        <w:rPr>
          <w:sz w:val="24"/>
          <w:szCs w:val="24"/>
        </w:rPr>
        <w:t>Information</w:t>
      </w:r>
      <w:proofErr w:type="spellEnd"/>
      <w:r w:rsidRPr="00D1431D">
        <w:rPr>
          <w:sz w:val="24"/>
          <w:szCs w:val="24"/>
        </w:rPr>
        <w:t xml:space="preserve"> </w:t>
      </w:r>
      <w:proofErr w:type="spellStart"/>
      <w:r w:rsidRPr="00D1431D">
        <w:rPr>
          <w:sz w:val="24"/>
          <w:szCs w:val="24"/>
        </w:rPr>
        <w:t>Technology</w:t>
      </w:r>
      <w:proofErr w:type="spellEnd"/>
      <w:r w:rsidRPr="00D1431D">
        <w:rPr>
          <w:sz w:val="24"/>
          <w:szCs w:val="24"/>
        </w:rPr>
        <w:t xml:space="preserve"> </w:t>
      </w:r>
      <w:proofErr w:type="spellStart"/>
      <w:r w:rsidRPr="00D1431D">
        <w:rPr>
          <w:sz w:val="24"/>
          <w:szCs w:val="24"/>
        </w:rPr>
        <w:t>Laboratory</w:t>
      </w:r>
      <w:proofErr w:type="spellEnd"/>
      <w:r w:rsidRPr="00D1431D">
        <w:rPr>
          <w:sz w:val="24"/>
          <w:szCs w:val="24"/>
        </w:rPr>
        <w:t>, que define la computac</w:t>
      </w:r>
      <w:r>
        <w:rPr>
          <w:sz w:val="24"/>
          <w:szCs w:val="24"/>
        </w:rPr>
        <w:t>ión en nube (</w:t>
      </w:r>
      <w:proofErr w:type="spellStart"/>
      <w:r>
        <w:rPr>
          <w:sz w:val="24"/>
          <w:szCs w:val="24"/>
        </w:rPr>
        <w:t>cloud</w:t>
      </w:r>
      <w:proofErr w:type="spellEnd"/>
      <w:r>
        <w:rPr>
          <w:sz w:val="24"/>
          <w:szCs w:val="24"/>
        </w:rPr>
        <w:t xml:space="preserve"> </w:t>
      </w:r>
      <w:proofErr w:type="spellStart"/>
      <w:r>
        <w:rPr>
          <w:sz w:val="24"/>
          <w:szCs w:val="24"/>
        </w:rPr>
        <w:t>computing</w:t>
      </w:r>
      <w:proofErr w:type="spellEnd"/>
      <w:r>
        <w:rPr>
          <w:sz w:val="24"/>
          <w:szCs w:val="24"/>
        </w:rPr>
        <w:t xml:space="preserve">) </w:t>
      </w:r>
      <w:r w:rsidRPr="00D1431D">
        <w:rPr>
          <w:sz w:val="24"/>
          <w:szCs w:val="24"/>
        </w:rPr>
        <w:t>como: “Un modelo que permite el acceso bajo demanda a través de la Red a un conjunto compartido de recursos de computación configurables (redes, servidores, almacenamiento, aplicaciones y servicios) que se pueden aprovisionar rápidamente con el mínimo esfuerzo de gestión o interacción del proveedor del servicio”</w:t>
      </w:r>
    </w:p>
    <w:p w14:paraId="7A8BB3CD" w14:textId="77777777" w:rsidR="00D1431D" w:rsidRDefault="00D1431D" w:rsidP="00D1431D">
      <w:pPr>
        <w:ind w:firstLine="0"/>
        <w:jc w:val="both"/>
        <w:outlineLvl w:val="0"/>
        <w:rPr>
          <w:color w:val="222222"/>
          <w:sz w:val="24"/>
          <w:szCs w:val="24"/>
          <w:shd w:val="clear" w:color="auto" w:fill="FFFFFF"/>
        </w:rPr>
      </w:pPr>
    </w:p>
    <w:p w14:paraId="5C7DC837" w14:textId="25B4B2A1" w:rsidR="00D1431D" w:rsidRDefault="003B6B41" w:rsidP="009F3173">
      <w:pPr>
        <w:spacing w:line="360" w:lineRule="auto"/>
        <w:ind w:firstLine="0"/>
        <w:jc w:val="both"/>
        <w:outlineLvl w:val="0"/>
        <w:rPr>
          <w:sz w:val="24"/>
          <w:szCs w:val="24"/>
        </w:rPr>
      </w:pPr>
      <w:r w:rsidRPr="003B6B41">
        <w:rPr>
          <w:sz w:val="24"/>
          <w:szCs w:val="24"/>
        </w:rPr>
        <w:t>La nube es un conjunto de hardware y software, almacenamiento, servicios e interfaces que facilitan la entrada de la información como un servicio.</w:t>
      </w:r>
    </w:p>
    <w:p w14:paraId="277AB60D" w14:textId="77777777" w:rsidR="003B6B41" w:rsidRDefault="003B6B41" w:rsidP="00D1431D">
      <w:pPr>
        <w:ind w:firstLine="0"/>
        <w:jc w:val="both"/>
        <w:outlineLvl w:val="0"/>
        <w:rPr>
          <w:sz w:val="24"/>
          <w:szCs w:val="24"/>
        </w:rPr>
      </w:pPr>
    </w:p>
    <w:p w14:paraId="29A6D762" w14:textId="5B529541" w:rsidR="003B6B41" w:rsidRDefault="003B6B41" w:rsidP="00B92584">
      <w:pPr>
        <w:spacing w:line="360" w:lineRule="auto"/>
        <w:ind w:firstLine="0"/>
        <w:jc w:val="both"/>
        <w:outlineLvl w:val="0"/>
        <w:rPr>
          <w:sz w:val="24"/>
          <w:szCs w:val="24"/>
        </w:rPr>
      </w:pPr>
      <w:r w:rsidRPr="003B6B41">
        <w:rPr>
          <w:sz w:val="24"/>
          <w:szCs w:val="24"/>
        </w:rPr>
        <w:t xml:space="preserve">El modelo de la nube, según NIST, se compone de cinco características esenciales, tres modelos de servicio y cuatro modelos de despliegue. Las características fundamentales </w:t>
      </w:r>
      <w:r>
        <w:rPr>
          <w:sz w:val="24"/>
          <w:szCs w:val="24"/>
        </w:rPr>
        <w:t>se describen en la tabla 1.</w:t>
      </w:r>
    </w:p>
    <w:p w14:paraId="2085A911" w14:textId="77777777" w:rsidR="009F3173" w:rsidRDefault="009F3173" w:rsidP="00B92584">
      <w:pPr>
        <w:spacing w:line="360" w:lineRule="auto"/>
        <w:ind w:firstLine="0"/>
        <w:jc w:val="both"/>
        <w:outlineLvl w:val="0"/>
        <w:rPr>
          <w:sz w:val="24"/>
          <w:szCs w:val="24"/>
        </w:rPr>
      </w:pPr>
    </w:p>
    <w:p w14:paraId="37E06423" w14:textId="77777777" w:rsidR="007D7431" w:rsidRDefault="007D7431" w:rsidP="00B92584">
      <w:pPr>
        <w:spacing w:line="360" w:lineRule="auto"/>
        <w:ind w:firstLine="0"/>
        <w:jc w:val="both"/>
        <w:outlineLvl w:val="0"/>
        <w:rPr>
          <w:sz w:val="24"/>
          <w:szCs w:val="24"/>
        </w:rPr>
      </w:pPr>
    </w:p>
    <w:p w14:paraId="366E6895" w14:textId="77777777" w:rsidR="007D7431" w:rsidRDefault="007D7431" w:rsidP="00B92584">
      <w:pPr>
        <w:spacing w:line="360" w:lineRule="auto"/>
        <w:ind w:firstLine="0"/>
        <w:jc w:val="both"/>
        <w:outlineLvl w:val="0"/>
        <w:rPr>
          <w:sz w:val="24"/>
          <w:szCs w:val="24"/>
        </w:rPr>
      </w:pPr>
    </w:p>
    <w:p w14:paraId="44AEFC1D" w14:textId="77777777" w:rsidR="007D7431" w:rsidRDefault="007D7431" w:rsidP="00B92584">
      <w:pPr>
        <w:spacing w:line="360" w:lineRule="auto"/>
        <w:ind w:firstLine="0"/>
        <w:jc w:val="both"/>
        <w:outlineLvl w:val="0"/>
        <w:rPr>
          <w:sz w:val="24"/>
          <w:szCs w:val="24"/>
        </w:rPr>
      </w:pPr>
    </w:p>
    <w:p w14:paraId="080AB22A" w14:textId="77777777" w:rsidR="007D7431" w:rsidRDefault="007D7431" w:rsidP="00B92584">
      <w:pPr>
        <w:spacing w:line="360" w:lineRule="auto"/>
        <w:ind w:firstLine="0"/>
        <w:jc w:val="both"/>
        <w:outlineLvl w:val="0"/>
        <w:rPr>
          <w:sz w:val="24"/>
          <w:szCs w:val="24"/>
        </w:rPr>
      </w:pPr>
    </w:p>
    <w:p w14:paraId="1D61AFA1" w14:textId="77777777" w:rsidR="007D7431" w:rsidRDefault="007D7431" w:rsidP="00B92584">
      <w:pPr>
        <w:spacing w:line="360" w:lineRule="auto"/>
        <w:ind w:firstLine="0"/>
        <w:jc w:val="both"/>
        <w:outlineLvl w:val="0"/>
        <w:rPr>
          <w:sz w:val="24"/>
          <w:szCs w:val="24"/>
        </w:rPr>
      </w:pPr>
    </w:p>
    <w:p w14:paraId="479B7A12" w14:textId="77777777" w:rsidR="007D7431" w:rsidRDefault="007D7431" w:rsidP="00B92584">
      <w:pPr>
        <w:spacing w:line="360" w:lineRule="auto"/>
        <w:ind w:firstLine="0"/>
        <w:jc w:val="both"/>
        <w:outlineLvl w:val="0"/>
        <w:rPr>
          <w:sz w:val="24"/>
          <w:szCs w:val="24"/>
        </w:rPr>
      </w:pPr>
    </w:p>
    <w:p w14:paraId="7CC56166" w14:textId="77777777" w:rsidR="009F3173" w:rsidRDefault="00803010" w:rsidP="00803010">
      <w:pPr>
        <w:ind w:firstLine="0"/>
        <w:outlineLvl w:val="0"/>
      </w:pPr>
      <w:r>
        <w:rPr>
          <w:sz w:val="24"/>
          <w:szCs w:val="24"/>
        </w:rPr>
        <w:t xml:space="preserve">                 </w:t>
      </w:r>
    </w:p>
    <w:p w14:paraId="3B367879" w14:textId="4F4651F7" w:rsidR="009F3173" w:rsidRDefault="009F3173" w:rsidP="009F3173">
      <w:pPr>
        <w:pStyle w:val="Epgrafe"/>
        <w:ind w:left="720"/>
      </w:pPr>
      <w:r>
        <w:lastRenderedPageBreak/>
        <w:t xml:space="preserve">Tabla </w:t>
      </w:r>
      <w:r>
        <w:fldChar w:fldCharType="begin"/>
      </w:r>
      <w:r>
        <w:instrText xml:space="preserve"> SEQ Tabla \* ARABIC </w:instrText>
      </w:r>
      <w:r>
        <w:fldChar w:fldCharType="separate"/>
      </w:r>
      <w:r w:rsidR="00264BAC">
        <w:rPr>
          <w:noProof/>
        </w:rPr>
        <w:t>1</w:t>
      </w:r>
      <w:r>
        <w:fldChar w:fldCharType="end"/>
      </w:r>
      <w:r>
        <w:t>. Características clave de la nube</w:t>
      </w:r>
    </w:p>
    <w:tbl>
      <w:tblPr>
        <w:tblStyle w:val="GridTable4Accent1"/>
        <w:tblW w:w="0" w:type="auto"/>
        <w:jc w:val="center"/>
        <w:tblLook w:val="04A0" w:firstRow="1" w:lastRow="0" w:firstColumn="1" w:lastColumn="0" w:noHBand="0" w:noVBand="1"/>
      </w:tblPr>
      <w:tblGrid>
        <w:gridCol w:w="3046"/>
        <w:gridCol w:w="4183"/>
      </w:tblGrid>
      <w:tr w:rsidR="003B6B41" w14:paraId="6A85D872" w14:textId="77777777" w:rsidTr="00510F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6" w:type="dxa"/>
          </w:tcPr>
          <w:p w14:paraId="00393B60" w14:textId="2062DC80" w:rsidR="003B6B41" w:rsidRPr="003B6B41" w:rsidRDefault="003B6B41" w:rsidP="003B6B41">
            <w:pPr>
              <w:ind w:firstLine="0"/>
              <w:jc w:val="center"/>
              <w:outlineLvl w:val="0"/>
              <w:rPr>
                <w:b w:val="0"/>
                <w:sz w:val="24"/>
                <w:szCs w:val="24"/>
              </w:rPr>
            </w:pPr>
            <w:r w:rsidRPr="003B6B41">
              <w:rPr>
                <w:b w:val="0"/>
                <w:sz w:val="24"/>
                <w:szCs w:val="24"/>
              </w:rPr>
              <w:t>CARACTERÍSTICA</w:t>
            </w:r>
          </w:p>
        </w:tc>
        <w:tc>
          <w:tcPr>
            <w:tcW w:w="4183" w:type="dxa"/>
          </w:tcPr>
          <w:p w14:paraId="2EA77D7C" w14:textId="3EE19C60" w:rsidR="003B6B41" w:rsidRPr="003B6B41" w:rsidRDefault="003B6B41" w:rsidP="003B6B41">
            <w:pPr>
              <w:ind w:firstLine="0"/>
              <w:jc w:val="center"/>
              <w:outlineLvl w:val="0"/>
              <w:cnfStyle w:val="100000000000" w:firstRow="1" w:lastRow="0" w:firstColumn="0" w:lastColumn="0" w:oddVBand="0" w:evenVBand="0" w:oddHBand="0" w:evenHBand="0" w:firstRowFirstColumn="0" w:firstRowLastColumn="0" w:lastRowFirstColumn="0" w:lastRowLastColumn="0"/>
              <w:rPr>
                <w:b w:val="0"/>
                <w:sz w:val="24"/>
                <w:szCs w:val="24"/>
              </w:rPr>
            </w:pPr>
            <w:r w:rsidRPr="003B6B41">
              <w:rPr>
                <w:b w:val="0"/>
                <w:sz w:val="24"/>
                <w:szCs w:val="24"/>
              </w:rPr>
              <w:t>EXPLICACIÓN</w:t>
            </w:r>
          </w:p>
        </w:tc>
      </w:tr>
      <w:tr w:rsidR="003B6B41" w14:paraId="180C45A6" w14:textId="77777777" w:rsidTr="00510F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6" w:type="dxa"/>
          </w:tcPr>
          <w:p w14:paraId="4B2CF3E9" w14:textId="23553DE9" w:rsidR="003B6B41" w:rsidRPr="00BC033D" w:rsidRDefault="003B6B41" w:rsidP="00B92584">
            <w:pPr>
              <w:ind w:firstLine="0"/>
              <w:outlineLvl w:val="0"/>
              <w:rPr>
                <w:rFonts w:ascii="Verdana" w:hAnsi="Verdana"/>
                <w:sz w:val="24"/>
                <w:szCs w:val="24"/>
              </w:rPr>
            </w:pPr>
            <w:r w:rsidRPr="00BC033D">
              <w:rPr>
                <w:rFonts w:ascii="Verdana" w:hAnsi="Verdana"/>
              </w:rPr>
              <w:t xml:space="preserve">Autoservicio bajo demanda. </w:t>
            </w:r>
            <w:r w:rsidR="00803010">
              <w:rPr>
                <w:rFonts w:ascii="Verdana" w:hAnsi="Verdana"/>
              </w:rPr>
              <w:t xml:space="preserve">     </w:t>
            </w:r>
          </w:p>
        </w:tc>
        <w:tc>
          <w:tcPr>
            <w:tcW w:w="4183" w:type="dxa"/>
          </w:tcPr>
          <w:p w14:paraId="16961E12" w14:textId="066C48E3" w:rsidR="003B6B41" w:rsidRPr="003B6B41" w:rsidRDefault="003B6B41" w:rsidP="00D1431D">
            <w:pPr>
              <w:ind w:firstLine="0"/>
              <w:jc w:val="both"/>
              <w:outlineLvl w:val="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3B6B41">
              <w:rPr>
                <w:rFonts w:ascii="Verdana" w:hAnsi="Verdana"/>
              </w:rPr>
              <w:t>Un consumidor puede proveerse unilateralmente de tiempo de servidor y almacenamiento en red, a medida que lo necesite; sin requerir interacción humana con el proveedor del servicio.</w:t>
            </w:r>
          </w:p>
        </w:tc>
      </w:tr>
      <w:tr w:rsidR="003B6B41" w14:paraId="549F1646" w14:textId="77777777" w:rsidTr="00510FD5">
        <w:trPr>
          <w:jc w:val="center"/>
        </w:trPr>
        <w:tc>
          <w:tcPr>
            <w:cnfStyle w:val="001000000000" w:firstRow="0" w:lastRow="0" w:firstColumn="1" w:lastColumn="0" w:oddVBand="0" w:evenVBand="0" w:oddHBand="0" w:evenHBand="0" w:firstRowFirstColumn="0" w:firstRowLastColumn="0" w:lastRowFirstColumn="0" w:lastRowLastColumn="0"/>
            <w:tcW w:w="3046" w:type="dxa"/>
          </w:tcPr>
          <w:p w14:paraId="35CDC45E" w14:textId="4614525A" w:rsidR="003B6B41" w:rsidRPr="00BC033D" w:rsidRDefault="003B6B41" w:rsidP="003B6B41">
            <w:pPr>
              <w:ind w:firstLine="0"/>
              <w:jc w:val="both"/>
              <w:outlineLvl w:val="0"/>
              <w:rPr>
                <w:rFonts w:ascii="Verdana" w:hAnsi="Verdana"/>
              </w:rPr>
            </w:pPr>
            <w:r w:rsidRPr="00BC033D">
              <w:rPr>
                <w:rFonts w:ascii="Verdana" w:hAnsi="Verdana"/>
              </w:rPr>
              <w:t xml:space="preserve">Acceso ubicuo a la Red. </w:t>
            </w:r>
          </w:p>
        </w:tc>
        <w:tc>
          <w:tcPr>
            <w:tcW w:w="4183" w:type="dxa"/>
          </w:tcPr>
          <w:p w14:paraId="31F30F4F" w14:textId="14A81B24" w:rsidR="003B6B41" w:rsidRPr="003B6B41" w:rsidRDefault="003B6B41" w:rsidP="00D1431D">
            <w:pPr>
              <w:ind w:firstLine="0"/>
              <w:jc w:val="both"/>
              <w:outlineLvl w:val="0"/>
              <w:cnfStyle w:val="000000000000" w:firstRow="0" w:lastRow="0" w:firstColumn="0" w:lastColumn="0" w:oddVBand="0" w:evenVBand="0" w:oddHBand="0" w:evenHBand="0" w:firstRowFirstColumn="0" w:firstRowLastColumn="0" w:lastRowFirstColumn="0" w:lastRowLastColumn="0"/>
              <w:rPr>
                <w:rFonts w:ascii="Verdana" w:hAnsi="Verdana"/>
              </w:rPr>
            </w:pPr>
            <w:r w:rsidRPr="003B6B41">
              <w:rPr>
                <w:rFonts w:ascii="Verdana" w:hAnsi="Verdana"/>
              </w:rPr>
              <w:t xml:space="preserve">Se realiza mediante mecanismos estándares, que promueven el uso por plataformas de clientes delgados (teléfonos móviles, computadoras portátiles, </w:t>
            </w:r>
            <w:proofErr w:type="spellStart"/>
            <w:r w:rsidRPr="003B6B41">
              <w:rPr>
                <w:rFonts w:ascii="Verdana" w:hAnsi="Verdana"/>
              </w:rPr>
              <w:t>PDAs</w:t>
            </w:r>
            <w:proofErr w:type="spellEnd"/>
            <w:r w:rsidRPr="003B6B41">
              <w:rPr>
                <w:rFonts w:ascii="Verdana" w:hAnsi="Verdana"/>
              </w:rPr>
              <w:t>, tabletas).</w:t>
            </w:r>
          </w:p>
        </w:tc>
      </w:tr>
      <w:tr w:rsidR="003B6B41" w14:paraId="3CE9E3E1" w14:textId="77777777" w:rsidTr="00510F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6" w:type="dxa"/>
          </w:tcPr>
          <w:p w14:paraId="45D6AC91" w14:textId="6D0BAFCB" w:rsidR="003B6B41" w:rsidRPr="00BC033D" w:rsidRDefault="003B6B41" w:rsidP="00B92584">
            <w:pPr>
              <w:ind w:firstLine="0"/>
              <w:outlineLvl w:val="0"/>
              <w:rPr>
                <w:rFonts w:ascii="Verdana" w:hAnsi="Verdana"/>
              </w:rPr>
            </w:pPr>
            <w:r w:rsidRPr="00BC033D">
              <w:rPr>
                <w:rFonts w:ascii="Verdana" w:hAnsi="Verdana"/>
              </w:rPr>
              <w:t xml:space="preserve">Distribución de recursos </w:t>
            </w:r>
            <w:r w:rsidR="006D7DE0">
              <w:rPr>
                <w:rFonts w:ascii="Verdana" w:hAnsi="Verdana"/>
              </w:rPr>
              <w:t>i</w:t>
            </w:r>
            <w:r w:rsidRPr="00BC033D">
              <w:rPr>
                <w:rFonts w:ascii="Verdana" w:hAnsi="Verdana"/>
              </w:rPr>
              <w:t xml:space="preserve">ndependientes de la posición. </w:t>
            </w:r>
          </w:p>
        </w:tc>
        <w:tc>
          <w:tcPr>
            <w:tcW w:w="4183" w:type="dxa"/>
          </w:tcPr>
          <w:p w14:paraId="57A7014E" w14:textId="14E44FA3" w:rsidR="003B6B41" w:rsidRPr="003B6B41" w:rsidRDefault="003B6B41" w:rsidP="003B6B41">
            <w:pPr>
              <w:ind w:firstLine="0"/>
              <w:jc w:val="both"/>
              <w:outlineLvl w:val="0"/>
              <w:cnfStyle w:val="000000100000" w:firstRow="0" w:lastRow="0" w:firstColumn="0" w:lastColumn="0" w:oddVBand="0" w:evenVBand="0" w:oddHBand="1" w:evenHBand="0" w:firstRowFirstColumn="0" w:firstRowLastColumn="0" w:lastRowFirstColumn="0" w:lastRowLastColumn="0"/>
              <w:rPr>
                <w:rFonts w:ascii="Verdana" w:hAnsi="Verdana"/>
              </w:rPr>
            </w:pPr>
            <w:r w:rsidRPr="003B6B41">
              <w:rPr>
                <w:rFonts w:ascii="Verdana" w:hAnsi="Verdana"/>
              </w:rPr>
              <w:t>Los recursos de computación del proveedor son agrupados (“</w:t>
            </w:r>
            <w:proofErr w:type="spellStart"/>
            <w:r w:rsidRPr="003B6B41">
              <w:rPr>
                <w:rFonts w:ascii="Verdana" w:hAnsi="Verdana"/>
              </w:rPr>
              <w:t>pooled</w:t>
            </w:r>
            <w:proofErr w:type="spellEnd"/>
            <w:r w:rsidRPr="003B6B41">
              <w:rPr>
                <w:rFonts w:ascii="Verdana" w:hAnsi="Verdana"/>
              </w:rPr>
              <w:t xml:space="preserve">”) para servir a múltiples consumidores utilizando un modelo </w:t>
            </w:r>
            <w:proofErr w:type="spellStart"/>
            <w:r w:rsidRPr="003B6B41">
              <w:rPr>
                <w:rFonts w:ascii="Verdana" w:hAnsi="Verdana"/>
              </w:rPr>
              <w:t>multi</w:t>
            </w:r>
            <w:proofErr w:type="spellEnd"/>
            <w:r w:rsidRPr="003B6B41">
              <w:rPr>
                <w:rFonts w:ascii="Verdana" w:hAnsi="Verdana"/>
              </w:rPr>
              <w:t>-distribuido (“</w:t>
            </w:r>
            <w:proofErr w:type="spellStart"/>
            <w:r w:rsidRPr="003B6B41">
              <w:rPr>
                <w:rFonts w:ascii="Verdana" w:hAnsi="Verdana"/>
              </w:rPr>
              <w:t>multitenant</w:t>
            </w:r>
            <w:proofErr w:type="spellEnd"/>
            <w:r w:rsidRPr="003B6B41">
              <w:rPr>
                <w:rFonts w:ascii="Verdana" w:hAnsi="Verdana"/>
              </w:rPr>
              <w:t xml:space="preserve">”) con diferentes recursos físicos y virtuales asignados y reasignados dinámicamente conforme a la demanda del usuario. No es necesario control ni conocimiento sobre la posición exacta de los recursos proporcionados. </w:t>
            </w:r>
          </w:p>
        </w:tc>
      </w:tr>
      <w:tr w:rsidR="005678D7" w14:paraId="76B270B5" w14:textId="77777777" w:rsidTr="00510FD5">
        <w:trPr>
          <w:jc w:val="center"/>
        </w:trPr>
        <w:tc>
          <w:tcPr>
            <w:cnfStyle w:val="001000000000" w:firstRow="0" w:lastRow="0" w:firstColumn="1" w:lastColumn="0" w:oddVBand="0" w:evenVBand="0" w:oddHBand="0" w:evenHBand="0" w:firstRowFirstColumn="0" w:firstRowLastColumn="0" w:lastRowFirstColumn="0" w:lastRowLastColumn="0"/>
            <w:tcW w:w="3046" w:type="dxa"/>
          </w:tcPr>
          <w:p w14:paraId="2E33C081" w14:textId="34C7A561" w:rsidR="005678D7" w:rsidRPr="00BC033D" w:rsidRDefault="005678D7" w:rsidP="005678D7">
            <w:pPr>
              <w:ind w:firstLine="0"/>
              <w:jc w:val="both"/>
              <w:outlineLvl w:val="0"/>
              <w:rPr>
                <w:rFonts w:ascii="Verdana" w:hAnsi="Verdana"/>
              </w:rPr>
            </w:pPr>
            <w:r w:rsidRPr="00BC033D">
              <w:rPr>
                <w:rFonts w:ascii="Verdana" w:hAnsi="Verdana"/>
              </w:rPr>
              <w:t xml:space="preserve">Escalabilidad y elasticidad. </w:t>
            </w:r>
          </w:p>
        </w:tc>
        <w:tc>
          <w:tcPr>
            <w:tcW w:w="4183" w:type="dxa"/>
          </w:tcPr>
          <w:p w14:paraId="126CE5A4" w14:textId="257FC6D3" w:rsidR="005678D7" w:rsidRPr="005678D7" w:rsidRDefault="005678D7" w:rsidP="003B6B41">
            <w:pPr>
              <w:ind w:firstLine="0"/>
              <w:jc w:val="both"/>
              <w:outlineLvl w:val="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Las capacidades de cómputo escalan rápidamente arriba o abajo, siempre de una manera elástica para mantener costos eficientes.</w:t>
            </w:r>
          </w:p>
        </w:tc>
      </w:tr>
      <w:tr w:rsidR="005678D7" w14:paraId="4DB6B052" w14:textId="77777777" w:rsidTr="00510F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6" w:type="dxa"/>
          </w:tcPr>
          <w:p w14:paraId="3D06E453" w14:textId="6309B6F6" w:rsidR="005678D7" w:rsidRPr="00BC033D" w:rsidRDefault="005678D7" w:rsidP="005678D7">
            <w:pPr>
              <w:ind w:firstLine="0"/>
              <w:jc w:val="both"/>
              <w:outlineLvl w:val="0"/>
              <w:rPr>
                <w:rFonts w:ascii="Verdana" w:hAnsi="Verdana"/>
              </w:rPr>
            </w:pPr>
            <w:r w:rsidRPr="00BC033D">
              <w:rPr>
                <w:rFonts w:ascii="Verdana" w:hAnsi="Verdana"/>
              </w:rPr>
              <w:t>Pago por uso.</w:t>
            </w:r>
          </w:p>
        </w:tc>
        <w:tc>
          <w:tcPr>
            <w:tcW w:w="4183" w:type="dxa"/>
          </w:tcPr>
          <w:p w14:paraId="4C720856" w14:textId="4A148E9B" w:rsidR="005678D7" w:rsidRPr="005678D7" w:rsidRDefault="005678D7" w:rsidP="003B6B41">
            <w:pPr>
              <w:ind w:firstLine="0"/>
              <w:jc w:val="both"/>
              <w:outlineLvl w:val="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Las capacidades son cobradas usando un medidor</w:t>
            </w:r>
            <w:r w:rsidR="00214C40">
              <w:rPr>
                <w:rFonts w:ascii="Verdana" w:hAnsi="Verdana"/>
              </w:rPr>
              <w:t xml:space="preserve">, la tarifa por servicio o modelo </w:t>
            </w:r>
            <w:r w:rsidR="000B5087">
              <w:rPr>
                <w:rFonts w:ascii="Verdana" w:hAnsi="Verdana"/>
              </w:rPr>
              <w:t xml:space="preserve">de publicidad </w:t>
            </w:r>
            <w:r w:rsidR="00214C40">
              <w:rPr>
                <w:rFonts w:ascii="Verdana" w:hAnsi="Verdana"/>
              </w:rPr>
              <w:t xml:space="preserve">de servicios </w:t>
            </w:r>
            <w:r>
              <w:rPr>
                <w:rFonts w:ascii="Verdana" w:hAnsi="Verdana"/>
              </w:rPr>
              <w:t xml:space="preserve"> </w:t>
            </w:r>
            <w:r w:rsidR="000B5087">
              <w:rPr>
                <w:rFonts w:ascii="Verdana" w:hAnsi="Verdana"/>
              </w:rPr>
              <w:t>para promover la optimización del uso de recursos.</w:t>
            </w:r>
          </w:p>
        </w:tc>
      </w:tr>
    </w:tbl>
    <w:p w14:paraId="25F95045" w14:textId="3F8676E7" w:rsidR="003B6B41" w:rsidRDefault="005E2716" w:rsidP="005E2716">
      <w:pPr>
        <w:tabs>
          <w:tab w:val="left" w:pos="1993"/>
        </w:tabs>
        <w:ind w:firstLine="0"/>
        <w:jc w:val="both"/>
        <w:outlineLvl w:val="0"/>
        <w:rPr>
          <w:sz w:val="24"/>
          <w:szCs w:val="24"/>
        </w:rPr>
      </w:pPr>
      <w:r>
        <w:rPr>
          <w:sz w:val="24"/>
          <w:szCs w:val="24"/>
        </w:rPr>
        <w:tab/>
      </w:r>
    </w:p>
    <w:p w14:paraId="38F4F911" w14:textId="484D053C" w:rsidR="00BC033D" w:rsidRDefault="00BC033D" w:rsidP="006D7DE0">
      <w:pPr>
        <w:pStyle w:val="Prrafodelista"/>
        <w:numPr>
          <w:ilvl w:val="2"/>
          <w:numId w:val="16"/>
        </w:numPr>
        <w:jc w:val="both"/>
        <w:outlineLvl w:val="0"/>
        <w:rPr>
          <w:b/>
          <w:sz w:val="24"/>
          <w:szCs w:val="24"/>
        </w:rPr>
      </w:pPr>
      <w:r>
        <w:rPr>
          <w:b/>
          <w:sz w:val="24"/>
          <w:szCs w:val="24"/>
        </w:rPr>
        <w:t>Modelos de implementación de la nube</w:t>
      </w:r>
    </w:p>
    <w:p w14:paraId="0007DEBC" w14:textId="77777777" w:rsidR="00866A01" w:rsidRPr="006D7DE0" w:rsidRDefault="00866A01" w:rsidP="00866A01">
      <w:pPr>
        <w:pStyle w:val="Prrafodelista"/>
        <w:ind w:firstLine="0"/>
        <w:jc w:val="both"/>
        <w:outlineLvl w:val="0"/>
        <w:rPr>
          <w:b/>
          <w:sz w:val="24"/>
          <w:szCs w:val="24"/>
        </w:rPr>
      </w:pPr>
    </w:p>
    <w:p w14:paraId="32A6E26D" w14:textId="77777777" w:rsidR="007D7431" w:rsidRDefault="006D7DE0" w:rsidP="005E2716">
      <w:pPr>
        <w:pStyle w:val="Prrafodelista"/>
        <w:tabs>
          <w:tab w:val="left" w:pos="6246"/>
        </w:tabs>
        <w:ind w:left="0" w:firstLine="0"/>
        <w:jc w:val="both"/>
        <w:outlineLvl w:val="0"/>
        <w:rPr>
          <w:sz w:val="24"/>
          <w:szCs w:val="24"/>
        </w:rPr>
      </w:pPr>
      <w:r w:rsidRPr="00CB2DA7">
        <w:rPr>
          <w:sz w:val="24"/>
          <w:szCs w:val="24"/>
        </w:rPr>
        <w:t>En la tabla 2, se describen los modelos de entrega de la nube</w:t>
      </w:r>
    </w:p>
    <w:p w14:paraId="5F401A21" w14:textId="77777777" w:rsidR="007D7431" w:rsidRDefault="007D7431" w:rsidP="005E2716">
      <w:pPr>
        <w:pStyle w:val="Prrafodelista"/>
        <w:tabs>
          <w:tab w:val="left" w:pos="6246"/>
        </w:tabs>
        <w:ind w:left="0" w:firstLine="0"/>
        <w:jc w:val="both"/>
        <w:outlineLvl w:val="0"/>
        <w:rPr>
          <w:sz w:val="24"/>
          <w:szCs w:val="24"/>
        </w:rPr>
      </w:pPr>
    </w:p>
    <w:p w14:paraId="39374672" w14:textId="77777777" w:rsidR="007D7431" w:rsidRDefault="007D7431" w:rsidP="005E2716">
      <w:pPr>
        <w:pStyle w:val="Prrafodelista"/>
        <w:tabs>
          <w:tab w:val="left" w:pos="6246"/>
        </w:tabs>
        <w:ind w:left="0" w:firstLine="0"/>
        <w:jc w:val="both"/>
        <w:outlineLvl w:val="0"/>
        <w:rPr>
          <w:sz w:val="24"/>
          <w:szCs w:val="24"/>
        </w:rPr>
      </w:pPr>
    </w:p>
    <w:p w14:paraId="189650D1" w14:textId="77777777" w:rsidR="007D7431" w:rsidRDefault="007D7431" w:rsidP="005E2716">
      <w:pPr>
        <w:pStyle w:val="Prrafodelista"/>
        <w:tabs>
          <w:tab w:val="left" w:pos="6246"/>
        </w:tabs>
        <w:ind w:left="0" w:firstLine="0"/>
        <w:jc w:val="both"/>
        <w:outlineLvl w:val="0"/>
        <w:rPr>
          <w:sz w:val="24"/>
          <w:szCs w:val="24"/>
        </w:rPr>
      </w:pPr>
    </w:p>
    <w:p w14:paraId="59A72DC1" w14:textId="77777777" w:rsidR="007D7431" w:rsidRDefault="007D7431" w:rsidP="005E2716">
      <w:pPr>
        <w:pStyle w:val="Prrafodelista"/>
        <w:tabs>
          <w:tab w:val="left" w:pos="6246"/>
        </w:tabs>
        <w:ind w:left="0" w:firstLine="0"/>
        <w:jc w:val="both"/>
        <w:outlineLvl w:val="0"/>
        <w:rPr>
          <w:sz w:val="24"/>
          <w:szCs w:val="24"/>
        </w:rPr>
      </w:pPr>
    </w:p>
    <w:p w14:paraId="7D93180E" w14:textId="77777777" w:rsidR="007D7431" w:rsidRDefault="007D7431" w:rsidP="005E2716">
      <w:pPr>
        <w:pStyle w:val="Prrafodelista"/>
        <w:tabs>
          <w:tab w:val="left" w:pos="6246"/>
        </w:tabs>
        <w:ind w:left="0" w:firstLine="0"/>
        <w:jc w:val="both"/>
        <w:outlineLvl w:val="0"/>
        <w:rPr>
          <w:sz w:val="24"/>
          <w:szCs w:val="24"/>
        </w:rPr>
      </w:pPr>
    </w:p>
    <w:p w14:paraId="0F0ED437" w14:textId="77777777" w:rsidR="007D7431" w:rsidRDefault="007D7431" w:rsidP="005E2716">
      <w:pPr>
        <w:pStyle w:val="Prrafodelista"/>
        <w:tabs>
          <w:tab w:val="left" w:pos="6246"/>
        </w:tabs>
        <w:ind w:left="0" w:firstLine="0"/>
        <w:jc w:val="both"/>
        <w:outlineLvl w:val="0"/>
        <w:rPr>
          <w:sz w:val="24"/>
          <w:szCs w:val="24"/>
        </w:rPr>
      </w:pPr>
    </w:p>
    <w:p w14:paraId="46EFF083" w14:textId="77777777" w:rsidR="007D7431" w:rsidRDefault="007D7431" w:rsidP="005E2716">
      <w:pPr>
        <w:pStyle w:val="Prrafodelista"/>
        <w:tabs>
          <w:tab w:val="left" w:pos="6246"/>
        </w:tabs>
        <w:ind w:left="0" w:firstLine="0"/>
        <w:jc w:val="both"/>
        <w:outlineLvl w:val="0"/>
        <w:rPr>
          <w:sz w:val="24"/>
          <w:szCs w:val="24"/>
        </w:rPr>
      </w:pPr>
    </w:p>
    <w:p w14:paraId="7DEAA3B5" w14:textId="77777777" w:rsidR="007D7431" w:rsidRDefault="007D7431" w:rsidP="005E2716">
      <w:pPr>
        <w:pStyle w:val="Prrafodelista"/>
        <w:tabs>
          <w:tab w:val="left" w:pos="6246"/>
        </w:tabs>
        <w:ind w:left="0" w:firstLine="0"/>
        <w:jc w:val="both"/>
        <w:outlineLvl w:val="0"/>
        <w:rPr>
          <w:sz w:val="24"/>
          <w:szCs w:val="24"/>
        </w:rPr>
      </w:pPr>
    </w:p>
    <w:p w14:paraId="2D9759F4" w14:textId="77777777" w:rsidR="007D7431" w:rsidRDefault="007D7431" w:rsidP="005E2716">
      <w:pPr>
        <w:pStyle w:val="Prrafodelista"/>
        <w:tabs>
          <w:tab w:val="left" w:pos="6246"/>
        </w:tabs>
        <w:ind w:left="0" w:firstLine="0"/>
        <w:jc w:val="both"/>
        <w:outlineLvl w:val="0"/>
        <w:rPr>
          <w:sz w:val="24"/>
          <w:szCs w:val="24"/>
        </w:rPr>
      </w:pPr>
    </w:p>
    <w:p w14:paraId="2262C194" w14:textId="77777777" w:rsidR="007D7431" w:rsidRDefault="007D7431" w:rsidP="005E2716">
      <w:pPr>
        <w:pStyle w:val="Prrafodelista"/>
        <w:tabs>
          <w:tab w:val="left" w:pos="6246"/>
        </w:tabs>
        <w:ind w:left="0" w:firstLine="0"/>
        <w:jc w:val="both"/>
        <w:outlineLvl w:val="0"/>
        <w:rPr>
          <w:sz w:val="24"/>
          <w:szCs w:val="24"/>
        </w:rPr>
      </w:pPr>
    </w:p>
    <w:p w14:paraId="41A91FBC" w14:textId="77777777" w:rsidR="007D7431" w:rsidRDefault="007D7431" w:rsidP="005E2716">
      <w:pPr>
        <w:pStyle w:val="Prrafodelista"/>
        <w:tabs>
          <w:tab w:val="left" w:pos="6246"/>
        </w:tabs>
        <w:ind w:left="0" w:firstLine="0"/>
        <w:jc w:val="both"/>
        <w:outlineLvl w:val="0"/>
        <w:rPr>
          <w:sz w:val="24"/>
          <w:szCs w:val="24"/>
        </w:rPr>
      </w:pPr>
    </w:p>
    <w:p w14:paraId="4DCEAE8E" w14:textId="474939ED" w:rsidR="006D7DE0" w:rsidRDefault="005E2716" w:rsidP="005E2716">
      <w:pPr>
        <w:pStyle w:val="Prrafodelista"/>
        <w:tabs>
          <w:tab w:val="left" w:pos="6246"/>
        </w:tabs>
        <w:ind w:left="0" w:firstLine="0"/>
        <w:jc w:val="both"/>
        <w:outlineLvl w:val="0"/>
        <w:rPr>
          <w:sz w:val="24"/>
          <w:szCs w:val="24"/>
        </w:rPr>
      </w:pPr>
      <w:r>
        <w:rPr>
          <w:sz w:val="24"/>
          <w:szCs w:val="24"/>
        </w:rPr>
        <w:tab/>
      </w:r>
    </w:p>
    <w:p w14:paraId="6CF588B1" w14:textId="240262E5" w:rsidR="009F3173" w:rsidRDefault="00CB2DA7" w:rsidP="00CB2DA7">
      <w:pPr>
        <w:ind w:firstLine="0"/>
        <w:jc w:val="both"/>
        <w:outlineLvl w:val="0"/>
      </w:pPr>
      <w:r>
        <w:rPr>
          <w:sz w:val="24"/>
          <w:szCs w:val="24"/>
        </w:rPr>
        <w:t xml:space="preserve">                </w:t>
      </w:r>
    </w:p>
    <w:p w14:paraId="2289DE3F" w14:textId="5563B75D" w:rsidR="009F3173" w:rsidRDefault="009F3173" w:rsidP="009F3173">
      <w:pPr>
        <w:pStyle w:val="Epgrafe"/>
        <w:keepNext/>
        <w:ind w:left="720"/>
        <w:jc w:val="both"/>
      </w:pPr>
      <w:r>
        <w:lastRenderedPageBreak/>
        <w:t xml:space="preserve">     Tabla </w:t>
      </w:r>
      <w:r>
        <w:fldChar w:fldCharType="begin"/>
      </w:r>
      <w:r>
        <w:instrText xml:space="preserve"> SEQ Tabla \* ARABIC </w:instrText>
      </w:r>
      <w:r>
        <w:fldChar w:fldCharType="separate"/>
      </w:r>
      <w:r w:rsidR="00264BAC">
        <w:rPr>
          <w:noProof/>
        </w:rPr>
        <w:t>2</w:t>
      </w:r>
      <w:r>
        <w:fldChar w:fldCharType="end"/>
      </w:r>
      <w:r>
        <w:t>. Modelos de entrega de la nube</w:t>
      </w:r>
    </w:p>
    <w:tbl>
      <w:tblPr>
        <w:tblStyle w:val="GridTable4Accent1"/>
        <w:tblW w:w="0" w:type="auto"/>
        <w:jc w:val="center"/>
        <w:tblLook w:val="04A0" w:firstRow="1" w:lastRow="0" w:firstColumn="1" w:lastColumn="0" w:noHBand="0" w:noVBand="1"/>
      </w:tblPr>
      <w:tblGrid>
        <w:gridCol w:w="2943"/>
        <w:gridCol w:w="3969"/>
      </w:tblGrid>
      <w:tr w:rsidR="006D7DE0" w14:paraId="569D44F0" w14:textId="77777777" w:rsidTr="006D7D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14:paraId="059EF32B" w14:textId="6A6A87F2" w:rsidR="006D7DE0" w:rsidRDefault="006D7DE0" w:rsidP="006D7DE0">
            <w:pPr>
              <w:pStyle w:val="Prrafodelista"/>
              <w:ind w:left="0" w:firstLine="0"/>
              <w:jc w:val="center"/>
              <w:outlineLvl w:val="0"/>
              <w:rPr>
                <w:b w:val="0"/>
                <w:sz w:val="24"/>
                <w:szCs w:val="24"/>
              </w:rPr>
            </w:pPr>
            <w:r>
              <w:rPr>
                <w:b w:val="0"/>
                <w:sz w:val="24"/>
                <w:szCs w:val="24"/>
              </w:rPr>
              <w:t>MODELO DE LA NUBE</w:t>
            </w:r>
          </w:p>
        </w:tc>
        <w:tc>
          <w:tcPr>
            <w:tcW w:w="3969" w:type="dxa"/>
          </w:tcPr>
          <w:p w14:paraId="3DE35E16" w14:textId="6DEDCAB7" w:rsidR="006D7DE0" w:rsidRDefault="006D7DE0" w:rsidP="006D7DE0">
            <w:pPr>
              <w:pStyle w:val="Prrafodelista"/>
              <w:ind w:left="0" w:firstLine="0"/>
              <w:jc w:val="center"/>
              <w:outlineLvl w:val="0"/>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CARACTERÍSTICAS</w:t>
            </w:r>
          </w:p>
        </w:tc>
      </w:tr>
      <w:tr w:rsidR="006D7DE0" w14:paraId="66AC4D63" w14:textId="77777777" w:rsidTr="006D7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14:paraId="3378EE3A" w14:textId="65243A44" w:rsidR="006D7DE0" w:rsidRPr="00B92584" w:rsidRDefault="006D7DE0" w:rsidP="006D7DE0">
            <w:pPr>
              <w:pStyle w:val="Prrafodelista"/>
              <w:ind w:left="0" w:firstLine="0"/>
              <w:jc w:val="both"/>
              <w:outlineLvl w:val="0"/>
              <w:rPr>
                <w:rFonts w:ascii="Verdana" w:hAnsi="Verdana"/>
                <w:szCs w:val="20"/>
              </w:rPr>
            </w:pPr>
            <w:r w:rsidRPr="00B92584">
              <w:rPr>
                <w:rFonts w:ascii="Verdana" w:hAnsi="Verdana"/>
              </w:rPr>
              <w:t xml:space="preserve">Nube privada. </w:t>
            </w:r>
          </w:p>
        </w:tc>
        <w:tc>
          <w:tcPr>
            <w:tcW w:w="3969" w:type="dxa"/>
          </w:tcPr>
          <w:p w14:paraId="4157F705" w14:textId="39DC3FD6" w:rsidR="006D7DE0" w:rsidRPr="006D7DE0" w:rsidRDefault="006D7DE0" w:rsidP="00BC033D">
            <w:pPr>
              <w:pStyle w:val="Prrafodelista"/>
              <w:ind w:left="0" w:firstLine="0"/>
              <w:jc w:val="both"/>
              <w:outlineLvl w:val="0"/>
              <w:cnfStyle w:val="000000100000" w:firstRow="0" w:lastRow="0" w:firstColumn="0" w:lastColumn="0" w:oddVBand="0" w:evenVBand="0" w:oddHBand="1" w:evenHBand="0" w:firstRowFirstColumn="0" w:firstRowLastColumn="0" w:lastRowFirstColumn="0" w:lastRowLastColumn="0"/>
              <w:rPr>
                <w:rFonts w:ascii="Verdana" w:hAnsi="Verdana"/>
                <w:b/>
                <w:szCs w:val="20"/>
              </w:rPr>
            </w:pPr>
            <w:r w:rsidRPr="006D7DE0">
              <w:rPr>
                <w:rFonts w:ascii="Verdana" w:hAnsi="Verdana"/>
              </w:rPr>
              <w:t>Los servicios no son ofrecidos al público en general. La infraestructura es íntegramente gestionada por una organización.</w:t>
            </w:r>
          </w:p>
        </w:tc>
      </w:tr>
      <w:tr w:rsidR="006D7DE0" w14:paraId="109E5DD7" w14:textId="77777777" w:rsidTr="006D7DE0">
        <w:trPr>
          <w:jc w:val="center"/>
        </w:trPr>
        <w:tc>
          <w:tcPr>
            <w:cnfStyle w:val="001000000000" w:firstRow="0" w:lastRow="0" w:firstColumn="1" w:lastColumn="0" w:oddVBand="0" w:evenVBand="0" w:oddHBand="0" w:evenHBand="0" w:firstRowFirstColumn="0" w:firstRowLastColumn="0" w:lastRowFirstColumn="0" w:lastRowLastColumn="0"/>
            <w:tcW w:w="2943" w:type="dxa"/>
          </w:tcPr>
          <w:p w14:paraId="55F40B26" w14:textId="11322F73" w:rsidR="006D7DE0" w:rsidRPr="00B92584" w:rsidRDefault="006D7DE0" w:rsidP="006D7DE0">
            <w:pPr>
              <w:pStyle w:val="Prrafodelista"/>
              <w:ind w:left="0" w:firstLine="0"/>
              <w:jc w:val="both"/>
              <w:outlineLvl w:val="0"/>
              <w:rPr>
                <w:rFonts w:ascii="Verdana" w:hAnsi="Verdana"/>
              </w:rPr>
            </w:pPr>
            <w:r w:rsidRPr="00B92584">
              <w:rPr>
                <w:rFonts w:ascii="Verdana" w:hAnsi="Verdana"/>
              </w:rPr>
              <w:t xml:space="preserve">Nube pública. </w:t>
            </w:r>
          </w:p>
        </w:tc>
        <w:tc>
          <w:tcPr>
            <w:tcW w:w="3969" w:type="dxa"/>
          </w:tcPr>
          <w:p w14:paraId="0E5C93CA" w14:textId="4D52FBE2" w:rsidR="006D7DE0" w:rsidRPr="006D7DE0" w:rsidRDefault="006D7DE0" w:rsidP="00BC033D">
            <w:pPr>
              <w:pStyle w:val="Prrafodelista"/>
              <w:ind w:left="0" w:firstLine="0"/>
              <w:jc w:val="both"/>
              <w:outlineLvl w:val="0"/>
              <w:cnfStyle w:val="000000000000" w:firstRow="0" w:lastRow="0" w:firstColumn="0" w:lastColumn="0" w:oddVBand="0" w:evenVBand="0" w:oddHBand="0" w:evenHBand="0" w:firstRowFirstColumn="0" w:firstRowLastColumn="0" w:lastRowFirstColumn="0" w:lastRowLastColumn="0"/>
              <w:rPr>
                <w:rFonts w:ascii="Verdana" w:hAnsi="Verdana"/>
              </w:rPr>
            </w:pPr>
            <w:r w:rsidRPr="006D7DE0">
              <w:rPr>
                <w:rFonts w:ascii="Verdana" w:hAnsi="Verdana"/>
              </w:rPr>
              <w:t>La infraestructura es operada por un proveedor que ofrece servicios al público en general.</w:t>
            </w:r>
          </w:p>
        </w:tc>
      </w:tr>
      <w:tr w:rsidR="006D7DE0" w14:paraId="080A4FF3" w14:textId="77777777" w:rsidTr="006D7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14:paraId="08115055" w14:textId="354B20FB" w:rsidR="006D7DE0" w:rsidRPr="00B92584" w:rsidRDefault="006D7DE0" w:rsidP="006D7DE0">
            <w:pPr>
              <w:pStyle w:val="Prrafodelista"/>
              <w:ind w:left="0" w:firstLine="0"/>
              <w:jc w:val="both"/>
              <w:outlineLvl w:val="0"/>
              <w:rPr>
                <w:rFonts w:ascii="Verdana" w:hAnsi="Verdana"/>
              </w:rPr>
            </w:pPr>
            <w:r w:rsidRPr="00B92584">
              <w:rPr>
                <w:rFonts w:ascii="Verdana" w:hAnsi="Verdana"/>
              </w:rPr>
              <w:t xml:space="preserve">Nube híbrida. </w:t>
            </w:r>
          </w:p>
        </w:tc>
        <w:tc>
          <w:tcPr>
            <w:tcW w:w="3969" w:type="dxa"/>
          </w:tcPr>
          <w:p w14:paraId="1B438321" w14:textId="1E3D11DB" w:rsidR="006D7DE0" w:rsidRPr="006D7DE0" w:rsidRDefault="006D7DE0" w:rsidP="00BC033D">
            <w:pPr>
              <w:pStyle w:val="Prrafodelista"/>
              <w:ind w:left="0" w:firstLine="0"/>
              <w:jc w:val="both"/>
              <w:outlineLvl w:val="0"/>
              <w:cnfStyle w:val="000000100000" w:firstRow="0" w:lastRow="0" w:firstColumn="0" w:lastColumn="0" w:oddVBand="0" w:evenVBand="0" w:oddHBand="1" w:evenHBand="0" w:firstRowFirstColumn="0" w:firstRowLastColumn="0" w:lastRowFirstColumn="0" w:lastRowLastColumn="0"/>
              <w:rPr>
                <w:rFonts w:ascii="Verdana" w:hAnsi="Verdana"/>
              </w:rPr>
            </w:pPr>
            <w:r w:rsidRPr="006D7DE0">
              <w:rPr>
                <w:rFonts w:ascii="Verdana" w:hAnsi="Verdana"/>
              </w:rPr>
              <w:t>Resultado de la combinación de dos o más nubes individuales que pueden ser privadas, compartidas o públicas. Permite enviar datos o aplicaciones entre ellas.</w:t>
            </w:r>
          </w:p>
        </w:tc>
      </w:tr>
      <w:tr w:rsidR="006D7DE0" w14:paraId="12EC5AC1" w14:textId="77777777" w:rsidTr="006D7DE0">
        <w:trPr>
          <w:jc w:val="center"/>
        </w:trPr>
        <w:tc>
          <w:tcPr>
            <w:cnfStyle w:val="001000000000" w:firstRow="0" w:lastRow="0" w:firstColumn="1" w:lastColumn="0" w:oddVBand="0" w:evenVBand="0" w:oddHBand="0" w:evenHBand="0" w:firstRowFirstColumn="0" w:firstRowLastColumn="0" w:lastRowFirstColumn="0" w:lastRowLastColumn="0"/>
            <w:tcW w:w="2943" w:type="dxa"/>
          </w:tcPr>
          <w:p w14:paraId="4B745EB0" w14:textId="459F2692" w:rsidR="006D7DE0" w:rsidRPr="00B92584" w:rsidRDefault="006D7DE0" w:rsidP="00B92584">
            <w:pPr>
              <w:pStyle w:val="Prrafodelista"/>
              <w:ind w:left="0" w:firstLine="0"/>
              <w:outlineLvl w:val="0"/>
              <w:rPr>
                <w:rFonts w:ascii="Verdana" w:hAnsi="Verdana"/>
              </w:rPr>
            </w:pPr>
            <w:r w:rsidRPr="00B92584">
              <w:rPr>
                <w:rFonts w:ascii="Verdana" w:hAnsi="Verdana"/>
              </w:rPr>
              <w:t>Nube comunitaria (</w:t>
            </w:r>
            <w:proofErr w:type="spellStart"/>
            <w:r w:rsidRPr="00B92584">
              <w:rPr>
                <w:rFonts w:ascii="Verdana" w:hAnsi="Verdana"/>
              </w:rPr>
              <w:t>communiy</w:t>
            </w:r>
            <w:proofErr w:type="spellEnd"/>
            <w:r w:rsidRPr="00B92584">
              <w:rPr>
                <w:rFonts w:ascii="Verdana" w:hAnsi="Verdana"/>
              </w:rPr>
              <w:t xml:space="preserve">). </w:t>
            </w:r>
          </w:p>
        </w:tc>
        <w:tc>
          <w:tcPr>
            <w:tcW w:w="3969" w:type="dxa"/>
          </w:tcPr>
          <w:p w14:paraId="4A615450" w14:textId="1B71AD08" w:rsidR="006D7DE0" w:rsidRPr="006D7DE0" w:rsidRDefault="006D7DE0" w:rsidP="006D7DE0">
            <w:pPr>
              <w:pStyle w:val="Prrafodelista"/>
              <w:ind w:left="0" w:firstLine="0"/>
              <w:jc w:val="both"/>
              <w:outlineLvl w:val="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La infraestructura de la nube es compartida por varias organizaciones y soportando una comunidad específica. </w:t>
            </w:r>
            <w:r w:rsidRPr="006D7DE0">
              <w:rPr>
                <w:rFonts w:ascii="Verdana" w:hAnsi="Verdana"/>
              </w:rPr>
              <w:t xml:space="preserve"> Puede ser administrada por las organizaciones constituyentes, </w:t>
            </w:r>
            <w:r>
              <w:rPr>
                <w:rFonts w:ascii="Verdana" w:hAnsi="Verdana"/>
              </w:rPr>
              <w:t xml:space="preserve">o </w:t>
            </w:r>
            <w:r w:rsidRPr="006D7DE0">
              <w:rPr>
                <w:rFonts w:ascii="Verdana" w:hAnsi="Verdana"/>
              </w:rPr>
              <w:t xml:space="preserve">por terceras partes. </w:t>
            </w:r>
          </w:p>
        </w:tc>
      </w:tr>
    </w:tbl>
    <w:p w14:paraId="7D2A1140" w14:textId="77777777" w:rsidR="006D7DE0" w:rsidRDefault="006D7DE0" w:rsidP="00BC033D">
      <w:pPr>
        <w:pStyle w:val="Prrafodelista"/>
        <w:ind w:left="0" w:firstLine="0"/>
        <w:jc w:val="both"/>
        <w:outlineLvl w:val="0"/>
        <w:rPr>
          <w:b/>
          <w:sz w:val="24"/>
          <w:szCs w:val="24"/>
        </w:rPr>
      </w:pPr>
    </w:p>
    <w:p w14:paraId="02DE6DAB" w14:textId="77777777" w:rsidR="006D7DE0" w:rsidRDefault="006D7DE0" w:rsidP="00BC033D">
      <w:pPr>
        <w:pStyle w:val="Prrafodelista"/>
        <w:ind w:left="0" w:firstLine="0"/>
        <w:jc w:val="both"/>
        <w:outlineLvl w:val="0"/>
        <w:rPr>
          <w:b/>
          <w:sz w:val="24"/>
          <w:szCs w:val="24"/>
        </w:rPr>
      </w:pPr>
    </w:p>
    <w:p w14:paraId="1BC5E91B" w14:textId="622398C2" w:rsidR="00D1431D" w:rsidRDefault="006D7DE0" w:rsidP="003170AC">
      <w:pPr>
        <w:pStyle w:val="Prrafodelista"/>
        <w:numPr>
          <w:ilvl w:val="2"/>
          <w:numId w:val="16"/>
        </w:numPr>
        <w:jc w:val="both"/>
        <w:outlineLvl w:val="0"/>
        <w:rPr>
          <w:b/>
          <w:sz w:val="24"/>
          <w:szCs w:val="24"/>
        </w:rPr>
      </w:pPr>
      <w:r>
        <w:rPr>
          <w:b/>
          <w:sz w:val="24"/>
          <w:szCs w:val="24"/>
        </w:rPr>
        <w:t xml:space="preserve">Modelos </w:t>
      </w:r>
      <w:r w:rsidR="00CB2DA7">
        <w:rPr>
          <w:b/>
          <w:sz w:val="24"/>
          <w:szCs w:val="24"/>
        </w:rPr>
        <w:t>de Servicio</w:t>
      </w:r>
    </w:p>
    <w:p w14:paraId="42D378DD" w14:textId="77777777" w:rsidR="006D7DE0" w:rsidRDefault="006D7DE0" w:rsidP="006D7DE0">
      <w:pPr>
        <w:pStyle w:val="Prrafodelista"/>
        <w:ind w:firstLine="0"/>
        <w:jc w:val="both"/>
        <w:outlineLvl w:val="0"/>
        <w:rPr>
          <w:b/>
          <w:sz w:val="24"/>
          <w:szCs w:val="24"/>
        </w:rPr>
      </w:pPr>
    </w:p>
    <w:p w14:paraId="2F77301D" w14:textId="2D552DA9" w:rsidR="00D1431D" w:rsidRPr="00CB2DA7" w:rsidRDefault="006D7DE0" w:rsidP="00CB2DA7">
      <w:pPr>
        <w:pStyle w:val="Prrafodelista"/>
        <w:ind w:left="0" w:firstLine="0"/>
        <w:jc w:val="both"/>
        <w:outlineLvl w:val="0"/>
        <w:rPr>
          <w:sz w:val="24"/>
          <w:szCs w:val="24"/>
        </w:rPr>
      </w:pPr>
      <w:r w:rsidRPr="00CB2DA7">
        <w:rPr>
          <w:sz w:val="24"/>
          <w:szCs w:val="24"/>
        </w:rPr>
        <w:t>Se refieren a los servicios específicos a los que se puede acceder en una plataforma de computación en la nube (Software, Plataforma e Infraestructura como Servicios). Estas tecnologías of</w:t>
      </w:r>
      <w:r w:rsidR="00CB2DA7" w:rsidRPr="00CB2DA7">
        <w:rPr>
          <w:sz w:val="24"/>
          <w:szCs w:val="24"/>
        </w:rPr>
        <w:t xml:space="preserve">recen tres modelos de servicios, como se observa en la tabla 3. </w:t>
      </w:r>
    </w:p>
    <w:p w14:paraId="04873ACE" w14:textId="77777777" w:rsidR="009F3173" w:rsidRDefault="00803010" w:rsidP="00803010">
      <w:pPr>
        <w:ind w:firstLine="0"/>
        <w:jc w:val="both"/>
        <w:outlineLvl w:val="0"/>
      </w:pPr>
      <w:r>
        <w:rPr>
          <w:sz w:val="24"/>
          <w:szCs w:val="24"/>
        </w:rPr>
        <w:t xml:space="preserve">             </w:t>
      </w:r>
    </w:p>
    <w:p w14:paraId="32241775" w14:textId="6BA6BE5B" w:rsidR="00803010" w:rsidRPr="009F3173" w:rsidRDefault="009F3173" w:rsidP="009F3173">
      <w:pPr>
        <w:pStyle w:val="Epgrafe"/>
        <w:keepNext/>
        <w:jc w:val="both"/>
      </w:pPr>
      <w:r>
        <w:t xml:space="preserve">     Tabla </w:t>
      </w:r>
      <w:r>
        <w:fldChar w:fldCharType="begin"/>
      </w:r>
      <w:r>
        <w:instrText xml:space="preserve"> SEQ Tabla \* ARABIC </w:instrText>
      </w:r>
      <w:r>
        <w:fldChar w:fldCharType="separate"/>
      </w:r>
      <w:r w:rsidR="00264BAC">
        <w:rPr>
          <w:noProof/>
        </w:rPr>
        <w:t>3</w:t>
      </w:r>
      <w:r>
        <w:fldChar w:fldCharType="end"/>
      </w:r>
      <w:r>
        <w:t>. Modelos de servicios de la nube</w:t>
      </w:r>
    </w:p>
    <w:tbl>
      <w:tblPr>
        <w:tblStyle w:val="GridTable4Accent1"/>
        <w:tblW w:w="0" w:type="auto"/>
        <w:jc w:val="center"/>
        <w:tblLook w:val="04A0" w:firstRow="1" w:lastRow="0" w:firstColumn="1" w:lastColumn="0" w:noHBand="0" w:noVBand="1"/>
      </w:tblPr>
      <w:tblGrid>
        <w:gridCol w:w="3166"/>
        <w:gridCol w:w="3167"/>
        <w:gridCol w:w="1997"/>
      </w:tblGrid>
      <w:tr w:rsidR="00CB2DA7" w:rsidRPr="00A6073F" w14:paraId="13315E5C" w14:textId="77777777" w:rsidTr="008030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14:paraId="3174D127" w14:textId="67FD999B" w:rsidR="00CB2DA7" w:rsidRPr="00A6073F" w:rsidRDefault="00CB2DA7" w:rsidP="00A6073F">
            <w:pPr>
              <w:pStyle w:val="Prrafodelista"/>
              <w:autoSpaceDE w:val="0"/>
              <w:autoSpaceDN w:val="0"/>
              <w:adjustRightInd w:val="0"/>
              <w:ind w:left="0" w:firstLine="0"/>
              <w:jc w:val="center"/>
              <w:rPr>
                <w:b w:val="0"/>
                <w:color w:val="000000"/>
                <w:sz w:val="24"/>
                <w:szCs w:val="24"/>
              </w:rPr>
            </w:pPr>
            <w:r w:rsidRPr="00A6073F">
              <w:rPr>
                <w:b w:val="0"/>
                <w:color w:val="000000"/>
                <w:sz w:val="24"/>
                <w:szCs w:val="24"/>
              </w:rPr>
              <w:t>SERVICIO</w:t>
            </w:r>
          </w:p>
        </w:tc>
        <w:tc>
          <w:tcPr>
            <w:tcW w:w="3167" w:type="dxa"/>
          </w:tcPr>
          <w:p w14:paraId="69888874" w14:textId="5ABBF704" w:rsidR="00CB2DA7" w:rsidRPr="00A6073F" w:rsidRDefault="00CB2DA7" w:rsidP="00A6073F">
            <w:pPr>
              <w:pStyle w:val="Prrafodelista"/>
              <w:autoSpaceDE w:val="0"/>
              <w:autoSpaceDN w:val="0"/>
              <w:adjustRightInd w:val="0"/>
              <w:ind w:left="0" w:firstLine="0"/>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A6073F">
              <w:rPr>
                <w:b w:val="0"/>
                <w:color w:val="000000"/>
                <w:sz w:val="24"/>
                <w:szCs w:val="24"/>
              </w:rPr>
              <w:t>CARACTERÍSTICAS</w:t>
            </w:r>
          </w:p>
        </w:tc>
        <w:tc>
          <w:tcPr>
            <w:tcW w:w="1997" w:type="dxa"/>
          </w:tcPr>
          <w:p w14:paraId="35E7A854" w14:textId="3CC884B7" w:rsidR="00CB2DA7" w:rsidRPr="00A6073F" w:rsidRDefault="00CB2DA7" w:rsidP="00A6073F">
            <w:pPr>
              <w:pStyle w:val="Prrafodelista"/>
              <w:autoSpaceDE w:val="0"/>
              <w:autoSpaceDN w:val="0"/>
              <w:adjustRightInd w:val="0"/>
              <w:ind w:left="0" w:firstLine="0"/>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A6073F">
              <w:rPr>
                <w:b w:val="0"/>
                <w:color w:val="000000"/>
                <w:sz w:val="24"/>
                <w:szCs w:val="24"/>
              </w:rPr>
              <w:t>EJEMPLOS</w:t>
            </w:r>
          </w:p>
        </w:tc>
      </w:tr>
      <w:tr w:rsidR="00A6073F" w:rsidRPr="00A6073F" w14:paraId="48208255" w14:textId="77777777" w:rsidTr="00803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14:paraId="0C78B7E6" w14:textId="0E33B95E" w:rsidR="00A6073F" w:rsidRPr="00B92584" w:rsidRDefault="00A6073F" w:rsidP="00B92584">
            <w:pPr>
              <w:pStyle w:val="Prrafodelista"/>
              <w:autoSpaceDE w:val="0"/>
              <w:autoSpaceDN w:val="0"/>
              <w:adjustRightInd w:val="0"/>
              <w:ind w:left="0" w:firstLine="0"/>
              <w:rPr>
                <w:rFonts w:ascii="Verdana" w:hAnsi="Verdana"/>
                <w:color w:val="000000"/>
                <w:szCs w:val="20"/>
              </w:rPr>
            </w:pPr>
            <w:r w:rsidRPr="00B92584">
              <w:rPr>
                <w:rFonts w:ascii="Verdana" w:hAnsi="Verdana"/>
                <w:color w:val="000000"/>
                <w:szCs w:val="20"/>
              </w:rPr>
              <w:t>Software como Servicio</w:t>
            </w:r>
          </w:p>
          <w:p w14:paraId="715AF136" w14:textId="77777777" w:rsidR="00A6073F" w:rsidRPr="00B92584" w:rsidRDefault="00A6073F" w:rsidP="00B92584">
            <w:pPr>
              <w:pStyle w:val="Prrafodelista"/>
              <w:autoSpaceDE w:val="0"/>
              <w:autoSpaceDN w:val="0"/>
              <w:adjustRightInd w:val="0"/>
              <w:ind w:left="0" w:firstLine="0"/>
              <w:rPr>
                <w:rFonts w:ascii="Verdana" w:hAnsi="Verdana"/>
                <w:color w:val="000000"/>
                <w:szCs w:val="20"/>
              </w:rPr>
            </w:pPr>
          </w:p>
          <w:p w14:paraId="14C6E194" w14:textId="18F40DFF" w:rsidR="00A6073F" w:rsidRPr="00B92584" w:rsidRDefault="00A6073F" w:rsidP="00B92584">
            <w:pPr>
              <w:pStyle w:val="Prrafodelista"/>
              <w:autoSpaceDE w:val="0"/>
              <w:autoSpaceDN w:val="0"/>
              <w:adjustRightInd w:val="0"/>
              <w:ind w:left="0" w:firstLine="0"/>
              <w:rPr>
                <w:rFonts w:ascii="Verdana" w:hAnsi="Verdana"/>
                <w:color w:val="000000"/>
                <w:szCs w:val="20"/>
              </w:rPr>
            </w:pPr>
            <w:r w:rsidRPr="00B92584">
              <w:rPr>
                <w:rFonts w:ascii="Verdana" w:hAnsi="Verdana"/>
                <w:color w:val="000000"/>
                <w:szCs w:val="20"/>
              </w:rPr>
              <w:t xml:space="preserve">(Software as a </w:t>
            </w:r>
            <w:proofErr w:type="spellStart"/>
            <w:r w:rsidRPr="00B92584">
              <w:rPr>
                <w:rFonts w:ascii="Verdana" w:hAnsi="Verdana"/>
                <w:color w:val="000000"/>
                <w:szCs w:val="20"/>
              </w:rPr>
              <w:t>Service</w:t>
            </w:r>
            <w:proofErr w:type="spellEnd"/>
            <w:r w:rsidRPr="00B92584">
              <w:rPr>
                <w:rFonts w:ascii="Verdana" w:hAnsi="Verdana"/>
                <w:color w:val="000000"/>
                <w:szCs w:val="20"/>
              </w:rPr>
              <w:t xml:space="preserve"> (</w:t>
            </w:r>
            <w:proofErr w:type="spellStart"/>
            <w:r w:rsidRPr="00B92584">
              <w:rPr>
                <w:rFonts w:ascii="Verdana" w:hAnsi="Verdana"/>
                <w:color w:val="000000"/>
                <w:szCs w:val="20"/>
              </w:rPr>
              <w:t>SaaS</w:t>
            </w:r>
            <w:proofErr w:type="spellEnd"/>
            <w:r w:rsidRPr="00B92584">
              <w:rPr>
                <w:rFonts w:ascii="Verdana" w:hAnsi="Verdana"/>
                <w:color w:val="000000"/>
                <w:szCs w:val="20"/>
              </w:rPr>
              <w:t>))</w:t>
            </w:r>
          </w:p>
        </w:tc>
        <w:tc>
          <w:tcPr>
            <w:tcW w:w="3167" w:type="dxa"/>
          </w:tcPr>
          <w:p w14:paraId="2CC8BA7E" w14:textId="6B2B84D6" w:rsidR="00A6073F" w:rsidRPr="00A6073F" w:rsidRDefault="00A6073F" w:rsidP="00CB2DA7">
            <w:pPr>
              <w:pStyle w:val="Prrafodelista"/>
              <w:autoSpaceDE w:val="0"/>
              <w:autoSpaceDN w:val="0"/>
              <w:adjustRightInd w:val="0"/>
              <w:ind w:left="0" w:firstLine="0"/>
              <w:jc w:val="both"/>
              <w:cnfStyle w:val="000000100000" w:firstRow="0" w:lastRow="0" w:firstColumn="0" w:lastColumn="0" w:oddVBand="0" w:evenVBand="0" w:oddHBand="1" w:evenHBand="0" w:firstRowFirstColumn="0" w:firstRowLastColumn="0" w:lastRowFirstColumn="0" w:lastRowLastColumn="0"/>
              <w:rPr>
                <w:rFonts w:ascii="Verdana" w:hAnsi="Verdana"/>
                <w:color w:val="000000"/>
                <w:szCs w:val="20"/>
              </w:rPr>
            </w:pPr>
            <w:r w:rsidRPr="00A6073F">
              <w:rPr>
                <w:rFonts w:ascii="Verdana" w:hAnsi="Verdana"/>
                <w:color w:val="000000"/>
                <w:szCs w:val="20"/>
              </w:rPr>
              <w:t xml:space="preserve">El cliente </w:t>
            </w:r>
            <w:proofErr w:type="spellStart"/>
            <w:r w:rsidRPr="00A6073F">
              <w:rPr>
                <w:rFonts w:ascii="Verdana" w:hAnsi="Verdana"/>
                <w:color w:val="000000"/>
                <w:szCs w:val="20"/>
              </w:rPr>
              <w:t>accesa</w:t>
            </w:r>
            <w:proofErr w:type="spellEnd"/>
            <w:r w:rsidRPr="00A6073F">
              <w:rPr>
                <w:rFonts w:ascii="Verdana" w:hAnsi="Verdana"/>
                <w:color w:val="000000"/>
                <w:szCs w:val="20"/>
              </w:rPr>
              <w:t xml:space="preserve"> la aplicación del servidor que está corriendo en el servidor del </w:t>
            </w:r>
            <w:proofErr w:type="spellStart"/>
            <w:r w:rsidRPr="00A6073F">
              <w:rPr>
                <w:rFonts w:ascii="Verdana" w:hAnsi="Verdana"/>
                <w:color w:val="000000"/>
                <w:szCs w:val="20"/>
              </w:rPr>
              <w:t>pr</w:t>
            </w:r>
            <w:proofErr w:type="spellEnd"/>
            <w:r w:rsidR="009F3173">
              <w:rPr>
                <w:rFonts w:ascii="Verdana" w:hAnsi="Verdana"/>
                <w:color w:val="000000"/>
                <w:szCs w:val="20"/>
              </w:rPr>
              <w:t xml:space="preserve"> </w:t>
            </w:r>
            <w:proofErr w:type="spellStart"/>
            <w:r w:rsidRPr="00A6073F">
              <w:rPr>
                <w:rFonts w:ascii="Verdana" w:hAnsi="Verdana"/>
                <w:color w:val="000000"/>
                <w:szCs w:val="20"/>
              </w:rPr>
              <w:t>oveedor</w:t>
            </w:r>
            <w:proofErr w:type="spellEnd"/>
            <w:r w:rsidRPr="00A6073F">
              <w:rPr>
                <w:rFonts w:ascii="Verdana" w:hAnsi="Verdana"/>
                <w:color w:val="000000"/>
                <w:szCs w:val="20"/>
              </w:rPr>
              <w:t>.</w:t>
            </w:r>
          </w:p>
        </w:tc>
        <w:tc>
          <w:tcPr>
            <w:tcW w:w="1997" w:type="dxa"/>
          </w:tcPr>
          <w:p w14:paraId="2BA73171" w14:textId="3C228172" w:rsidR="00A6073F" w:rsidRPr="00A6073F" w:rsidRDefault="00A6073F" w:rsidP="00A6073F">
            <w:pPr>
              <w:pStyle w:val="Prrafodelista"/>
              <w:autoSpaceDE w:val="0"/>
              <w:autoSpaceDN w:val="0"/>
              <w:adjustRightInd w:val="0"/>
              <w:ind w:left="0" w:firstLine="0"/>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Cs w:val="20"/>
              </w:rPr>
            </w:pPr>
            <w:r w:rsidRPr="00A6073F">
              <w:rPr>
                <w:rFonts w:ascii="Verdana" w:hAnsi="Verdana"/>
                <w:color w:val="000000"/>
                <w:szCs w:val="20"/>
              </w:rPr>
              <w:t>Google Apps</w:t>
            </w:r>
          </w:p>
        </w:tc>
      </w:tr>
      <w:tr w:rsidR="00A6073F" w:rsidRPr="00BD1641" w14:paraId="5D07A177" w14:textId="77777777" w:rsidTr="00803010">
        <w:trPr>
          <w:jc w:val="center"/>
        </w:trPr>
        <w:tc>
          <w:tcPr>
            <w:cnfStyle w:val="001000000000" w:firstRow="0" w:lastRow="0" w:firstColumn="1" w:lastColumn="0" w:oddVBand="0" w:evenVBand="0" w:oddHBand="0" w:evenHBand="0" w:firstRowFirstColumn="0" w:firstRowLastColumn="0" w:lastRowFirstColumn="0" w:lastRowLastColumn="0"/>
            <w:tcW w:w="3166" w:type="dxa"/>
          </w:tcPr>
          <w:p w14:paraId="0E769499" w14:textId="216B73A4" w:rsidR="00A6073F" w:rsidRPr="00B92584" w:rsidRDefault="00A6073F" w:rsidP="00B92584">
            <w:pPr>
              <w:pStyle w:val="Prrafodelista"/>
              <w:autoSpaceDE w:val="0"/>
              <w:autoSpaceDN w:val="0"/>
              <w:adjustRightInd w:val="0"/>
              <w:ind w:left="0" w:firstLine="0"/>
              <w:rPr>
                <w:rFonts w:ascii="Verdana" w:hAnsi="Verdana"/>
                <w:color w:val="000000"/>
                <w:szCs w:val="20"/>
              </w:rPr>
            </w:pPr>
            <w:r w:rsidRPr="00B92584">
              <w:rPr>
                <w:rFonts w:ascii="Verdana" w:hAnsi="Verdana"/>
                <w:color w:val="000000"/>
                <w:szCs w:val="20"/>
              </w:rPr>
              <w:t>Plataforma como Servicio</w:t>
            </w:r>
          </w:p>
          <w:p w14:paraId="762F679A" w14:textId="77777777" w:rsidR="00A6073F" w:rsidRPr="00B92584" w:rsidRDefault="00A6073F" w:rsidP="00B92584">
            <w:pPr>
              <w:pStyle w:val="Prrafodelista"/>
              <w:autoSpaceDE w:val="0"/>
              <w:autoSpaceDN w:val="0"/>
              <w:adjustRightInd w:val="0"/>
              <w:ind w:left="0" w:firstLine="0"/>
              <w:rPr>
                <w:rFonts w:ascii="Verdana" w:hAnsi="Verdana"/>
                <w:color w:val="000000"/>
                <w:szCs w:val="20"/>
              </w:rPr>
            </w:pPr>
          </w:p>
          <w:p w14:paraId="13A67DBA" w14:textId="552642FA" w:rsidR="00A6073F" w:rsidRPr="00B92584" w:rsidRDefault="00A6073F" w:rsidP="00B92584">
            <w:pPr>
              <w:pStyle w:val="Prrafodelista"/>
              <w:autoSpaceDE w:val="0"/>
              <w:autoSpaceDN w:val="0"/>
              <w:adjustRightInd w:val="0"/>
              <w:ind w:left="0" w:firstLine="0"/>
              <w:rPr>
                <w:rFonts w:ascii="Verdana" w:hAnsi="Verdana"/>
                <w:color w:val="000000"/>
                <w:szCs w:val="20"/>
              </w:rPr>
            </w:pPr>
            <w:r w:rsidRPr="00B92584">
              <w:rPr>
                <w:rFonts w:ascii="Verdana" w:hAnsi="Verdana"/>
                <w:color w:val="000000"/>
                <w:szCs w:val="20"/>
              </w:rPr>
              <w:t>(</w:t>
            </w:r>
            <w:proofErr w:type="spellStart"/>
            <w:r w:rsidRPr="00B92584">
              <w:rPr>
                <w:rFonts w:ascii="Verdana" w:hAnsi="Verdana"/>
                <w:color w:val="000000"/>
                <w:szCs w:val="20"/>
              </w:rPr>
              <w:t>Platform</w:t>
            </w:r>
            <w:proofErr w:type="spellEnd"/>
            <w:r w:rsidRPr="00B92584">
              <w:rPr>
                <w:rFonts w:ascii="Verdana" w:hAnsi="Verdana"/>
                <w:color w:val="000000"/>
                <w:szCs w:val="20"/>
              </w:rPr>
              <w:t xml:space="preserve"> as a </w:t>
            </w:r>
            <w:proofErr w:type="spellStart"/>
            <w:r w:rsidRPr="00B92584">
              <w:rPr>
                <w:rFonts w:ascii="Verdana" w:hAnsi="Verdana"/>
                <w:color w:val="000000"/>
                <w:szCs w:val="20"/>
              </w:rPr>
              <w:t>Service</w:t>
            </w:r>
            <w:proofErr w:type="spellEnd"/>
            <w:r w:rsidRPr="00B92584">
              <w:rPr>
                <w:rFonts w:ascii="Verdana" w:hAnsi="Verdana"/>
                <w:color w:val="000000"/>
                <w:szCs w:val="20"/>
              </w:rPr>
              <w:t xml:space="preserve"> (</w:t>
            </w:r>
            <w:proofErr w:type="spellStart"/>
            <w:r w:rsidRPr="00B92584">
              <w:rPr>
                <w:rFonts w:ascii="Verdana" w:hAnsi="Verdana"/>
                <w:color w:val="000000"/>
                <w:szCs w:val="20"/>
              </w:rPr>
              <w:t>PaaS</w:t>
            </w:r>
            <w:proofErr w:type="spellEnd"/>
            <w:r w:rsidRPr="00B92584">
              <w:rPr>
                <w:rFonts w:ascii="Verdana" w:hAnsi="Verdana"/>
                <w:color w:val="000000"/>
                <w:szCs w:val="20"/>
              </w:rPr>
              <w:t>))</w:t>
            </w:r>
          </w:p>
          <w:p w14:paraId="60DB1067" w14:textId="77777777" w:rsidR="00A6073F" w:rsidRPr="00B92584" w:rsidRDefault="00A6073F" w:rsidP="00B92584">
            <w:pPr>
              <w:pStyle w:val="Prrafodelista"/>
              <w:autoSpaceDE w:val="0"/>
              <w:autoSpaceDN w:val="0"/>
              <w:adjustRightInd w:val="0"/>
              <w:ind w:left="0" w:firstLine="0"/>
              <w:rPr>
                <w:rFonts w:ascii="Verdana" w:hAnsi="Verdana"/>
                <w:color w:val="000000"/>
                <w:szCs w:val="20"/>
              </w:rPr>
            </w:pPr>
          </w:p>
        </w:tc>
        <w:tc>
          <w:tcPr>
            <w:tcW w:w="3167" w:type="dxa"/>
          </w:tcPr>
          <w:p w14:paraId="4F11271E" w14:textId="7F497C30" w:rsidR="00A6073F" w:rsidRPr="00A6073F" w:rsidRDefault="00A6073F" w:rsidP="00CB2DA7">
            <w:pPr>
              <w:pStyle w:val="Prrafodelista"/>
              <w:autoSpaceDE w:val="0"/>
              <w:autoSpaceDN w:val="0"/>
              <w:adjustRightInd w:val="0"/>
              <w:ind w:left="0" w:firstLine="0"/>
              <w:jc w:val="both"/>
              <w:cnfStyle w:val="000000000000" w:firstRow="0" w:lastRow="0" w:firstColumn="0" w:lastColumn="0" w:oddVBand="0" w:evenVBand="0" w:oddHBand="0" w:evenHBand="0" w:firstRowFirstColumn="0" w:firstRowLastColumn="0" w:lastRowFirstColumn="0" w:lastRowLastColumn="0"/>
              <w:rPr>
                <w:rFonts w:ascii="Verdana" w:hAnsi="Verdana"/>
                <w:color w:val="000000"/>
                <w:szCs w:val="20"/>
              </w:rPr>
            </w:pPr>
            <w:r>
              <w:rPr>
                <w:rFonts w:ascii="Verdana" w:hAnsi="Verdana"/>
                <w:color w:val="000000"/>
                <w:szCs w:val="20"/>
              </w:rPr>
              <w:t>El cliente corre su aplicación en el servidor del proveedor usando el sistema operativo y herramientas del proveedor.</w:t>
            </w:r>
          </w:p>
        </w:tc>
        <w:tc>
          <w:tcPr>
            <w:tcW w:w="1997" w:type="dxa"/>
          </w:tcPr>
          <w:p w14:paraId="601692B9" w14:textId="4ED2A8ED" w:rsidR="00A6073F" w:rsidRPr="002A2954" w:rsidRDefault="00A6073F" w:rsidP="00A6073F">
            <w:pPr>
              <w:pStyle w:val="Prrafodelista"/>
              <w:autoSpaceDE w:val="0"/>
              <w:autoSpaceDN w:val="0"/>
              <w:adjustRightInd w:val="0"/>
              <w:ind w:left="0" w:firstLine="0"/>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Cs w:val="20"/>
                <w:lang w:val="en-US"/>
              </w:rPr>
            </w:pPr>
            <w:r w:rsidRPr="002A2954">
              <w:rPr>
                <w:rFonts w:ascii="Verdana" w:hAnsi="Verdana"/>
                <w:color w:val="000000"/>
                <w:szCs w:val="20"/>
                <w:lang w:val="en-US"/>
              </w:rPr>
              <w:t>Google Apps Engine, Force.com, MS Azure.</w:t>
            </w:r>
          </w:p>
        </w:tc>
      </w:tr>
      <w:tr w:rsidR="00A6073F" w:rsidRPr="00A6073F" w14:paraId="1C9ACCB9" w14:textId="77777777" w:rsidTr="00803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6" w:type="dxa"/>
          </w:tcPr>
          <w:p w14:paraId="5A4E6B79" w14:textId="1CBCBAC7" w:rsidR="00A6073F" w:rsidRPr="00B92584" w:rsidRDefault="00A6073F" w:rsidP="00B92584">
            <w:pPr>
              <w:pStyle w:val="Prrafodelista"/>
              <w:autoSpaceDE w:val="0"/>
              <w:autoSpaceDN w:val="0"/>
              <w:adjustRightInd w:val="0"/>
              <w:ind w:left="0" w:firstLine="0"/>
              <w:rPr>
                <w:rFonts w:ascii="Verdana" w:hAnsi="Verdana"/>
                <w:color w:val="000000"/>
                <w:szCs w:val="20"/>
              </w:rPr>
            </w:pPr>
            <w:r w:rsidRPr="00B92584">
              <w:rPr>
                <w:rFonts w:ascii="Verdana" w:hAnsi="Verdana"/>
                <w:color w:val="000000"/>
                <w:szCs w:val="20"/>
              </w:rPr>
              <w:t>Infraestructura como Servicio</w:t>
            </w:r>
          </w:p>
          <w:p w14:paraId="0D7DE643" w14:textId="77777777" w:rsidR="00A6073F" w:rsidRPr="00B92584" w:rsidRDefault="00A6073F" w:rsidP="00B92584">
            <w:pPr>
              <w:pStyle w:val="Prrafodelista"/>
              <w:autoSpaceDE w:val="0"/>
              <w:autoSpaceDN w:val="0"/>
              <w:adjustRightInd w:val="0"/>
              <w:ind w:left="0" w:firstLine="0"/>
              <w:rPr>
                <w:rFonts w:ascii="Verdana" w:hAnsi="Verdana"/>
                <w:color w:val="000000"/>
                <w:szCs w:val="20"/>
              </w:rPr>
            </w:pPr>
          </w:p>
          <w:p w14:paraId="31F761FF" w14:textId="4A254A81" w:rsidR="00A6073F" w:rsidRPr="00B92584" w:rsidRDefault="00A6073F" w:rsidP="00B92584">
            <w:pPr>
              <w:pStyle w:val="Prrafodelista"/>
              <w:autoSpaceDE w:val="0"/>
              <w:autoSpaceDN w:val="0"/>
              <w:adjustRightInd w:val="0"/>
              <w:ind w:left="0" w:firstLine="0"/>
              <w:rPr>
                <w:rFonts w:ascii="Verdana" w:hAnsi="Verdana"/>
                <w:color w:val="000000"/>
                <w:szCs w:val="20"/>
              </w:rPr>
            </w:pPr>
            <w:r w:rsidRPr="00B92584">
              <w:rPr>
                <w:rFonts w:ascii="Verdana" w:hAnsi="Verdana"/>
                <w:color w:val="000000"/>
                <w:szCs w:val="20"/>
              </w:rPr>
              <w:t>(</w:t>
            </w:r>
            <w:proofErr w:type="spellStart"/>
            <w:r w:rsidRPr="00B92584">
              <w:rPr>
                <w:rFonts w:ascii="Verdana" w:hAnsi="Verdana"/>
                <w:color w:val="000000"/>
                <w:szCs w:val="20"/>
              </w:rPr>
              <w:t>Infrastructure</w:t>
            </w:r>
            <w:proofErr w:type="spellEnd"/>
            <w:r w:rsidRPr="00B92584">
              <w:rPr>
                <w:rFonts w:ascii="Verdana" w:hAnsi="Verdana"/>
                <w:color w:val="000000"/>
                <w:szCs w:val="20"/>
              </w:rPr>
              <w:t xml:space="preserve"> as a </w:t>
            </w:r>
            <w:proofErr w:type="spellStart"/>
            <w:r w:rsidRPr="00B92584">
              <w:rPr>
                <w:rFonts w:ascii="Verdana" w:hAnsi="Verdana"/>
                <w:color w:val="000000"/>
                <w:szCs w:val="20"/>
              </w:rPr>
              <w:t>Service</w:t>
            </w:r>
            <w:proofErr w:type="spellEnd"/>
            <w:r w:rsidRPr="00B92584">
              <w:rPr>
                <w:rFonts w:ascii="Verdana" w:hAnsi="Verdana"/>
                <w:color w:val="000000"/>
                <w:szCs w:val="20"/>
              </w:rPr>
              <w:t xml:space="preserve"> </w:t>
            </w:r>
            <w:r w:rsidR="001F407E" w:rsidRPr="00B92584">
              <w:rPr>
                <w:rFonts w:ascii="Verdana" w:hAnsi="Verdana"/>
                <w:color w:val="000000"/>
                <w:szCs w:val="20"/>
              </w:rPr>
              <w:t>(</w:t>
            </w:r>
            <w:proofErr w:type="spellStart"/>
            <w:r w:rsidR="001F407E" w:rsidRPr="00B92584">
              <w:rPr>
                <w:rFonts w:ascii="Verdana" w:hAnsi="Verdana"/>
                <w:color w:val="000000"/>
                <w:szCs w:val="20"/>
              </w:rPr>
              <w:t>I</w:t>
            </w:r>
            <w:r w:rsidRPr="00B92584">
              <w:rPr>
                <w:rFonts w:ascii="Verdana" w:hAnsi="Verdana"/>
                <w:color w:val="000000"/>
                <w:szCs w:val="20"/>
              </w:rPr>
              <w:t>aaS</w:t>
            </w:r>
            <w:proofErr w:type="spellEnd"/>
            <w:r w:rsidRPr="00B92584">
              <w:rPr>
                <w:rFonts w:ascii="Verdana" w:hAnsi="Verdana"/>
                <w:color w:val="000000"/>
                <w:szCs w:val="20"/>
              </w:rPr>
              <w:t>))</w:t>
            </w:r>
          </w:p>
          <w:p w14:paraId="3F82547A" w14:textId="77777777" w:rsidR="00A6073F" w:rsidRPr="00B92584" w:rsidRDefault="00A6073F" w:rsidP="00B92584">
            <w:pPr>
              <w:pStyle w:val="Prrafodelista"/>
              <w:autoSpaceDE w:val="0"/>
              <w:autoSpaceDN w:val="0"/>
              <w:adjustRightInd w:val="0"/>
              <w:ind w:left="0" w:firstLine="0"/>
              <w:rPr>
                <w:rFonts w:ascii="Verdana" w:hAnsi="Verdana"/>
                <w:color w:val="000000"/>
                <w:szCs w:val="20"/>
              </w:rPr>
            </w:pPr>
          </w:p>
        </w:tc>
        <w:tc>
          <w:tcPr>
            <w:tcW w:w="3167" w:type="dxa"/>
          </w:tcPr>
          <w:p w14:paraId="05EFA5B7" w14:textId="2E3211C6" w:rsidR="001F407E" w:rsidRDefault="001F407E" w:rsidP="00A6073F">
            <w:pPr>
              <w:pStyle w:val="Prrafodelista"/>
              <w:autoSpaceDE w:val="0"/>
              <w:autoSpaceDN w:val="0"/>
              <w:adjustRightInd w:val="0"/>
              <w:ind w:left="0" w:firstLine="0"/>
              <w:jc w:val="both"/>
              <w:cnfStyle w:val="000000100000" w:firstRow="0" w:lastRow="0" w:firstColumn="0" w:lastColumn="0" w:oddVBand="0" w:evenVBand="0" w:oddHBand="1" w:evenHBand="0" w:firstRowFirstColumn="0" w:firstRowLastColumn="0" w:lastRowFirstColumn="0" w:lastRowLastColumn="0"/>
              <w:rPr>
                <w:rFonts w:ascii="Verdana" w:hAnsi="Verdana"/>
                <w:color w:val="000000"/>
                <w:szCs w:val="20"/>
              </w:rPr>
            </w:pPr>
            <w:r>
              <w:rPr>
                <w:rFonts w:ascii="Verdana" w:hAnsi="Verdana"/>
                <w:color w:val="000000"/>
                <w:szCs w:val="20"/>
              </w:rPr>
              <w:t>El cliente usa, administra y controla su sistema operativo y aplicaciones que corren en el servidor del proveedor, incluye tecnología de virtualización para administrar los recursos</w:t>
            </w:r>
          </w:p>
        </w:tc>
        <w:tc>
          <w:tcPr>
            <w:tcW w:w="1997" w:type="dxa"/>
          </w:tcPr>
          <w:p w14:paraId="55B50557" w14:textId="51E09B9D" w:rsidR="00A6073F" w:rsidRPr="00A6073F" w:rsidRDefault="001F407E" w:rsidP="00A6073F">
            <w:pPr>
              <w:pStyle w:val="Prrafodelista"/>
              <w:autoSpaceDE w:val="0"/>
              <w:autoSpaceDN w:val="0"/>
              <w:adjustRightInd w:val="0"/>
              <w:ind w:left="0" w:firstLine="0"/>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Cs w:val="20"/>
              </w:rPr>
            </w:pPr>
            <w:r>
              <w:rPr>
                <w:rFonts w:ascii="Verdana" w:hAnsi="Verdana"/>
                <w:color w:val="000000"/>
                <w:szCs w:val="20"/>
              </w:rPr>
              <w:t>Amazon AWS, Enterprise Cloud</w:t>
            </w:r>
          </w:p>
        </w:tc>
      </w:tr>
    </w:tbl>
    <w:p w14:paraId="4F2D42DA" w14:textId="77777777" w:rsidR="00866A01" w:rsidRDefault="00866A01" w:rsidP="00866A01">
      <w:pPr>
        <w:ind w:firstLine="0"/>
        <w:jc w:val="center"/>
        <w:outlineLvl w:val="0"/>
        <w:rPr>
          <w:b/>
          <w:sz w:val="24"/>
          <w:szCs w:val="24"/>
        </w:rPr>
      </w:pPr>
    </w:p>
    <w:p w14:paraId="10334864" w14:textId="77777777" w:rsidR="007D7431" w:rsidRDefault="007D7431" w:rsidP="00866A01">
      <w:pPr>
        <w:ind w:firstLine="0"/>
        <w:jc w:val="center"/>
        <w:outlineLvl w:val="0"/>
        <w:rPr>
          <w:b/>
          <w:sz w:val="24"/>
          <w:szCs w:val="24"/>
        </w:rPr>
      </w:pPr>
    </w:p>
    <w:p w14:paraId="1A6CD6AF" w14:textId="77777777" w:rsidR="007D7431" w:rsidRDefault="007D7431" w:rsidP="00866A01">
      <w:pPr>
        <w:ind w:firstLine="0"/>
        <w:jc w:val="center"/>
        <w:outlineLvl w:val="0"/>
        <w:rPr>
          <w:b/>
          <w:sz w:val="24"/>
          <w:szCs w:val="24"/>
        </w:rPr>
      </w:pPr>
    </w:p>
    <w:p w14:paraId="5C74AD72" w14:textId="77777777" w:rsidR="007D7431" w:rsidRDefault="007D7431" w:rsidP="00866A01">
      <w:pPr>
        <w:ind w:firstLine="0"/>
        <w:jc w:val="center"/>
        <w:outlineLvl w:val="0"/>
        <w:rPr>
          <w:b/>
          <w:sz w:val="24"/>
          <w:szCs w:val="24"/>
        </w:rPr>
      </w:pPr>
    </w:p>
    <w:p w14:paraId="529CD873" w14:textId="09AA9D00" w:rsidR="00866A01" w:rsidRPr="009F3173" w:rsidRDefault="00866A01" w:rsidP="009F3173">
      <w:pPr>
        <w:pStyle w:val="Prrafodelista"/>
        <w:numPr>
          <w:ilvl w:val="0"/>
          <w:numId w:val="14"/>
        </w:numPr>
        <w:jc w:val="center"/>
        <w:outlineLvl w:val="0"/>
        <w:rPr>
          <w:b/>
          <w:sz w:val="24"/>
          <w:szCs w:val="24"/>
        </w:rPr>
      </w:pPr>
      <w:r w:rsidRPr="009F3173">
        <w:rPr>
          <w:b/>
          <w:sz w:val="24"/>
          <w:szCs w:val="24"/>
        </w:rPr>
        <w:lastRenderedPageBreak/>
        <w:t>Resultados</w:t>
      </w:r>
      <w:r w:rsidR="00CF7148" w:rsidRPr="009F3173">
        <w:rPr>
          <w:b/>
          <w:sz w:val="24"/>
          <w:szCs w:val="24"/>
        </w:rPr>
        <w:t xml:space="preserve"> y Discusión </w:t>
      </w:r>
    </w:p>
    <w:p w14:paraId="3C404BD9" w14:textId="77777777" w:rsidR="009F3173" w:rsidRPr="009F3173" w:rsidRDefault="009F3173" w:rsidP="009F3173">
      <w:pPr>
        <w:pStyle w:val="Prrafodelista"/>
        <w:ind w:firstLine="0"/>
        <w:outlineLvl w:val="0"/>
        <w:rPr>
          <w:b/>
          <w:sz w:val="24"/>
          <w:szCs w:val="24"/>
        </w:rPr>
      </w:pPr>
    </w:p>
    <w:p w14:paraId="48235774" w14:textId="1EF2A7D3" w:rsidR="00813750" w:rsidRPr="00866A01" w:rsidRDefault="00813750" w:rsidP="00866A01">
      <w:pPr>
        <w:pStyle w:val="Prrafodelista"/>
        <w:numPr>
          <w:ilvl w:val="1"/>
          <w:numId w:val="24"/>
        </w:numPr>
        <w:jc w:val="both"/>
        <w:outlineLvl w:val="0"/>
        <w:rPr>
          <w:b/>
          <w:sz w:val="24"/>
          <w:szCs w:val="24"/>
        </w:rPr>
      </w:pPr>
      <w:r w:rsidRPr="00866A01">
        <w:rPr>
          <w:b/>
          <w:sz w:val="24"/>
          <w:szCs w:val="24"/>
        </w:rPr>
        <w:t xml:space="preserve">Alternativas de adopción de </w:t>
      </w:r>
      <w:proofErr w:type="spellStart"/>
      <w:r w:rsidR="000F6E24" w:rsidRPr="00866A01">
        <w:rPr>
          <w:b/>
          <w:sz w:val="24"/>
          <w:szCs w:val="24"/>
        </w:rPr>
        <w:t>cloud</w:t>
      </w:r>
      <w:proofErr w:type="spellEnd"/>
      <w:r w:rsidR="000F6E24" w:rsidRPr="00866A01">
        <w:rPr>
          <w:b/>
          <w:sz w:val="24"/>
          <w:szCs w:val="24"/>
        </w:rPr>
        <w:t xml:space="preserve"> </w:t>
      </w:r>
      <w:proofErr w:type="spellStart"/>
      <w:r w:rsidR="000F6E24" w:rsidRPr="00866A01">
        <w:rPr>
          <w:b/>
          <w:sz w:val="24"/>
          <w:szCs w:val="24"/>
        </w:rPr>
        <w:t>computing</w:t>
      </w:r>
      <w:proofErr w:type="spellEnd"/>
      <w:r w:rsidR="000F6E24" w:rsidRPr="00866A01">
        <w:rPr>
          <w:b/>
          <w:sz w:val="24"/>
          <w:szCs w:val="24"/>
        </w:rPr>
        <w:t xml:space="preserve"> en un Laboratorio de Cómputo</w:t>
      </w:r>
    </w:p>
    <w:p w14:paraId="3C7B47CC" w14:textId="77777777" w:rsidR="005E2716" w:rsidRDefault="005E2716" w:rsidP="005E2716">
      <w:pPr>
        <w:pStyle w:val="Prrafodelista"/>
        <w:ind w:left="360" w:firstLine="0"/>
        <w:jc w:val="both"/>
        <w:outlineLvl w:val="0"/>
        <w:rPr>
          <w:b/>
          <w:sz w:val="24"/>
          <w:szCs w:val="24"/>
        </w:rPr>
      </w:pPr>
    </w:p>
    <w:p w14:paraId="753D7886" w14:textId="69CE9604" w:rsidR="00661E0C" w:rsidRPr="00866A01" w:rsidRDefault="00866A01" w:rsidP="00866A01">
      <w:pPr>
        <w:ind w:firstLine="0"/>
        <w:jc w:val="both"/>
        <w:outlineLvl w:val="0"/>
        <w:rPr>
          <w:b/>
          <w:sz w:val="24"/>
          <w:szCs w:val="24"/>
        </w:rPr>
      </w:pPr>
      <w:r>
        <w:rPr>
          <w:b/>
          <w:sz w:val="24"/>
          <w:szCs w:val="24"/>
        </w:rPr>
        <w:t xml:space="preserve">3.1.1 </w:t>
      </w:r>
      <w:r w:rsidR="00600D9C" w:rsidRPr="00866A01">
        <w:rPr>
          <w:b/>
          <w:sz w:val="24"/>
          <w:szCs w:val="24"/>
        </w:rPr>
        <w:t>Infraestructura como Servicio (</w:t>
      </w:r>
      <w:proofErr w:type="spellStart"/>
      <w:r w:rsidR="00600D9C" w:rsidRPr="00866A01">
        <w:rPr>
          <w:b/>
          <w:sz w:val="24"/>
          <w:szCs w:val="24"/>
        </w:rPr>
        <w:t>IaaS</w:t>
      </w:r>
      <w:proofErr w:type="spellEnd"/>
      <w:r w:rsidR="00600D9C" w:rsidRPr="00866A01">
        <w:rPr>
          <w:b/>
          <w:sz w:val="24"/>
          <w:szCs w:val="24"/>
        </w:rPr>
        <w:t>)</w:t>
      </w:r>
    </w:p>
    <w:p w14:paraId="607E1F45" w14:textId="77777777" w:rsidR="005E2716" w:rsidRDefault="005E2716" w:rsidP="005E2716">
      <w:pPr>
        <w:pStyle w:val="Prrafodelista"/>
        <w:ind w:firstLine="0"/>
        <w:jc w:val="both"/>
        <w:outlineLvl w:val="0"/>
        <w:rPr>
          <w:b/>
          <w:sz w:val="24"/>
          <w:szCs w:val="24"/>
        </w:rPr>
      </w:pPr>
    </w:p>
    <w:p w14:paraId="60ED9CA9" w14:textId="66E16337" w:rsidR="0081285D" w:rsidRDefault="00152FAC" w:rsidP="00B92584">
      <w:pPr>
        <w:pStyle w:val="Prrafodelista"/>
        <w:spacing w:line="360" w:lineRule="auto"/>
        <w:ind w:left="0" w:firstLine="0"/>
        <w:jc w:val="both"/>
        <w:outlineLvl w:val="0"/>
        <w:rPr>
          <w:sz w:val="24"/>
          <w:szCs w:val="24"/>
        </w:rPr>
      </w:pPr>
      <w:r w:rsidRPr="00882166">
        <w:rPr>
          <w:sz w:val="24"/>
          <w:szCs w:val="24"/>
        </w:rPr>
        <w:t xml:space="preserve">Se propone utilizar el servicio </w:t>
      </w:r>
      <w:proofErr w:type="spellStart"/>
      <w:r w:rsidR="005E2716">
        <w:rPr>
          <w:sz w:val="24"/>
          <w:szCs w:val="24"/>
        </w:rPr>
        <w:t>IaaS</w:t>
      </w:r>
      <w:proofErr w:type="spellEnd"/>
      <w:r w:rsidRPr="00882166">
        <w:rPr>
          <w:sz w:val="24"/>
          <w:szCs w:val="24"/>
        </w:rPr>
        <w:t xml:space="preserve"> </w:t>
      </w:r>
      <w:r w:rsidR="005A5548" w:rsidRPr="00882166">
        <w:rPr>
          <w:sz w:val="24"/>
          <w:szCs w:val="24"/>
        </w:rPr>
        <w:t>(Infraestructura</w:t>
      </w:r>
      <w:r w:rsidRPr="00882166">
        <w:rPr>
          <w:sz w:val="24"/>
          <w:szCs w:val="24"/>
        </w:rPr>
        <w:t xml:space="preserve"> como servicio) de </w:t>
      </w:r>
      <w:proofErr w:type="spellStart"/>
      <w:r w:rsidRPr="00882166">
        <w:rPr>
          <w:sz w:val="24"/>
          <w:szCs w:val="24"/>
        </w:rPr>
        <w:t>cloud</w:t>
      </w:r>
      <w:proofErr w:type="spellEnd"/>
      <w:r w:rsidRPr="00882166">
        <w:rPr>
          <w:sz w:val="24"/>
          <w:szCs w:val="24"/>
        </w:rPr>
        <w:t xml:space="preserve"> </w:t>
      </w:r>
      <w:proofErr w:type="spellStart"/>
      <w:r w:rsidRPr="00882166">
        <w:rPr>
          <w:sz w:val="24"/>
          <w:szCs w:val="24"/>
        </w:rPr>
        <w:t>computing</w:t>
      </w:r>
      <w:proofErr w:type="spellEnd"/>
      <w:r w:rsidRPr="00882166">
        <w:rPr>
          <w:sz w:val="24"/>
          <w:szCs w:val="24"/>
        </w:rPr>
        <w:t xml:space="preserve"> aplicando la tecnología de virtualización para administrar los recursos de cómputo</w:t>
      </w:r>
      <w:r w:rsidR="00122FFC">
        <w:rPr>
          <w:sz w:val="24"/>
          <w:szCs w:val="24"/>
        </w:rPr>
        <w:t xml:space="preserve">, utilizando al menos dos sistemas operativos diferentes como Linux y Windows 7 </w:t>
      </w:r>
      <w:r w:rsidR="00184FDE">
        <w:rPr>
          <w:sz w:val="24"/>
          <w:szCs w:val="24"/>
        </w:rPr>
        <w:t>(</w:t>
      </w:r>
      <w:r w:rsidR="00122FFC">
        <w:rPr>
          <w:sz w:val="24"/>
          <w:szCs w:val="24"/>
        </w:rPr>
        <w:t>en adelante</w:t>
      </w:r>
      <w:r w:rsidR="00184FDE">
        <w:rPr>
          <w:sz w:val="24"/>
          <w:szCs w:val="24"/>
        </w:rPr>
        <w:t xml:space="preserve">), </w:t>
      </w:r>
      <w:r w:rsidR="00122FFC">
        <w:rPr>
          <w:sz w:val="24"/>
          <w:szCs w:val="24"/>
        </w:rPr>
        <w:t xml:space="preserve"> </w:t>
      </w:r>
      <w:r w:rsidRPr="00882166">
        <w:rPr>
          <w:sz w:val="24"/>
          <w:szCs w:val="24"/>
        </w:rPr>
        <w:t>logrando con</w:t>
      </w:r>
      <w:r w:rsidR="00122FFC">
        <w:rPr>
          <w:sz w:val="24"/>
          <w:szCs w:val="24"/>
        </w:rPr>
        <w:t xml:space="preserve"> ello</w:t>
      </w:r>
      <w:r w:rsidR="00B24A7A">
        <w:rPr>
          <w:sz w:val="24"/>
          <w:szCs w:val="24"/>
        </w:rPr>
        <w:t>:</w:t>
      </w:r>
    </w:p>
    <w:p w14:paraId="05A81DCB" w14:textId="77777777" w:rsidR="00090B14" w:rsidRPr="00882166" w:rsidRDefault="00090B14" w:rsidP="00B92584">
      <w:pPr>
        <w:pStyle w:val="Prrafodelista"/>
        <w:spacing w:line="360" w:lineRule="auto"/>
        <w:ind w:left="0" w:firstLine="0"/>
        <w:jc w:val="both"/>
        <w:outlineLvl w:val="0"/>
        <w:rPr>
          <w:sz w:val="24"/>
          <w:szCs w:val="24"/>
        </w:rPr>
      </w:pPr>
    </w:p>
    <w:p w14:paraId="24147459" w14:textId="2258FDEF" w:rsidR="00152FAC" w:rsidRPr="00882166" w:rsidRDefault="00152FAC" w:rsidP="00B92584">
      <w:pPr>
        <w:pStyle w:val="Prrafodelista"/>
        <w:numPr>
          <w:ilvl w:val="0"/>
          <w:numId w:val="17"/>
        </w:numPr>
        <w:spacing w:line="360" w:lineRule="auto"/>
        <w:ind w:left="720"/>
        <w:jc w:val="both"/>
        <w:outlineLvl w:val="0"/>
        <w:rPr>
          <w:sz w:val="24"/>
          <w:szCs w:val="24"/>
        </w:rPr>
      </w:pPr>
      <w:r w:rsidRPr="00882166">
        <w:rPr>
          <w:sz w:val="24"/>
          <w:szCs w:val="24"/>
        </w:rPr>
        <w:t>Reducir el tiempo que invierten los jefes de laboratorio para configurar los equipos de cómputo semestre a semestre.</w:t>
      </w:r>
    </w:p>
    <w:p w14:paraId="08A4C6F8" w14:textId="420DCE35" w:rsidR="00152FAC" w:rsidRPr="00882166" w:rsidRDefault="00882166" w:rsidP="00B92584">
      <w:pPr>
        <w:pStyle w:val="Prrafodelista"/>
        <w:numPr>
          <w:ilvl w:val="0"/>
          <w:numId w:val="17"/>
        </w:numPr>
        <w:spacing w:line="360" w:lineRule="auto"/>
        <w:ind w:left="720"/>
        <w:jc w:val="both"/>
        <w:outlineLvl w:val="0"/>
        <w:rPr>
          <w:sz w:val="24"/>
          <w:szCs w:val="24"/>
        </w:rPr>
      </w:pPr>
      <w:r w:rsidRPr="00882166">
        <w:rPr>
          <w:sz w:val="24"/>
          <w:szCs w:val="24"/>
        </w:rPr>
        <w:t>Minimizar el costo por la  adquisición de infraestructura de cómputo</w:t>
      </w:r>
      <w:r w:rsidR="00CE3D2E">
        <w:rPr>
          <w:sz w:val="24"/>
          <w:szCs w:val="24"/>
        </w:rPr>
        <w:t>.</w:t>
      </w:r>
    </w:p>
    <w:p w14:paraId="373EB99E" w14:textId="073A0B7C" w:rsidR="00882166" w:rsidRDefault="00882166" w:rsidP="00090B14">
      <w:pPr>
        <w:pStyle w:val="Prrafodelista"/>
        <w:numPr>
          <w:ilvl w:val="0"/>
          <w:numId w:val="17"/>
        </w:numPr>
        <w:spacing w:line="360" w:lineRule="auto"/>
        <w:ind w:left="714" w:hanging="357"/>
        <w:jc w:val="both"/>
        <w:outlineLvl w:val="0"/>
        <w:rPr>
          <w:sz w:val="24"/>
          <w:szCs w:val="24"/>
        </w:rPr>
      </w:pPr>
      <w:r w:rsidRPr="00882166">
        <w:rPr>
          <w:sz w:val="24"/>
          <w:szCs w:val="24"/>
        </w:rPr>
        <w:t>Facilitar la ejecución de aplicaciones con altos requerimientos de recursos computacionales</w:t>
      </w:r>
      <w:r w:rsidR="0001691E">
        <w:rPr>
          <w:sz w:val="24"/>
          <w:szCs w:val="24"/>
        </w:rPr>
        <w:t>.</w:t>
      </w:r>
    </w:p>
    <w:p w14:paraId="1D8BBB08" w14:textId="77777777" w:rsidR="00090B14" w:rsidRPr="002A2954" w:rsidRDefault="00090B14" w:rsidP="00090B14">
      <w:pPr>
        <w:pStyle w:val="NormalWeb"/>
        <w:shd w:val="clear" w:color="auto" w:fill="FBFBFB"/>
        <w:spacing w:before="0" w:beforeAutospacing="0" w:after="0" w:afterAutospacing="0" w:line="360" w:lineRule="auto"/>
        <w:jc w:val="both"/>
        <w:rPr>
          <w:lang w:val="es-MX"/>
        </w:rPr>
      </w:pPr>
    </w:p>
    <w:p w14:paraId="1DA8E16D" w14:textId="77777777" w:rsidR="00184FDE" w:rsidRDefault="00B92584" w:rsidP="00090B14">
      <w:pPr>
        <w:pStyle w:val="NormalWeb"/>
        <w:shd w:val="clear" w:color="auto" w:fill="FBFBFB"/>
        <w:spacing w:before="0" w:beforeAutospacing="0" w:after="420" w:afterAutospacing="0" w:line="360" w:lineRule="auto"/>
        <w:jc w:val="both"/>
        <w:rPr>
          <w:lang w:val="es-MX"/>
        </w:rPr>
      </w:pPr>
      <w:r w:rsidRPr="00851F87">
        <w:rPr>
          <w:lang w:val="es-MX"/>
        </w:rPr>
        <w:t xml:space="preserve">En la figura 1, se </w:t>
      </w:r>
      <w:r w:rsidR="00EE693A" w:rsidRPr="00851F87">
        <w:rPr>
          <w:lang w:val="es-MX"/>
        </w:rPr>
        <w:t>presenta</w:t>
      </w:r>
      <w:r w:rsidRPr="00851F87">
        <w:rPr>
          <w:lang w:val="es-MX"/>
        </w:rPr>
        <w:t xml:space="preserve"> </w:t>
      </w:r>
      <w:r w:rsidR="00376694" w:rsidRPr="00851F87">
        <w:rPr>
          <w:lang w:val="es-MX"/>
        </w:rPr>
        <w:t xml:space="preserve">un ejemplo de los servicios de </w:t>
      </w:r>
      <w:proofErr w:type="spellStart"/>
      <w:r w:rsidR="00376694" w:rsidRPr="00851F87">
        <w:rPr>
          <w:lang w:val="es-MX"/>
        </w:rPr>
        <w:t>cloud</w:t>
      </w:r>
      <w:proofErr w:type="spellEnd"/>
      <w:r w:rsidR="00376694" w:rsidRPr="00851F87">
        <w:rPr>
          <w:lang w:val="es-MX"/>
        </w:rPr>
        <w:t xml:space="preserve"> </w:t>
      </w:r>
      <w:proofErr w:type="spellStart"/>
      <w:r w:rsidR="00376694" w:rsidRPr="00851F87">
        <w:rPr>
          <w:lang w:val="es-MX"/>
        </w:rPr>
        <w:t>computing</w:t>
      </w:r>
      <w:proofErr w:type="spellEnd"/>
      <w:r w:rsidR="00376694" w:rsidRPr="00851F87">
        <w:rPr>
          <w:lang w:val="es-MX"/>
        </w:rPr>
        <w:t xml:space="preserve"> por capas que </w:t>
      </w:r>
      <w:r w:rsidR="00090B14" w:rsidRPr="00851F87">
        <w:rPr>
          <w:lang w:val="es-MX"/>
        </w:rPr>
        <w:t>pueden ser</w:t>
      </w:r>
      <w:r w:rsidR="00376694" w:rsidRPr="00851F87">
        <w:rPr>
          <w:lang w:val="es-MX"/>
        </w:rPr>
        <w:t xml:space="preserve"> </w:t>
      </w:r>
      <w:r w:rsidR="00090B14" w:rsidRPr="00851F87">
        <w:rPr>
          <w:lang w:val="es-MX"/>
        </w:rPr>
        <w:t>adoptados</w:t>
      </w:r>
      <w:r w:rsidR="00376694" w:rsidRPr="00851F87">
        <w:rPr>
          <w:lang w:val="es-MX"/>
        </w:rPr>
        <w:t xml:space="preserve"> en un Laborato</w:t>
      </w:r>
      <w:r w:rsidR="00EE693A" w:rsidRPr="00851F87">
        <w:rPr>
          <w:lang w:val="es-MX"/>
        </w:rPr>
        <w:t xml:space="preserve">rio de </w:t>
      </w:r>
      <w:r w:rsidR="00EE119D" w:rsidRPr="00851F87">
        <w:rPr>
          <w:lang w:val="es-MX"/>
        </w:rPr>
        <w:t>Cómputo</w:t>
      </w:r>
      <w:r w:rsidR="00EE119D">
        <w:rPr>
          <w:lang w:val="es-MX"/>
        </w:rPr>
        <w:t xml:space="preserve">. En los últimos años, la virtualización ha irrumpido en los laboratorios de prácticas para facilitar  la compartición de recursos, por ello </w:t>
      </w:r>
      <w:r w:rsidR="00EE693A" w:rsidRPr="00851F87">
        <w:rPr>
          <w:lang w:val="es-MX"/>
        </w:rPr>
        <w:t xml:space="preserve">se recomienda iniciar </w:t>
      </w:r>
      <w:r w:rsidR="00090B14" w:rsidRPr="00851F87">
        <w:rPr>
          <w:lang w:val="es-MX"/>
        </w:rPr>
        <w:t xml:space="preserve">con la elección del </w:t>
      </w:r>
      <w:proofErr w:type="spellStart"/>
      <w:r w:rsidR="00090B14" w:rsidRPr="00851F87">
        <w:rPr>
          <w:lang w:val="es-MX"/>
        </w:rPr>
        <w:t>h</w:t>
      </w:r>
      <w:r w:rsidR="00B36B07" w:rsidRPr="00851F87">
        <w:rPr>
          <w:lang w:val="es-MX"/>
        </w:rPr>
        <w:t>ypervisor</w:t>
      </w:r>
      <w:proofErr w:type="spellEnd"/>
      <w:r w:rsidR="00B36B07" w:rsidRPr="00851F87">
        <w:rPr>
          <w:lang w:val="es-MX"/>
        </w:rPr>
        <w:t xml:space="preserve"> sobre el cuál correrá</w:t>
      </w:r>
      <w:r w:rsidR="00090B14" w:rsidRPr="00851F87">
        <w:rPr>
          <w:lang w:val="es-MX"/>
        </w:rPr>
        <w:t>n las máquinas virtuales, puesto que el cómputo en la nube utiliza como tecnología b</w:t>
      </w:r>
      <w:r w:rsidR="0001691E">
        <w:rPr>
          <w:lang w:val="es-MX"/>
        </w:rPr>
        <w:t>ase la virtualización con el propósito de  compartir los recursos físicos.</w:t>
      </w:r>
    </w:p>
    <w:p w14:paraId="5DA25D56" w14:textId="72DCCB04" w:rsidR="00EE693A" w:rsidRPr="00851F87" w:rsidRDefault="00536A6D" w:rsidP="00090B14">
      <w:pPr>
        <w:pStyle w:val="NormalWeb"/>
        <w:shd w:val="clear" w:color="auto" w:fill="FBFBFB"/>
        <w:spacing w:before="0" w:beforeAutospacing="0" w:after="420" w:afterAutospacing="0" w:line="360" w:lineRule="auto"/>
        <w:jc w:val="both"/>
        <w:rPr>
          <w:lang w:val="es-MX"/>
        </w:rPr>
      </w:pPr>
      <w:r>
        <w:rPr>
          <w:lang w:val="es-MX"/>
        </w:rPr>
        <w:t xml:space="preserve">Cabe aclarar que es recomendable utilizar paquetes de virtualización open </w:t>
      </w:r>
      <w:proofErr w:type="spellStart"/>
      <w:r>
        <w:rPr>
          <w:lang w:val="es-MX"/>
        </w:rPr>
        <w:t>source</w:t>
      </w:r>
      <w:proofErr w:type="spellEnd"/>
      <w:r>
        <w:rPr>
          <w:lang w:val="es-MX"/>
        </w:rPr>
        <w:t xml:space="preserve"> (distribución gratuita) para minimizar los costos;  de esta manera se brindará  a los estudiantes una infraestructura de cómputo que les permitirá llevar a cabo sus actividades académicas sin problemas por no contar con equipos de cómputo con suficientes recursos y velocidad de procesamiento rápida.</w:t>
      </w:r>
    </w:p>
    <w:p w14:paraId="7C4F5933" w14:textId="78E3737F" w:rsidR="00851F87" w:rsidRDefault="00184FDE" w:rsidP="00851F87">
      <w:pPr>
        <w:pStyle w:val="NormalWeb"/>
        <w:shd w:val="clear" w:color="auto" w:fill="FBFBFB"/>
        <w:spacing w:before="0" w:beforeAutospacing="0" w:after="0" w:afterAutospacing="0" w:line="360" w:lineRule="auto"/>
        <w:jc w:val="both"/>
        <w:rPr>
          <w:lang w:val="es-MX"/>
        </w:rPr>
      </w:pPr>
      <w:r>
        <w:rPr>
          <w:lang w:val="es-MX"/>
        </w:rPr>
        <w:t>Además,  e</w:t>
      </w:r>
      <w:r w:rsidR="00851F87" w:rsidRPr="00851F87">
        <w:rPr>
          <w:lang w:val="es-MX"/>
        </w:rPr>
        <w:t xml:space="preserve">s importante destacar </w:t>
      </w:r>
      <w:r w:rsidR="00851F87">
        <w:rPr>
          <w:lang w:val="es-MX"/>
        </w:rPr>
        <w:t xml:space="preserve">que existen varias formas de virtualización, por ejemplo en la completa, uno o más sistemas operativos y las aplicaciones que ellos contienen se ejecutan sobre un hardware virtual. Cada instancia de un sistema operativo y sus aplicaciones se ejecutarán en </w:t>
      </w:r>
      <w:r w:rsidR="00851F87">
        <w:rPr>
          <w:lang w:val="es-MX"/>
        </w:rPr>
        <w:lastRenderedPageBreak/>
        <w:t>una máquina virtual llamada huéspe</w:t>
      </w:r>
      <w:r>
        <w:rPr>
          <w:lang w:val="es-MX"/>
        </w:rPr>
        <w:t xml:space="preserve">d, manejados por un </w:t>
      </w:r>
      <w:proofErr w:type="spellStart"/>
      <w:r>
        <w:rPr>
          <w:lang w:val="es-MX"/>
        </w:rPr>
        <w:t>hipervisor</w:t>
      </w:r>
      <w:proofErr w:type="spellEnd"/>
      <w:r>
        <w:rPr>
          <w:lang w:val="es-MX"/>
        </w:rPr>
        <w:t xml:space="preserve">, corresponde al jefe del laboratorio elegir la que más se adecue a sus necesidades considerando también el equipo de cómputo </w:t>
      </w:r>
      <w:proofErr w:type="spellStart"/>
      <w:r>
        <w:rPr>
          <w:lang w:val="es-MX"/>
        </w:rPr>
        <w:t>diponible</w:t>
      </w:r>
      <w:proofErr w:type="spellEnd"/>
      <w:r>
        <w:rPr>
          <w:lang w:val="es-MX"/>
        </w:rPr>
        <w:t>.</w:t>
      </w:r>
    </w:p>
    <w:p w14:paraId="450A9021" w14:textId="77777777" w:rsidR="009943BA" w:rsidRDefault="009943BA" w:rsidP="00851F87">
      <w:pPr>
        <w:pStyle w:val="NormalWeb"/>
        <w:shd w:val="clear" w:color="auto" w:fill="FBFBFB"/>
        <w:spacing w:before="0" w:beforeAutospacing="0" w:after="0" w:afterAutospacing="0" w:line="360" w:lineRule="auto"/>
        <w:jc w:val="both"/>
        <w:rPr>
          <w:lang w:val="es-MX"/>
        </w:rPr>
      </w:pPr>
    </w:p>
    <w:p w14:paraId="36DFADC6" w14:textId="77777777" w:rsidR="009943BA" w:rsidRDefault="009943BA" w:rsidP="00851F87">
      <w:pPr>
        <w:pStyle w:val="NormalWeb"/>
        <w:shd w:val="clear" w:color="auto" w:fill="FBFBFB"/>
        <w:spacing w:before="0" w:beforeAutospacing="0" w:after="0" w:afterAutospacing="0" w:line="360" w:lineRule="auto"/>
        <w:jc w:val="both"/>
        <w:rPr>
          <w:lang w:val="es-MX"/>
        </w:rPr>
      </w:pPr>
    </w:p>
    <w:p w14:paraId="3E1A4CDC" w14:textId="12037C26" w:rsidR="009943BA" w:rsidRDefault="009943BA" w:rsidP="009943BA">
      <w:pPr>
        <w:pStyle w:val="NormalWeb"/>
        <w:shd w:val="clear" w:color="auto" w:fill="FBFBFB"/>
        <w:spacing w:before="0" w:beforeAutospacing="0" w:after="0" w:afterAutospacing="0" w:line="360" w:lineRule="auto"/>
        <w:jc w:val="center"/>
        <w:rPr>
          <w:lang w:val="es-MX"/>
        </w:rPr>
      </w:pPr>
      <w:r>
        <w:rPr>
          <w:noProof/>
          <w:lang w:val="es-MX" w:eastAsia="es-MX"/>
        </w:rPr>
        <w:drawing>
          <wp:inline distT="0" distB="0" distL="0" distR="0" wp14:anchorId="2ABE8AAF" wp14:editId="6ADB1CFC">
            <wp:extent cx="4294974" cy="502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007" t="19093" r="43463" b="8986"/>
                    <a:stretch/>
                  </pic:blipFill>
                  <pic:spPr bwMode="auto">
                    <a:xfrm>
                      <a:off x="0" y="0"/>
                      <a:ext cx="4310300" cy="5047146"/>
                    </a:xfrm>
                    <a:prstGeom prst="rect">
                      <a:avLst/>
                    </a:prstGeom>
                    <a:ln>
                      <a:noFill/>
                    </a:ln>
                    <a:extLst>
                      <a:ext uri="{53640926-AAD7-44D8-BBD7-CCE9431645EC}">
                        <a14:shadowObscured xmlns:a14="http://schemas.microsoft.com/office/drawing/2010/main"/>
                      </a:ext>
                    </a:extLst>
                  </pic:spPr>
                </pic:pic>
              </a:graphicData>
            </a:graphic>
          </wp:inline>
        </w:drawing>
      </w:r>
    </w:p>
    <w:p w14:paraId="0E5D8EB3" w14:textId="492BAFE7" w:rsidR="009943BA" w:rsidRPr="006458D3" w:rsidRDefault="009943BA" w:rsidP="00264BAC">
      <w:pPr>
        <w:keepNext/>
        <w:tabs>
          <w:tab w:val="left" w:pos="1976"/>
        </w:tabs>
        <w:jc w:val="both"/>
        <w:outlineLvl w:val="0"/>
        <w:rPr>
          <w:b/>
          <w:bCs/>
          <w:sz w:val="24"/>
          <w:szCs w:val="24"/>
        </w:rPr>
      </w:pPr>
      <w:r w:rsidRPr="006458D3">
        <w:rPr>
          <w:b/>
          <w:bCs/>
          <w:sz w:val="24"/>
          <w:szCs w:val="24"/>
        </w:rPr>
        <w:t xml:space="preserve">                    </w:t>
      </w:r>
      <w:r w:rsidR="00264BAC" w:rsidRPr="006458D3">
        <w:rPr>
          <w:b/>
          <w:bCs/>
        </w:rPr>
        <w:t xml:space="preserve">Figura </w:t>
      </w:r>
      <w:r w:rsidR="00264BAC" w:rsidRPr="006458D3">
        <w:rPr>
          <w:b/>
          <w:bCs/>
        </w:rPr>
        <w:fldChar w:fldCharType="begin"/>
      </w:r>
      <w:r w:rsidR="00264BAC" w:rsidRPr="006458D3">
        <w:rPr>
          <w:b/>
          <w:bCs/>
        </w:rPr>
        <w:instrText xml:space="preserve"> SEQ Figura \* ARABIC </w:instrText>
      </w:r>
      <w:r w:rsidR="00264BAC" w:rsidRPr="006458D3">
        <w:rPr>
          <w:b/>
          <w:bCs/>
        </w:rPr>
        <w:fldChar w:fldCharType="separate"/>
      </w:r>
      <w:r w:rsidR="00264BAC" w:rsidRPr="006458D3">
        <w:rPr>
          <w:b/>
          <w:bCs/>
          <w:noProof/>
        </w:rPr>
        <w:t>1</w:t>
      </w:r>
      <w:r w:rsidR="00264BAC" w:rsidRPr="006458D3">
        <w:rPr>
          <w:b/>
          <w:bCs/>
        </w:rPr>
        <w:fldChar w:fldCharType="end"/>
      </w:r>
      <w:r w:rsidR="00264BAC" w:rsidRPr="006458D3">
        <w:rPr>
          <w:b/>
          <w:bCs/>
        </w:rPr>
        <w:t xml:space="preserve">.  Servicios de </w:t>
      </w:r>
      <w:proofErr w:type="spellStart"/>
      <w:r w:rsidR="00264BAC" w:rsidRPr="006458D3">
        <w:rPr>
          <w:b/>
          <w:bCs/>
        </w:rPr>
        <w:t>cloud</w:t>
      </w:r>
      <w:proofErr w:type="spellEnd"/>
      <w:r w:rsidR="00264BAC" w:rsidRPr="006458D3">
        <w:rPr>
          <w:b/>
          <w:bCs/>
        </w:rPr>
        <w:t xml:space="preserve"> </w:t>
      </w:r>
      <w:proofErr w:type="spellStart"/>
      <w:r w:rsidR="00264BAC" w:rsidRPr="006458D3">
        <w:rPr>
          <w:b/>
          <w:bCs/>
        </w:rPr>
        <w:t>computing</w:t>
      </w:r>
      <w:proofErr w:type="spellEnd"/>
      <w:r w:rsidR="00264BAC" w:rsidRPr="006458D3">
        <w:rPr>
          <w:b/>
          <w:bCs/>
        </w:rPr>
        <w:t xml:space="preserve"> por capas</w:t>
      </w:r>
    </w:p>
    <w:p w14:paraId="6F905018" w14:textId="1DB8FFBA" w:rsidR="009943BA" w:rsidRDefault="009943BA" w:rsidP="00264BAC">
      <w:pPr>
        <w:tabs>
          <w:tab w:val="left" w:pos="1976"/>
        </w:tabs>
        <w:ind w:left="2410" w:hanging="2410"/>
        <w:jc w:val="both"/>
        <w:outlineLvl w:val="0"/>
        <w:rPr>
          <w:sz w:val="24"/>
          <w:szCs w:val="24"/>
        </w:rPr>
      </w:pPr>
      <w:r>
        <w:rPr>
          <w:sz w:val="24"/>
          <w:szCs w:val="24"/>
        </w:rPr>
        <w:t xml:space="preserve">                        Fuente: Pérez, A</w:t>
      </w:r>
      <w:r w:rsidR="00BD1641">
        <w:rPr>
          <w:sz w:val="24"/>
          <w:szCs w:val="24"/>
        </w:rPr>
        <w:t xml:space="preserve">. (2012). Implementación de </w:t>
      </w:r>
      <w:proofErr w:type="spellStart"/>
      <w:r w:rsidR="00BD1641">
        <w:rPr>
          <w:sz w:val="24"/>
          <w:szCs w:val="24"/>
        </w:rPr>
        <w:t>clo</w:t>
      </w:r>
      <w:r>
        <w:rPr>
          <w:sz w:val="24"/>
          <w:szCs w:val="24"/>
        </w:rPr>
        <w:t>ud</w:t>
      </w:r>
      <w:proofErr w:type="spellEnd"/>
      <w:r>
        <w:rPr>
          <w:sz w:val="24"/>
          <w:szCs w:val="24"/>
        </w:rPr>
        <w:t xml:space="preserve"> </w:t>
      </w:r>
      <w:proofErr w:type="spellStart"/>
      <w:r>
        <w:rPr>
          <w:sz w:val="24"/>
          <w:szCs w:val="24"/>
        </w:rPr>
        <w:t>computing</w:t>
      </w:r>
      <w:proofErr w:type="spellEnd"/>
      <w:r>
        <w:rPr>
          <w:sz w:val="24"/>
          <w:szCs w:val="24"/>
        </w:rPr>
        <w:t xml:space="preserve"> para ofrecer        servicios </w:t>
      </w:r>
      <w:proofErr w:type="spellStart"/>
      <w:r>
        <w:rPr>
          <w:sz w:val="24"/>
          <w:szCs w:val="24"/>
        </w:rPr>
        <w:t>IaaS</w:t>
      </w:r>
      <w:proofErr w:type="spellEnd"/>
      <w:r>
        <w:rPr>
          <w:sz w:val="24"/>
          <w:szCs w:val="24"/>
        </w:rPr>
        <w:t>.</w:t>
      </w:r>
    </w:p>
    <w:p w14:paraId="59A8B58B" w14:textId="77777777" w:rsidR="009943BA" w:rsidRDefault="009943BA" w:rsidP="009943BA">
      <w:pPr>
        <w:pStyle w:val="NormalWeb"/>
        <w:shd w:val="clear" w:color="auto" w:fill="FBFBFB"/>
        <w:spacing w:before="0" w:beforeAutospacing="0" w:after="0" w:afterAutospacing="0" w:line="360" w:lineRule="auto"/>
        <w:jc w:val="center"/>
        <w:rPr>
          <w:lang w:val="es-MX"/>
        </w:rPr>
      </w:pPr>
    </w:p>
    <w:p w14:paraId="5ED29F8A" w14:textId="77777777" w:rsidR="00A9425B" w:rsidRDefault="00A9425B" w:rsidP="00851F87">
      <w:pPr>
        <w:pStyle w:val="NormalWeb"/>
        <w:shd w:val="clear" w:color="auto" w:fill="FBFBFB"/>
        <w:spacing w:before="0" w:beforeAutospacing="0" w:after="0" w:afterAutospacing="0" w:line="360" w:lineRule="auto"/>
        <w:jc w:val="both"/>
        <w:rPr>
          <w:lang w:val="es-MX"/>
        </w:rPr>
      </w:pPr>
    </w:p>
    <w:p w14:paraId="513F6C77" w14:textId="20D1177C" w:rsidR="00A9425B" w:rsidRDefault="00A9425B" w:rsidP="00851F87">
      <w:pPr>
        <w:pStyle w:val="NormalWeb"/>
        <w:shd w:val="clear" w:color="auto" w:fill="FBFBFB"/>
        <w:spacing w:before="0" w:beforeAutospacing="0" w:after="0" w:afterAutospacing="0" w:line="360" w:lineRule="auto"/>
        <w:jc w:val="both"/>
        <w:rPr>
          <w:lang w:val="es-MX"/>
        </w:rPr>
      </w:pPr>
      <w:r>
        <w:rPr>
          <w:lang w:val="es-MX"/>
        </w:rPr>
        <w:t xml:space="preserve">Se propone </w:t>
      </w:r>
      <w:r w:rsidR="005E2716">
        <w:rPr>
          <w:lang w:val="es-MX"/>
        </w:rPr>
        <w:t xml:space="preserve">además </w:t>
      </w:r>
      <w:r>
        <w:rPr>
          <w:lang w:val="es-MX"/>
        </w:rPr>
        <w:t xml:space="preserve">utilizar el </w:t>
      </w:r>
      <w:r w:rsidR="00A4301B">
        <w:rPr>
          <w:lang w:val="es-MX"/>
        </w:rPr>
        <w:t>software que se describe en la tabla 4.</w:t>
      </w:r>
    </w:p>
    <w:p w14:paraId="62D7E7DE" w14:textId="77777777" w:rsidR="00CE7605" w:rsidRDefault="00CE7605" w:rsidP="00851F87">
      <w:pPr>
        <w:pStyle w:val="NormalWeb"/>
        <w:shd w:val="clear" w:color="auto" w:fill="FBFBFB"/>
        <w:spacing w:before="0" w:beforeAutospacing="0" w:after="0" w:afterAutospacing="0" w:line="360" w:lineRule="auto"/>
        <w:jc w:val="both"/>
        <w:rPr>
          <w:lang w:val="es-MX"/>
        </w:rPr>
      </w:pPr>
    </w:p>
    <w:p w14:paraId="0C43F615" w14:textId="77777777" w:rsidR="00264BAC" w:rsidRDefault="00264BAC" w:rsidP="00851F87">
      <w:pPr>
        <w:pStyle w:val="NormalWeb"/>
        <w:shd w:val="clear" w:color="auto" w:fill="FBFBFB"/>
        <w:spacing w:before="0" w:beforeAutospacing="0" w:after="0" w:afterAutospacing="0" w:line="360" w:lineRule="auto"/>
        <w:jc w:val="both"/>
        <w:rPr>
          <w:lang w:val="es-MX"/>
        </w:rPr>
      </w:pPr>
    </w:p>
    <w:p w14:paraId="20E6F6B9" w14:textId="2F130A50" w:rsidR="00264BAC" w:rsidRDefault="00264BAC" w:rsidP="00264BAC">
      <w:pPr>
        <w:pStyle w:val="Epgrafe"/>
        <w:keepNext/>
        <w:jc w:val="both"/>
      </w:pPr>
      <w:r>
        <w:lastRenderedPageBreak/>
        <w:t xml:space="preserve">               Tabla </w:t>
      </w:r>
      <w:r>
        <w:fldChar w:fldCharType="begin"/>
      </w:r>
      <w:r>
        <w:instrText xml:space="preserve"> SEQ Tabla \* ARABIC </w:instrText>
      </w:r>
      <w:r>
        <w:fldChar w:fldCharType="separate"/>
      </w:r>
      <w:r>
        <w:rPr>
          <w:noProof/>
        </w:rPr>
        <w:t>4</w:t>
      </w:r>
      <w:r>
        <w:fldChar w:fldCharType="end"/>
      </w:r>
      <w:r>
        <w:t>. Software propuesto</w:t>
      </w:r>
    </w:p>
    <w:tbl>
      <w:tblPr>
        <w:tblStyle w:val="GridTable4Accent3"/>
        <w:tblW w:w="0" w:type="auto"/>
        <w:jc w:val="center"/>
        <w:tblLook w:val="04A0" w:firstRow="1" w:lastRow="0" w:firstColumn="1" w:lastColumn="0" w:noHBand="0" w:noVBand="1"/>
      </w:tblPr>
      <w:tblGrid>
        <w:gridCol w:w="2515"/>
        <w:gridCol w:w="4750"/>
      </w:tblGrid>
      <w:tr w:rsidR="00673C21" w14:paraId="6458D3AA" w14:textId="77777777" w:rsidTr="00CE76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14:paraId="7D2FD5B3" w14:textId="5C8EACC9" w:rsidR="00673C21" w:rsidRDefault="00CE7605" w:rsidP="00673C21">
            <w:pPr>
              <w:pStyle w:val="NormalWeb"/>
              <w:spacing w:before="0" w:beforeAutospacing="0" w:after="0" w:afterAutospacing="0" w:line="360" w:lineRule="auto"/>
              <w:jc w:val="center"/>
              <w:rPr>
                <w:lang w:val="es-MX"/>
              </w:rPr>
            </w:pPr>
            <w:r>
              <w:t xml:space="preserve">                  </w:t>
            </w:r>
            <w:r w:rsidR="00673C21">
              <w:rPr>
                <w:lang w:val="es-MX"/>
              </w:rPr>
              <w:t>SOFTWARE</w:t>
            </w:r>
          </w:p>
        </w:tc>
        <w:tc>
          <w:tcPr>
            <w:tcW w:w="4750" w:type="dxa"/>
          </w:tcPr>
          <w:p w14:paraId="2F261DFA" w14:textId="006773AF" w:rsidR="00673C21" w:rsidRDefault="00673C21" w:rsidP="00673C21">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DESCRIPCIÓN</w:t>
            </w:r>
          </w:p>
        </w:tc>
      </w:tr>
      <w:tr w:rsidR="00673C21" w14:paraId="3C1ADAE4" w14:textId="77777777" w:rsidTr="00CE76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14:paraId="7A467EEB" w14:textId="77777777" w:rsidR="00673C21" w:rsidRDefault="00673C21" w:rsidP="00673C21">
            <w:pPr>
              <w:pStyle w:val="NormalWeb"/>
              <w:shd w:val="clear" w:color="auto" w:fill="FBFBFB"/>
              <w:spacing w:before="0" w:beforeAutospacing="0" w:after="0" w:afterAutospacing="0" w:line="360" w:lineRule="auto"/>
              <w:jc w:val="center"/>
              <w:rPr>
                <w:rFonts w:ascii="Arial" w:hAnsi="Arial" w:cs="Arial"/>
                <w:b w:val="0"/>
                <w:lang w:val="es-MX"/>
              </w:rPr>
            </w:pPr>
          </w:p>
          <w:p w14:paraId="73AA9BC7" w14:textId="56D3B84C" w:rsidR="00673C21" w:rsidRPr="00600D9C" w:rsidRDefault="00673C21" w:rsidP="00600D9C">
            <w:pPr>
              <w:pStyle w:val="NormalWeb"/>
              <w:shd w:val="clear" w:color="auto" w:fill="FBFBFB"/>
              <w:spacing w:before="0" w:beforeAutospacing="0" w:after="0" w:afterAutospacing="0" w:line="360" w:lineRule="auto"/>
              <w:jc w:val="center"/>
              <w:rPr>
                <w:rFonts w:ascii="Arial" w:hAnsi="Arial" w:cs="Arial"/>
                <w:lang w:val="es-MX"/>
              </w:rPr>
            </w:pPr>
            <w:proofErr w:type="spellStart"/>
            <w:r w:rsidRPr="00673C21">
              <w:rPr>
                <w:rFonts w:ascii="Arial" w:hAnsi="Arial" w:cs="Arial"/>
                <w:b w:val="0"/>
                <w:lang w:val="es-MX"/>
              </w:rPr>
              <w:t>XenServer</w:t>
            </w:r>
            <w:proofErr w:type="spellEnd"/>
          </w:p>
        </w:tc>
        <w:tc>
          <w:tcPr>
            <w:tcW w:w="4750" w:type="dxa"/>
          </w:tcPr>
          <w:p w14:paraId="73270C96" w14:textId="557EAFF5" w:rsidR="00673C21" w:rsidRPr="00673C21" w:rsidRDefault="00673C21" w:rsidP="00673C21">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673C21">
              <w:rPr>
                <w:rFonts w:ascii="Arial" w:hAnsi="Arial" w:cs="Arial"/>
                <w:sz w:val="20"/>
                <w:szCs w:val="20"/>
                <w:lang w:val="es-MX"/>
              </w:rPr>
              <w:t xml:space="preserve">Permite establecer un número limitado de servidores y usuarios sin costo, se basa en código abierto, el </w:t>
            </w:r>
            <w:proofErr w:type="spellStart"/>
            <w:r w:rsidRPr="00673C21">
              <w:rPr>
                <w:rFonts w:ascii="Arial" w:hAnsi="Arial" w:cs="Arial"/>
                <w:sz w:val="20"/>
                <w:szCs w:val="20"/>
                <w:lang w:val="es-MX"/>
              </w:rPr>
              <w:t>hypervisor</w:t>
            </w:r>
            <w:proofErr w:type="spellEnd"/>
            <w:r w:rsidRPr="00673C21">
              <w:rPr>
                <w:rFonts w:ascii="Arial" w:hAnsi="Arial" w:cs="Arial"/>
                <w:sz w:val="20"/>
                <w:szCs w:val="20"/>
                <w:lang w:val="es-MX"/>
              </w:rPr>
              <w:t xml:space="preserve"> aporta una gran robustez y seguridad. Otros beneficios son el ahorro energético como del propio software de virtualización</w:t>
            </w:r>
          </w:p>
        </w:tc>
      </w:tr>
      <w:tr w:rsidR="00673C21" w14:paraId="48FD8485" w14:textId="77777777" w:rsidTr="00CE7605">
        <w:trPr>
          <w:jc w:val="center"/>
        </w:trPr>
        <w:tc>
          <w:tcPr>
            <w:cnfStyle w:val="001000000000" w:firstRow="0" w:lastRow="0" w:firstColumn="1" w:lastColumn="0" w:oddVBand="0" w:evenVBand="0" w:oddHBand="0" w:evenHBand="0" w:firstRowFirstColumn="0" w:firstRowLastColumn="0" w:lastRowFirstColumn="0" w:lastRowLastColumn="0"/>
            <w:tcW w:w="2515" w:type="dxa"/>
          </w:tcPr>
          <w:p w14:paraId="7D8001FE" w14:textId="77777777" w:rsidR="00673C21" w:rsidRDefault="00673C21" w:rsidP="00673C21">
            <w:pPr>
              <w:pStyle w:val="NormalWeb"/>
              <w:shd w:val="clear" w:color="auto" w:fill="FBFBFB"/>
              <w:spacing w:before="0" w:beforeAutospacing="0" w:after="0" w:afterAutospacing="0" w:line="360" w:lineRule="auto"/>
              <w:jc w:val="center"/>
              <w:rPr>
                <w:rFonts w:ascii="Arial" w:hAnsi="Arial" w:cs="Arial"/>
                <w:b w:val="0"/>
                <w:lang w:val="es-MX"/>
              </w:rPr>
            </w:pPr>
          </w:p>
          <w:p w14:paraId="32D95A98" w14:textId="77777777" w:rsidR="00673C21" w:rsidRDefault="00673C21" w:rsidP="00673C21">
            <w:pPr>
              <w:pStyle w:val="NormalWeb"/>
              <w:shd w:val="clear" w:color="auto" w:fill="FBFBFB"/>
              <w:spacing w:before="0" w:beforeAutospacing="0" w:after="0" w:afterAutospacing="0" w:line="360" w:lineRule="auto"/>
              <w:jc w:val="center"/>
              <w:rPr>
                <w:rFonts w:ascii="Arial" w:hAnsi="Arial" w:cs="Arial"/>
                <w:b w:val="0"/>
                <w:lang w:val="es-MX"/>
              </w:rPr>
            </w:pPr>
          </w:p>
          <w:p w14:paraId="70A4AFAB" w14:textId="4D9FA4A0" w:rsidR="00673C21" w:rsidRPr="00673C21" w:rsidRDefault="00673C21" w:rsidP="00673C21">
            <w:pPr>
              <w:pStyle w:val="NormalWeb"/>
              <w:shd w:val="clear" w:color="auto" w:fill="FBFBFB"/>
              <w:spacing w:before="0" w:beforeAutospacing="0" w:after="0" w:afterAutospacing="0" w:line="360" w:lineRule="auto"/>
              <w:jc w:val="center"/>
              <w:rPr>
                <w:rFonts w:ascii="Arial" w:hAnsi="Arial" w:cs="Arial"/>
                <w:b w:val="0"/>
                <w:lang w:val="es-MX"/>
              </w:rPr>
            </w:pPr>
            <w:proofErr w:type="spellStart"/>
            <w:r w:rsidRPr="00673C21">
              <w:rPr>
                <w:rFonts w:ascii="Arial" w:hAnsi="Arial" w:cs="Arial"/>
                <w:b w:val="0"/>
                <w:lang w:val="es-MX"/>
              </w:rPr>
              <w:t>XenCenter</w:t>
            </w:r>
            <w:proofErr w:type="spellEnd"/>
          </w:p>
        </w:tc>
        <w:tc>
          <w:tcPr>
            <w:tcW w:w="4750" w:type="dxa"/>
          </w:tcPr>
          <w:p w14:paraId="78F4235C" w14:textId="7DD46D59" w:rsidR="00673C21" w:rsidRPr="00673C21" w:rsidRDefault="00673C21" w:rsidP="00673C21">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673C21">
              <w:rPr>
                <w:rFonts w:ascii="Arial" w:hAnsi="Arial" w:cs="Arial"/>
                <w:sz w:val="20"/>
                <w:szCs w:val="20"/>
                <w:lang w:val="es-MX"/>
              </w:rPr>
              <w:t xml:space="preserve">Permite controlar las máquinas virtuales que  están siendo usadas por los usuarios, se pueden realizar operaciones como: iniciar, detener, suspender, entre otras, además se puede establecer una comunicación directa con el servidor </w:t>
            </w:r>
            <w:proofErr w:type="spellStart"/>
            <w:r w:rsidRPr="00673C21">
              <w:rPr>
                <w:rFonts w:ascii="Arial" w:hAnsi="Arial" w:cs="Arial"/>
                <w:sz w:val="20"/>
                <w:szCs w:val="20"/>
                <w:lang w:val="es-MX"/>
              </w:rPr>
              <w:t>XenServer</w:t>
            </w:r>
            <w:proofErr w:type="spellEnd"/>
          </w:p>
        </w:tc>
      </w:tr>
      <w:tr w:rsidR="00673C21" w14:paraId="38EEC261" w14:textId="77777777" w:rsidTr="00CE76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tcPr>
          <w:p w14:paraId="577553A8" w14:textId="77777777" w:rsidR="00673C21" w:rsidRDefault="00673C21" w:rsidP="00673C21">
            <w:pPr>
              <w:pStyle w:val="NormalWeb"/>
              <w:shd w:val="clear" w:color="auto" w:fill="FBFBFB"/>
              <w:spacing w:before="0" w:beforeAutospacing="0" w:after="0" w:afterAutospacing="0" w:line="360" w:lineRule="auto"/>
              <w:jc w:val="center"/>
              <w:rPr>
                <w:b w:val="0"/>
                <w:lang w:val="es-MX" w:bidi="sa-IN"/>
              </w:rPr>
            </w:pPr>
          </w:p>
          <w:p w14:paraId="1AB2E19C" w14:textId="128D5BB6" w:rsidR="00673C21" w:rsidRPr="00673C21" w:rsidRDefault="00673C21" w:rsidP="00673C21">
            <w:pPr>
              <w:pStyle w:val="NormalWeb"/>
              <w:shd w:val="clear" w:color="auto" w:fill="FBFBFB"/>
              <w:spacing w:before="0" w:beforeAutospacing="0" w:after="0" w:afterAutospacing="0" w:line="360" w:lineRule="auto"/>
              <w:jc w:val="center"/>
              <w:rPr>
                <w:rFonts w:ascii="Arial" w:hAnsi="Arial" w:cs="Arial"/>
                <w:b w:val="0"/>
                <w:lang w:val="es-MX"/>
              </w:rPr>
            </w:pPr>
            <w:proofErr w:type="spellStart"/>
            <w:r w:rsidRPr="00673C21">
              <w:rPr>
                <w:b w:val="0"/>
                <w:lang w:val="es-MX" w:bidi="sa-IN"/>
              </w:rPr>
              <w:t>XenDesktop</w:t>
            </w:r>
            <w:proofErr w:type="spellEnd"/>
          </w:p>
        </w:tc>
        <w:tc>
          <w:tcPr>
            <w:tcW w:w="4750" w:type="dxa"/>
          </w:tcPr>
          <w:p w14:paraId="5B85D950" w14:textId="7B0E31CD" w:rsidR="00673C21" w:rsidRPr="00673C21" w:rsidRDefault="00673C21" w:rsidP="00673C21">
            <w:pPr>
              <w:pStyle w:val="NormalWeb"/>
              <w:shd w:val="clear" w:color="auto" w:fill="FBFBF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673C21">
              <w:rPr>
                <w:rFonts w:ascii="Arial" w:hAnsi="Arial" w:cs="Arial"/>
                <w:color w:val="222222"/>
                <w:sz w:val="20"/>
                <w:szCs w:val="20"/>
                <w:shd w:val="clear" w:color="auto" w:fill="FFF9EE"/>
                <w:lang w:val="es-MX" w:bidi="sa-IN"/>
              </w:rPr>
              <w:t>Cada alumno recibirá una máquina (escritorio) virtual completa, y su propia instancia del Sistema operativo, la cual no es compartida entre los demás</w:t>
            </w:r>
            <w:r w:rsidRPr="002A2954">
              <w:rPr>
                <w:rFonts w:ascii="Arial" w:hAnsi="Arial" w:cs="Arial"/>
                <w:color w:val="222222"/>
                <w:sz w:val="20"/>
                <w:szCs w:val="20"/>
                <w:shd w:val="clear" w:color="auto" w:fill="FFF9EE"/>
                <w:lang w:val="es-MX"/>
              </w:rPr>
              <w:t xml:space="preserve"> alumnos.</w:t>
            </w:r>
          </w:p>
        </w:tc>
      </w:tr>
    </w:tbl>
    <w:p w14:paraId="48C28AD8" w14:textId="54A925C7" w:rsidR="005B38AF" w:rsidRDefault="005B38AF" w:rsidP="00673C21">
      <w:pPr>
        <w:pStyle w:val="NormalWeb"/>
        <w:shd w:val="clear" w:color="auto" w:fill="FBFBFB"/>
        <w:spacing w:before="0" w:beforeAutospacing="0" w:after="0" w:afterAutospacing="0" w:line="360" w:lineRule="auto"/>
        <w:jc w:val="both"/>
        <w:rPr>
          <w:lang w:val="es-MX"/>
        </w:rPr>
      </w:pPr>
    </w:p>
    <w:p w14:paraId="6EF433B1" w14:textId="77777777" w:rsidR="000D57DB" w:rsidRPr="002A2954" w:rsidRDefault="000D57DB" w:rsidP="000D57DB">
      <w:pPr>
        <w:pStyle w:val="NormalWeb"/>
        <w:shd w:val="clear" w:color="auto" w:fill="FBFBFB"/>
        <w:spacing w:before="0" w:beforeAutospacing="0" w:after="0" w:afterAutospacing="0" w:line="360" w:lineRule="auto"/>
        <w:ind w:left="720"/>
        <w:jc w:val="both"/>
        <w:rPr>
          <w:rFonts w:ascii="Trebuchet MS" w:hAnsi="Trebuchet MS"/>
          <w:color w:val="222222"/>
          <w:sz w:val="23"/>
          <w:szCs w:val="23"/>
          <w:shd w:val="clear" w:color="auto" w:fill="FFF9EE"/>
          <w:lang w:val="es-MX"/>
        </w:rPr>
      </w:pPr>
    </w:p>
    <w:p w14:paraId="29701200" w14:textId="62EF1EB6" w:rsidR="000D57DB" w:rsidRPr="005E2716" w:rsidRDefault="000D57DB" w:rsidP="005E2716">
      <w:pPr>
        <w:pStyle w:val="NormalWeb"/>
        <w:shd w:val="clear" w:color="auto" w:fill="FFFFFF" w:themeFill="background1"/>
        <w:spacing w:before="0" w:beforeAutospacing="0" w:after="0" w:afterAutospacing="0" w:line="360" w:lineRule="auto"/>
        <w:jc w:val="both"/>
        <w:rPr>
          <w:lang w:val="es-MX"/>
        </w:rPr>
      </w:pPr>
      <w:r w:rsidRPr="005E2716">
        <w:rPr>
          <w:shd w:val="clear" w:color="auto" w:fill="FFF9EE"/>
          <w:lang w:val="es-MX"/>
        </w:rPr>
        <w:t>Aunado a la anterior, se debe contar con acceso a internet en cada máquina, ya que a través del navegador seleccionado serán entregadas las máquinas virtuales a los alumnos que ingresen a trabajar al laboratorio de cómputo.</w:t>
      </w:r>
    </w:p>
    <w:p w14:paraId="1C667F6B" w14:textId="77777777" w:rsidR="002C04AE" w:rsidRDefault="002C04AE" w:rsidP="00851F87">
      <w:pPr>
        <w:pStyle w:val="NormalWeb"/>
        <w:shd w:val="clear" w:color="auto" w:fill="FBFBFB"/>
        <w:spacing w:before="0" w:beforeAutospacing="0" w:after="0" w:afterAutospacing="0" w:line="360" w:lineRule="auto"/>
        <w:jc w:val="both"/>
        <w:rPr>
          <w:lang w:val="es-MX"/>
        </w:rPr>
      </w:pPr>
    </w:p>
    <w:p w14:paraId="5700BB6B" w14:textId="0A5FC2AA" w:rsidR="00661E0C" w:rsidRPr="00D10200" w:rsidRDefault="00C82677" w:rsidP="00D10200">
      <w:pPr>
        <w:pStyle w:val="Prrafodelista"/>
        <w:numPr>
          <w:ilvl w:val="2"/>
          <w:numId w:val="26"/>
        </w:numPr>
        <w:jc w:val="both"/>
        <w:outlineLvl w:val="0"/>
        <w:rPr>
          <w:b/>
          <w:sz w:val="24"/>
          <w:szCs w:val="24"/>
        </w:rPr>
      </w:pPr>
      <w:r w:rsidRPr="00D10200">
        <w:rPr>
          <w:b/>
          <w:sz w:val="24"/>
          <w:szCs w:val="24"/>
        </w:rPr>
        <w:t>Software como Servicio</w:t>
      </w:r>
      <w:r w:rsidR="00EE68D8" w:rsidRPr="00D10200">
        <w:rPr>
          <w:b/>
          <w:sz w:val="24"/>
          <w:szCs w:val="24"/>
        </w:rPr>
        <w:t xml:space="preserve"> (</w:t>
      </w:r>
      <w:proofErr w:type="spellStart"/>
      <w:r w:rsidR="00EE68D8" w:rsidRPr="00D10200">
        <w:rPr>
          <w:b/>
          <w:sz w:val="24"/>
          <w:szCs w:val="24"/>
        </w:rPr>
        <w:t>SaaS</w:t>
      </w:r>
      <w:proofErr w:type="spellEnd"/>
      <w:r w:rsidR="00EE68D8" w:rsidRPr="00D10200">
        <w:rPr>
          <w:b/>
          <w:sz w:val="24"/>
          <w:szCs w:val="24"/>
        </w:rPr>
        <w:t>)</w:t>
      </w:r>
    </w:p>
    <w:p w14:paraId="0D456125" w14:textId="77777777" w:rsidR="00C82677" w:rsidRDefault="00C82677" w:rsidP="00C82677">
      <w:pPr>
        <w:pStyle w:val="Prrafodelista"/>
        <w:ind w:firstLine="0"/>
        <w:jc w:val="both"/>
        <w:outlineLvl w:val="0"/>
        <w:rPr>
          <w:b/>
          <w:sz w:val="24"/>
          <w:szCs w:val="24"/>
        </w:rPr>
      </w:pPr>
    </w:p>
    <w:p w14:paraId="55359D99" w14:textId="41419A82" w:rsidR="00C82677" w:rsidRDefault="00C82677" w:rsidP="00C82677">
      <w:pPr>
        <w:pStyle w:val="Prrafodelista"/>
        <w:spacing w:line="360" w:lineRule="auto"/>
        <w:ind w:left="0" w:firstLine="0"/>
        <w:jc w:val="both"/>
        <w:outlineLvl w:val="0"/>
        <w:rPr>
          <w:color w:val="191919"/>
          <w:sz w:val="24"/>
          <w:szCs w:val="24"/>
          <w:shd w:val="clear" w:color="auto" w:fill="FFFFFF"/>
        </w:rPr>
      </w:pPr>
      <w:r>
        <w:rPr>
          <w:color w:val="191919"/>
          <w:sz w:val="24"/>
          <w:szCs w:val="24"/>
          <w:shd w:val="clear" w:color="auto" w:fill="FFFFFF"/>
        </w:rPr>
        <w:t xml:space="preserve">Con este servicio se pretende que los profesores fomenten el uso de software en línea </w:t>
      </w:r>
      <w:r w:rsidRPr="00C82677">
        <w:rPr>
          <w:color w:val="191919"/>
          <w:sz w:val="24"/>
          <w:szCs w:val="24"/>
          <w:shd w:val="clear" w:color="auto" w:fill="FFFFFF"/>
        </w:rPr>
        <w:t xml:space="preserve"> en lugar de comprarlo e instalarlo en sus propios equipos</w:t>
      </w:r>
      <w:r>
        <w:rPr>
          <w:color w:val="191919"/>
          <w:sz w:val="24"/>
          <w:szCs w:val="24"/>
          <w:shd w:val="clear" w:color="auto" w:fill="FFFFFF"/>
        </w:rPr>
        <w:t xml:space="preserve">. De esta manera, el trabajo de procesamiento y almacenamiento de los archivos que generen los estudiantes, se llevará a cabo en servidores remotos </w:t>
      </w:r>
      <w:proofErr w:type="spellStart"/>
      <w:r>
        <w:rPr>
          <w:color w:val="191919"/>
          <w:sz w:val="24"/>
          <w:szCs w:val="24"/>
          <w:shd w:val="clear" w:color="auto" w:fill="FFFFFF"/>
        </w:rPr>
        <w:t>accesados</w:t>
      </w:r>
      <w:proofErr w:type="spellEnd"/>
      <w:r>
        <w:rPr>
          <w:color w:val="191919"/>
          <w:sz w:val="24"/>
          <w:szCs w:val="24"/>
          <w:shd w:val="clear" w:color="auto" w:fill="FFFFFF"/>
        </w:rPr>
        <w:t xml:space="preserve"> a través de internet, utilizando algún nave</w:t>
      </w:r>
      <w:r w:rsidR="0002458F">
        <w:rPr>
          <w:color w:val="191919"/>
          <w:sz w:val="24"/>
          <w:szCs w:val="24"/>
          <w:shd w:val="clear" w:color="auto" w:fill="FFFFFF"/>
        </w:rPr>
        <w:t>gador de su preferencia.</w:t>
      </w:r>
    </w:p>
    <w:p w14:paraId="7B05E4BF" w14:textId="77777777" w:rsidR="00EE68D8" w:rsidRDefault="00EE68D8" w:rsidP="00C82677">
      <w:pPr>
        <w:pStyle w:val="Prrafodelista"/>
        <w:spacing w:line="360" w:lineRule="auto"/>
        <w:ind w:left="0" w:firstLine="0"/>
        <w:jc w:val="both"/>
        <w:outlineLvl w:val="0"/>
        <w:rPr>
          <w:color w:val="191919"/>
          <w:sz w:val="24"/>
          <w:szCs w:val="24"/>
          <w:shd w:val="clear" w:color="auto" w:fill="FFFFFF"/>
        </w:rPr>
      </w:pPr>
    </w:p>
    <w:p w14:paraId="2C255E76" w14:textId="34CDC16E" w:rsidR="00EE68D8" w:rsidRDefault="00EE68D8" w:rsidP="005E2716">
      <w:pPr>
        <w:pStyle w:val="Prrafodelista"/>
        <w:shd w:val="clear" w:color="auto" w:fill="FFFFFF" w:themeFill="background1"/>
        <w:spacing w:line="360" w:lineRule="auto"/>
        <w:ind w:left="0" w:firstLine="0"/>
        <w:jc w:val="both"/>
        <w:outlineLvl w:val="0"/>
        <w:rPr>
          <w:color w:val="191919"/>
          <w:sz w:val="24"/>
          <w:szCs w:val="24"/>
          <w:shd w:val="clear" w:color="auto" w:fill="FFFFFF"/>
        </w:rPr>
      </w:pPr>
      <w:r>
        <w:rPr>
          <w:color w:val="191919"/>
          <w:sz w:val="24"/>
          <w:szCs w:val="24"/>
          <w:shd w:val="clear" w:color="auto" w:fill="FFFFFF"/>
        </w:rPr>
        <w:t xml:space="preserve">Los nuevos modelos educativos hacen hincapié en la importancia del desarrollo de habilidades acorde a su perfil por parte de los estudiantes, es de destacar que en ocasiones en los </w:t>
      </w:r>
      <w:r>
        <w:rPr>
          <w:color w:val="191919"/>
          <w:sz w:val="24"/>
          <w:szCs w:val="24"/>
          <w:shd w:val="clear" w:color="auto" w:fill="FFFFFF"/>
        </w:rPr>
        <w:lastRenderedPageBreak/>
        <w:t>Laboratorios no se tienen instaladas aplicaciones que les permitan lograrlo, por ello haciendo uso de este Servicio (</w:t>
      </w:r>
      <w:proofErr w:type="spellStart"/>
      <w:r>
        <w:rPr>
          <w:color w:val="191919"/>
          <w:sz w:val="24"/>
          <w:szCs w:val="24"/>
          <w:shd w:val="clear" w:color="auto" w:fill="FFFFFF"/>
        </w:rPr>
        <w:t>SaaS</w:t>
      </w:r>
      <w:proofErr w:type="spellEnd"/>
      <w:r>
        <w:rPr>
          <w:color w:val="191919"/>
          <w:sz w:val="24"/>
          <w:szCs w:val="24"/>
          <w:shd w:val="clear" w:color="auto" w:fill="FFFFFF"/>
        </w:rPr>
        <w:t>), el profesor puede lograrlo.</w:t>
      </w:r>
    </w:p>
    <w:p w14:paraId="03B4A4A2" w14:textId="2B8B60B2" w:rsidR="005E2716" w:rsidRDefault="00EE68D8" w:rsidP="005E2716">
      <w:pPr>
        <w:pStyle w:val="Prrafodelista"/>
        <w:shd w:val="clear" w:color="auto" w:fill="FFFFFF" w:themeFill="background1"/>
        <w:spacing w:line="360" w:lineRule="auto"/>
        <w:ind w:left="0" w:firstLine="0"/>
        <w:jc w:val="both"/>
        <w:outlineLvl w:val="0"/>
        <w:rPr>
          <w:color w:val="191919"/>
          <w:sz w:val="24"/>
          <w:szCs w:val="24"/>
          <w:shd w:val="clear" w:color="auto" w:fill="FFFFFF"/>
        </w:rPr>
      </w:pPr>
      <w:r>
        <w:rPr>
          <w:color w:val="191919"/>
          <w:sz w:val="24"/>
          <w:szCs w:val="24"/>
          <w:shd w:val="clear" w:color="auto" w:fill="FFFFFF"/>
        </w:rPr>
        <w:t xml:space="preserve">Algunos ejemplos de aplicaciones para uso académico </w:t>
      </w:r>
      <w:r w:rsidR="006342BC">
        <w:rPr>
          <w:color w:val="191919"/>
          <w:sz w:val="24"/>
          <w:szCs w:val="24"/>
          <w:shd w:val="clear" w:color="auto" w:fill="FFFFFF"/>
        </w:rPr>
        <w:t xml:space="preserve">que pueden ser utilizadas en el Laboratorio, se describen brevemente en la tabla </w:t>
      </w:r>
      <w:r w:rsidR="005E2716">
        <w:rPr>
          <w:color w:val="191919"/>
          <w:sz w:val="24"/>
          <w:szCs w:val="24"/>
          <w:shd w:val="clear" w:color="auto" w:fill="FFFFFF"/>
        </w:rPr>
        <w:t>5</w:t>
      </w:r>
      <w:r w:rsidR="006342BC">
        <w:rPr>
          <w:color w:val="191919"/>
          <w:sz w:val="24"/>
          <w:szCs w:val="24"/>
          <w:shd w:val="clear" w:color="auto" w:fill="FFFFFF"/>
        </w:rPr>
        <w:t xml:space="preserve">. </w:t>
      </w:r>
    </w:p>
    <w:p w14:paraId="23D30338" w14:textId="77777777" w:rsidR="005E2716" w:rsidRDefault="005E2716" w:rsidP="005E2716">
      <w:pPr>
        <w:ind w:firstLine="0"/>
        <w:jc w:val="both"/>
        <w:outlineLvl w:val="0"/>
        <w:rPr>
          <w:color w:val="191919"/>
          <w:sz w:val="24"/>
          <w:szCs w:val="24"/>
          <w:shd w:val="clear" w:color="auto" w:fill="FFFFFF"/>
        </w:rPr>
      </w:pPr>
    </w:p>
    <w:p w14:paraId="712F38C8" w14:textId="77777777" w:rsidR="005E2716" w:rsidRDefault="005E2716" w:rsidP="005E2716">
      <w:pPr>
        <w:ind w:firstLine="0"/>
        <w:jc w:val="both"/>
        <w:outlineLvl w:val="0"/>
        <w:rPr>
          <w:color w:val="191919"/>
          <w:sz w:val="24"/>
          <w:szCs w:val="24"/>
          <w:shd w:val="clear" w:color="auto" w:fill="FFFFFF"/>
        </w:rPr>
      </w:pPr>
    </w:p>
    <w:p w14:paraId="59920796" w14:textId="328631E5" w:rsidR="00264BAC" w:rsidRDefault="00264BAC" w:rsidP="00264BAC">
      <w:pPr>
        <w:pStyle w:val="Epgrafe"/>
        <w:keepNext/>
        <w:ind w:firstLine="0"/>
        <w:jc w:val="both"/>
      </w:pPr>
      <w:r>
        <w:t xml:space="preserve">Tabla </w:t>
      </w:r>
      <w:r>
        <w:fldChar w:fldCharType="begin"/>
      </w:r>
      <w:r>
        <w:instrText xml:space="preserve"> SEQ Tabla \* ARABIC </w:instrText>
      </w:r>
      <w:r>
        <w:fldChar w:fldCharType="separate"/>
      </w:r>
      <w:r>
        <w:rPr>
          <w:noProof/>
        </w:rPr>
        <w:t>5</w:t>
      </w:r>
      <w:r>
        <w:fldChar w:fldCharType="end"/>
      </w:r>
      <w:r>
        <w:t>. Aplicaciones  en la nube con fines académicos</w:t>
      </w:r>
    </w:p>
    <w:tbl>
      <w:tblPr>
        <w:tblStyle w:val="GridTable4Accent5"/>
        <w:tblW w:w="0" w:type="auto"/>
        <w:tblLook w:val="04A0" w:firstRow="1" w:lastRow="0" w:firstColumn="1" w:lastColumn="0" w:noHBand="0" w:noVBand="1"/>
      </w:tblPr>
      <w:tblGrid>
        <w:gridCol w:w="4750"/>
        <w:gridCol w:w="4750"/>
      </w:tblGrid>
      <w:tr w:rsidR="002518A2" w:rsidRPr="006342BC" w14:paraId="614179DA" w14:textId="77777777" w:rsidTr="002518A2">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4750" w:type="dxa"/>
          </w:tcPr>
          <w:p w14:paraId="594754CD" w14:textId="355A172C" w:rsidR="002518A2" w:rsidRPr="002518A2" w:rsidRDefault="00264BAC" w:rsidP="002518A2">
            <w:pPr>
              <w:spacing w:line="360" w:lineRule="auto"/>
              <w:ind w:firstLine="0"/>
              <w:jc w:val="center"/>
              <w:outlineLvl w:val="0"/>
              <w:rPr>
                <w:rFonts w:asciiTheme="minorHAnsi" w:hAnsiTheme="minorHAnsi"/>
                <w:b w:val="0"/>
                <w:bCs w:val="0"/>
                <w:color w:val="auto"/>
                <w:sz w:val="28"/>
                <w:szCs w:val="28"/>
                <w:shd w:val="clear" w:color="auto" w:fill="FFFFFF"/>
              </w:rPr>
            </w:pPr>
            <w:r>
              <w:rPr>
                <w:sz w:val="24"/>
                <w:szCs w:val="24"/>
              </w:rPr>
              <w:t xml:space="preserve"> </w:t>
            </w:r>
            <w:r w:rsidR="002518A2" w:rsidRPr="002518A2">
              <w:rPr>
                <w:rFonts w:asciiTheme="minorHAnsi" w:hAnsiTheme="minorHAnsi"/>
                <w:color w:val="auto"/>
                <w:sz w:val="28"/>
                <w:szCs w:val="28"/>
              </w:rPr>
              <w:t>APLICACIÓN EN LA NUBE</w:t>
            </w:r>
          </w:p>
        </w:tc>
        <w:tc>
          <w:tcPr>
            <w:tcW w:w="4750" w:type="dxa"/>
          </w:tcPr>
          <w:p w14:paraId="208D2141" w14:textId="368DF687" w:rsidR="002518A2" w:rsidRPr="002518A2" w:rsidRDefault="002518A2" w:rsidP="002518A2">
            <w:pPr>
              <w:pStyle w:val="Prrafodelista"/>
              <w:ind w:lef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8"/>
                <w:szCs w:val="28"/>
                <w:shd w:val="clear" w:color="auto" w:fill="FFFFFF"/>
              </w:rPr>
            </w:pPr>
            <w:r w:rsidRPr="002518A2">
              <w:rPr>
                <w:rFonts w:asciiTheme="minorHAnsi" w:hAnsiTheme="minorHAnsi"/>
                <w:color w:val="auto"/>
                <w:sz w:val="28"/>
                <w:szCs w:val="28"/>
              </w:rPr>
              <w:t>USO ACADÉMICO</w:t>
            </w:r>
          </w:p>
        </w:tc>
      </w:tr>
      <w:tr w:rsidR="006342BC" w:rsidRPr="006342BC" w14:paraId="6851B4F5" w14:textId="77777777" w:rsidTr="002518A2">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750" w:type="dxa"/>
          </w:tcPr>
          <w:p w14:paraId="2B534059" w14:textId="77777777" w:rsidR="00262C5E" w:rsidRPr="002518A2" w:rsidRDefault="00262C5E" w:rsidP="006A17A7">
            <w:pPr>
              <w:spacing w:line="360" w:lineRule="auto"/>
              <w:ind w:firstLine="0"/>
              <w:jc w:val="center"/>
              <w:outlineLvl w:val="0"/>
              <w:rPr>
                <w:rFonts w:asciiTheme="minorHAnsi" w:hAnsiTheme="minorHAnsi"/>
                <w:color w:val="191919"/>
                <w:sz w:val="28"/>
                <w:szCs w:val="28"/>
                <w:shd w:val="clear" w:color="auto" w:fill="FFFFFF"/>
              </w:rPr>
            </w:pPr>
          </w:p>
          <w:p w14:paraId="372DE422" w14:textId="59B4D9B3" w:rsidR="006A17A7" w:rsidRPr="002518A2" w:rsidRDefault="006A17A7" w:rsidP="008830FD">
            <w:pPr>
              <w:spacing w:line="360" w:lineRule="auto"/>
              <w:ind w:firstLine="0"/>
              <w:jc w:val="center"/>
              <w:outlineLvl w:val="0"/>
              <w:rPr>
                <w:rFonts w:asciiTheme="minorHAnsi" w:hAnsiTheme="minorHAnsi"/>
                <w:color w:val="191919"/>
                <w:sz w:val="28"/>
                <w:szCs w:val="28"/>
                <w:shd w:val="clear" w:color="auto" w:fill="FFFFFF"/>
              </w:rPr>
            </w:pPr>
            <w:proofErr w:type="spellStart"/>
            <w:r w:rsidRPr="002518A2">
              <w:rPr>
                <w:rFonts w:asciiTheme="minorHAnsi" w:hAnsiTheme="minorHAnsi"/>
                <w:color w:val="191919"/>
                <w:sz w:val="28"/>
                <w:szCs w:val="28"/>
                <w:shd w:val="clear" w:color="auto" w:fill="FFFFFF"/>
              </w:rPr>
              <w:t>Shopify</w:t>
            </w:r>
            <w:proofErr w:type="spellEnd"/>
          </w:p>
        </w:tc>
        <w:tc>
          <w:tcPr>
            <w:tcW w:w="4750" w:type="dxa"/>
          </w:tcPr>
          <w:p w14:paraId="7695B51B" w14:textId="1A232AC5" w:rsidR="006A17A7" w:rsidRPr="00FB7D64" w:rsidRDefault="006A17A7" w:rsidP="008830FD">
            <w:pPr>
              <w:pStyle w:val="Prrafodelista"/>
              <w:ind w:left="0" w:firstLine="0"/>
              <w:jc w:val="both"/>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szCs w:val="20"/>
                <w:shd w:val="clear" w:color="auto" w:fill="FFFFFF"/>
              </w:rPr>
            </w:pPr>
            <w:r w:rsidRPr="00FB7D64">
              <w:rPr>
                <w:rFonts w:asciiTheme="minorHAnsi" w:hAnsiTheme="minorHAnsi"/>
                <w:szCs w:val="20"/>
                <w:shd w:val="clear" w:color="auto" w:fill="FFFFFF"/>
              </w:rPr>
              <w:t xml:space="preserve">El </w:t>
            </w:r>
            <w:proofErr w:type="spellStart"/>
            <w:r w:rsidRPr="00FB7D64">
              <w:rPr>
                <w:rFonts w:asciiTheme="minorHAnsi" w:hAnsiTheme="minorHAnsi"/>
                <w:szCs w:val="20"/>
                <w:shd w:val="clear" w:color="auto" w:fill="FFFFFF"/>
              </w:rPr>
              <w:t>emprendedurismo</w:t>
            </w:r>
            <w:proofErr w:type="spellEnd"/>
            <w:r w:rsidRPr="00FB7D64">
              <w:rPr>
                <w:rFonts w:asciiTheme="minorHAnsi" w:hAnsiTheme="minorHAnsi"/>
                <w:szCs w:val="20"/>
                <w:shd w:val="clear" w:color="auto" w:fill="FFFFFF"/>
              </w:rPr>
              <w:t xml:space="preserve"> se fomenta actualmente en las IES, además se incluyen materias relacionadas con e-</w:t>
            </w:r>
            <w:proofErr w:type="spellStart"/>
            <w:r w:rsidRPr="00FB7D64">
              <w:rPr>
                <w:rFonts w:asciiTheme="minorHAnsi" w:hAnsiTheme="minorHAnsi"/>
                <w:szCs w:val="20"/>
                <w:shd w:val="clear" w:color="auto" w:fill="FFFFFF"/>
              </w:rPr>
              <w:t>commerce</w:t>
            </w:r>
            <w:proofErr w:type="spellEnd"/>
            <w:r w:rsidRPr="00FB7D64">
              <w:rPr>
                <w:rFonts w:asciiTheme="minorHAnsi" w:hAnsiTheme="minorHAnsi"/>
                <w:szCs w:val="20"/>
                <w:shd w:val="clear" w:color="auto" w:fill="FFFFFF"/>
              </w:rPr>
              <w:t>, esta aplicación les permite a los estudiantes utilizando la versión de prueba, crear una tienda online.</w:t>
            </w:r>
          </w:p>
        </w:tc>
      </w:tr>
      <w:tr w:rsidR="006A17A7" w14:paraId="77A9CEEA" w14:textId="77777777" w:rsidTr="002518A2">
        <w:tc>
          <w:tcPr>
            <w:cnfStyle w:val="001000000000" w:firstRow="0" w:lastRow="0" w:firstColumn="1" w:lastColumn="0" w:oddVBand="0" w:evenVBand="0" w:oddHBand="0" w:evenHBand="0" w:firstRowFirstColumn="0" w:firstRowLastColumn="0" w:lastRowFirstColumn="0" w:lastRowLastColumn="0"/>
            <w:tcW w:w="4750" w:type="dxa"/>
          </w:tcPr>
          <w:p w14:paraId="71DB93C5" w14:textId="4873D4B4" w:rsidR="006A17A7" w:rsidRPr="002518A2" w:rsidRDefault="006A17A7" w:rsidP="006A17A7">
            <w:pPr>
              <w:spacing w:line="360" w:lineRule="auto"/>
              <w:ind w:firstLine="0"/>
              <w:jc w:val="center"/>
              <w:outlineLvl w:val="0"/>
              <w:rPr>
                <w:rFonts w:asciiTheme="minorHAnsi" w:hAnsiTheme="minorHAnsi"/>
                <w:color w:val="191919"/>
                <w:sz w:val="28"/>
                <w:szCs w:val="28"/>
                <w:shd w:val="clear" w:color="auto" w:fill="FFFFFF"/>
              </w:rPr>
            </w:pPr>
            <w:r w:rsidRPr="002518A2">
              <w:rPr>
                <w:rFonts w:asciiTheme="minorHAnsi" w:hAnsiTheme="minorHAnsi"/>
                <w:color w:val="191919"/>
                <w:sz w:val="28"/>
                <w:szCs w:val="28"/>
                <w:shd w:val="clear" w:color="auto" w:fill="FFFFFF"/>
              </w:rPr>
              <w:t>Google Apps</w:t>
            </w:r>
          </w:p>
        </w:tc>
        <w:tc>
          <w:tcPr>
            <w:tcW w:w="4750" w:type="dxa"/>
          </w:tcPr>
          <w:p w14:paraId="0FC0EF52" w14:textId="0A108A43" w:rsidR="008830FD" w:rsidRPr="00FB7D64" w:rsidRDefault="006A17A7" w:rsidP="008830FD">
            <w:pPr>
              <w:pStyle w:val="Prrafodelista"/>
              <w:ind w:left="0" w:firstLine="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0"/>
                <w:shd w:val="clear" w:color="auto" w:fill="FFFFFF"/>
              </w:rPr>
            </w:pPr>
            <w:r w:rsidRPr="00FB7D64">
              <w:rPr>
                <w:rFonts w:asciiTheme="minorHAnsi" w:hAnsiTheme="minorHAnsi"/>
                <w:szCs w:val="20"/>
                <w:shd w:val="clear" w:color="auto" w:fill="FFFFFF"/>
              </w:rPr>
              <w:t>Suite de herramientas de productividad gratuitas para la colaboración en el aula</w:t>
            </w:r>
          </w:p>
        </w:tc>
      </w:tr>
      <w:tr w:rsidR="005A1EC4" w14:paraId="58CA2FDA" w14:textId="77777777" w:rsidTr="00251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14:paraId="6F3C489B" w14:textId="77777777" w:rsidR="00262C5E" w:rsidRPr="002518A2" w:rsidRDefault="00262C5E" w:rsidP="006A17A7">
            <w:pPr>
              <w:spacing w:line="360" w:lineRule="auto"/>
              <w:ind w:firstLine="0"/>
              <w:jc w:val="center"/>
              <w:outlineLvl w:val="0"/>
              <w:rPr>
                <w:rFonts w:asciiTheme="minorHAnsi" w:hAnsiTheme="minorHAnsi"/>
                <w:color w:val="191919"/>
                <w:sz w:val="28"/>
                <w:szCs w:val="28"/>
                <w:shd w:val="clear" w:color="auto" w:fill="FFFFFF"/>
              </w:rPr>
            </w:pPr>
          </w:p>
          <w:p w14:paraId="3174AC79" w14:textId="1F18BE69" w:rsidR="005A1EC4" w:rsidRPr="002518A2" w:rsidRDefault="005A1EC4" w:rsidP="006A17A7">
            <w:pPr>
              <w:spacing w:line="360" w:lineRule="auto"/>
              <w:ind w:firstLine="0"/>
              <w:jc w:val="center"/>
              <w:outlineLvl w:val="0"/>
              <w:rPr>
                <w:rFonts w:asciiTheme="minorHAnsi" w:hAnsiTheme="minorHAnsi"/>
                <w:color w:val="191919"/>
                <w:sz w:val="28"/>
                <w:szCs w:val="28"/>
                <w:shd w:val="clear" w:color="auto" w:fill="FFFFFF"/>
              </w:rPr>
            </w:pPr>
            <w:r w:rsidRPr="002518A2">
              <w:rPr>
                <w:rFonts w:asciiTheme="minorHAnsi" w:hAnsiTheme="minorHAnsi"/>
                <w:color w:val="191919"/>
                <w:sz w:val="28"/>
                <w:szCs w:val="28"/>
                <w:shd w:val="clear" w:color="auto" w:fill="FFFFFF"/>
              </w:rPr>
              <w:t>Dropbox</w:t>
            </w:r>
          </w:p>
        </w:tc>
        <w:tc>
          <w:tcPr>
            <w:tcW w:w="4750" w:type="dxa"/>
          </w:tcPr>
          <w:p w14:paraId="64096DE7" w14:textId="3E4DF6A3" w:rsidR="005A1EC4" w:rsidRPr="00FB7D64" w:rsidRDefault="00262C5E" w:rsidP="008830FD">
            <w:pPr>
              <w:pStyle w:val="Prrafodelista"/>
              <w:ind w:left="0" w:firstLine="0"/>
              <w:jc w:val="both"/>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szCs w:val="20"/>
                <w:shd w:val="clear" w:color="auto" w:fill="FFFFFF"/>
              </w:rPr>
            </w:pPr>
            <w:r w:rsidRPr="00FB7D64">
              <w:rPr>
                <w:rFonts w:asciiTheme="minorHAnsi" w:hAnsiTheme="minorHAnsi"/>
                <w:shd w:val="clear" w:color="auto" w:fill="FFFFFF"/>
              </w:rPr>
              <w:t>Los profesores y estudiantes pueden trabajar en archivos de cualquier tamaño o tipo, desde trabajos de investigación hasta grandes conjuntos de datos, con acceso en cualquier momento.</w:t>
            </w:r>
          </w:p>
        </w:tc>
      </w:tr>
      <w:tr w:rsidR="00262C5E" w14:paraId="07CAA1A2" w14:textId="77777777" w:rsidTr="002518A2">
        <w:tc>
          <w:tcPr>
            <w:cnfStyle w:val="001000000000" w:firstRow="0" w:lastRow="0" w:firstColumn="1" w:lastColumn="0" w:oddVBand="0" w:evenVBand="0" w:oddHBand="0" w:evenHBand="0" w:firstRowFirstColumn="0" w:firstRowLastColumn="0" w:lastRowFirstColumn="0" w:lastRowLastColumn="0"/>
            <w:tcW w:w="4750" w:type="dxa"/>
          </w:tcPr>
          <w:p w14:paraId="76BA4702" w14:textId="77777777" w:rsidR="00262C5E" w:rsidRPr="002518A2" w:rsidRDefault="00262C5E" w:rsidP="006A17A7">
            <w:pPr>
              <w:spacing w:line="360" w:lineRule="auto"/>
              <w:ind w:firstLine="0"/>
              <w:jc w:val="center"/>
              <w:outlineLvl w:val="0"/>
              <w:rPr>
                <w:rFonts w:asciiTheme="minorHAnsi" w:hAnsiTheme="minorHAnsi"/>
                <w:color w:val="191919"/>
                <w:sz w:val="28"/>
                <w:szCs w:val="28"/>
                <w:shd w:val="clear" w:color="auto" w:fill="FFFFFF"/>
              </w:rPr>
            </w:pPr>
          </w:p>
          <w:p w14:paraId="5632C67C" w14:textId="03A78139" w:rsidR="00262C5E" w:rsidRPr="002518A2" w:rsidRDefault="00262C5E" w:rsidP="006A17A7">
            <w:pPr>
              <w:spacing w:line="360" w:lineRule="auto"/>
              <w:ind w:firstLine="0"/>
              <w:jc w:val="center"/>
              <w:outlineLvl w:val="0"/>
              <w:rPr>
                <w:rFonts w:asciiTheme="minorHAnsi" w:hAnsiTheme="minorHAnsi"/>
                <w:color w:val="191919"/>
                <w:sz w:val="28"/>
                <w:szCs w:val="28"/>
                <w:shd w:val="clear" w:color="auto" w:fill="FFFFFF"/>
              </w:rPr>
            </w:pPr>
            <w:proofErr w:type="spellStart"/>
            <w:r w:rsidRPr="002518A2">
              <w:rPr>
                <w:rFonts w:asciiTheme="minorHAnsi" w:hAnsiTheme="minorHAnsi"/>
                <w:color w:val="191919"/>
                <w:sz w:val="28"/>
                <w:szCs w:val="28"/>
                <w:shd w:val="clear" w:color="auto" w:fill="FFFFFF"/>
              </w:rPr>
              <w:t>Webex</w:t>
            </w:r>
            <w:proofErr w:type="spellEnd"/>
          </w:p>
        </w:tc>
        <w:tc>
          <w:tcPr>
            <w:tcW w:w="4750" w:type="dxa"/>
          </w:tcPr>
          <w:p w14:paraId="74F5765C" w14:textId="51524BA5" w:rsidR="008830FD" w:rsidRPr="00FB7D64" w:rsidRDefault="00262C5E" w:rsidP="006342BC">
            <w:pPr>
              <w:shd w:val="clear" w:color="auto" w:fill="FFFFFF"/>
              <w:ind w:firstLine="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Cs w:val="20"/>
                <w:lang w:eastAsia="es-MX" w:bidi="sa-IN"/>
              </w:rPr>
            </w:pPr>
            <w:r w:rsidRPr="00FB7D64">
              <w:rPr>
                <w:rFonts w:asciiTheme="minorHAnsi" w:hAnsiTheme="minorHAnsi"/>
              </w:rPr>
              <w:t>Los profesores pueden impartir sus clases en línea de un modo más natural, utilizando vídeo de alta calidad para conseguir una interacción personal a través de chats públicos o privados.</w:t>
            </w:r>
            <w:r w:rsidR="00D34FA7" w:rsidRPr="00FB7D64">
              <w:rPr>
                <w:rFonts w:asciiTheme="minorHAnsi" w:hAnsiTheme="minorHAnsi"/>
              </w:rPr>
              <w:t xml:space="preserve"> </w:t>
            </w:r>
            <w:r w:rsidR="006342BC" w:rsidRPr="00FB7D64">
              <w:rPr>
                <w:rFonts w:asciiTheme="minorHAnsi" w:hAnsiTheme="minorHAnsi"/>
              </w:rPr>
              <w:t>T</w:t>
            </w:r>
            <w:r w:rsidR="00D34FA7" w:rsidRPr="00FB7D64">
              <w:rPr>
                <w:rFonts w:asciiTheme="minorHAnsi" w:eastAsia="Times New Roman" w:hAnsiTheme="minorHAnsi"/>
                <w:szCs w:val="20"/>
                <w:lang w:eastAsia="es-MX" w:bidi="sa-IN"/>
              </w:rPr>
              <w:t>ambién ofrece un espacio para compartir documentos tales como presentaciones, documentos de texto, imágenes, video y audio.</w:t>
            </w:r>
          </w:p>
        </w:tc>
      </w:tr>
      <w:tr w:rsidR="00D34FA7" w14:paraId="788AA5C1" w14:textId="77777777" w:rsidTr="00251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14:paraId="1FB3C836" w14:textId="77777777" w:rsidR="008830FD" w:rsidRPr="002518A2" w:rsidRDefault="008830FD" w:rsidP="006A17A7">
            <w:pPr>
              <w:spacing w:line="360" w:lineRule="auto"/>
              <w:ind w:firstLine="0"/>
              <w:jc w:val="center"/>
              <w:outlineLvl w:val="0"/>
              <w:rPr>
                <w:rFonts w:asciiTheme="minorHAnsi" w:hAnsiTheme="minorHAnsi"/>
                <w:color w:val="191919"/>
                <w:sz w:val="28"/>
                <w:szCs w:val="28"/>
                <w:shd w:val="clear" w:color="auto" w:fill="FFFFFF"/>
              </w:rPr>
            </w:pPr>
          </w:p>
          <w:p w14:paraId="4F1476C4" w14:textId="77777777" w:rsidR="008830FD" w:rsidRPr="002518A2" w:rsidRDefault="008830FD" w:rsidP="006A17A7">
            <w:pPr>
              <w:spacing w:line="360" w:lineRule="auto"/>
              <w:ind w:firstLine="0"/>
              <w:jc w:val="center"/>
              <w:outlineLvl w:val="0"/>
              <w:rPr>
                <w:rFonts w:asciiTheme="minorHAnsi" w:hAnsiTheme="minorHAnsi"/>
                <w:color w:val="191919"/>
                <w:sz w:val="28"/>
                <w:szCs w:val="28"/>
                <w:shd w:val="clear" w:color="auto" w:fill="FFFFFF"/>
              </w:rPr>
            </w:pPr>
          </w:p>
          <w:p w14:paraId="771499A7" w14:textId="6B5A7BE6" w:rsidR="00D34FA7" w:rsidRPr="002518A2" w:rsidRDefault="006342BC" w:rsidP="006A17A7">
            <w:pPr>
              <w:spacing w:line="360" w:lineRule="auto"/>
              <w:ind w:firstLine="0"/>
              <w:jc w:val="center"/>
              <w:outlineLvl w:val="0"/>
              <w:rPr>
                <w:rFonts w:asciiTheme="minorHAnsi" w:hAnsiTheme="minorHAnsi"/>
                <w:color w:val="191919"/>
                <w:sz w:val="28"/>
                <w:szCs w:val="28"/>
                <w:shd w:val="clear" w:color="auto" w:fill="FFFFFF"/>
              </w:rPr>
            </w:pPr>
            <w:proofErr w:type="spellStart"/>
            <w:r w:rsidRPr="002518A2">
              <w:rPr>
                <w:rFonts w:asciiTheme="minorHAnsi" w:hAnsiTheme="minorHAnsi"/>
                <w:color w:val="191919"/>
                <w:sz w:val="28"/>
                <w:szCs w:val="28"/>
                <w:shd w:val="clear" w:color="auto" w:fill="FFFFFF"/>
              </w:rPr>
              <w:t>Evernote</w:t>
            </w:r>
            <w:proofErr w:type="spellEnd"/>
          </w:p>
        </w:tc>
        <w:tc>
          <w:tcPr>
            <w:tcW w:w="4750" w:type="dxa"/>
          </w:tcPr>
          <w:p w14:paraId="6C579F64" w14:textId="6498D890" w:rsidR="006342BC" w:rsidRPr="00FB7D64" w:rsidRDefault="006342BC" w:rsidP="008830FD">
            <w:pPr>
              <w:pStyle w:val="Prrafodelista"/>
              <w:ind w:left="0" w:firstLine="0"/>
              <w:jc w:val="both"/>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B7D64">
              <w:rPr>
                <w:rFonts w:asciiTheme="minorHAnsi" w:hAnsiTheme="minorHAnsi"/>
              </w:rPr>
              <w:t xml:space="preserve">Herramienta de notas. </w:t>
            </w:r>
            <w:r w:rsidR="008830FD" w:rsidRPr="00FB7D64">
              <w:rPr>
                <w:rFonts w:asciiTheme="minorHAnsi" w:hAnsiTheme="minorHAnsi"/>
              </w:rPr>
              <w:t xml:space="preserve">Académicamente tiene varios usos como: organizar </w:t>
            </w:r>
            <w:r w:rsidRPr="006342BC">
              <w:rPr>
                <w:rFonts w:asciiTheme="minorHAnsi" w:eastAsia="Times New Roman" w:hAnsiTheme="minorHAnsi"/>
                <w:szCs w:val="20"/>
                <w:lang w:eastAsia="es-MX" w:bidi="sa-IN"/>
              </w:rPr>
              <w:t xml:space="preserve"> y preparar material para cada una de las asignaturas y temas en libretas, recopilando todo tipo de material.</w:t>
            </w:r>
            <w:r w:rsidR="008830FD" w:rsidRPr="00FB7D64">
              <w:rPr>
                <w:rFonts w:asciiTheme="minorHAnsi" w:eastAsia="Times New Roman" w:hAnsiTheme="minorHAnsi"/>
                <w:szCs w:val="20"/>
                <w:lang w:eastAsia="es-MX" w:bidi="sa-IN"/>
              </w:rPr>
              <w:t xml:space="preserve"> </w:t>
            </w:r>
            <w:r w:rsidRPr="006342BC">
              <w:rPr>
                <w:rFonts w:asciiTheme="minorHAnsi" w:eastAsia="Times New Roman" w:hAnsiTheme="minorHAnsi"/>
                <w:szCs w:val="20"/>
                <w:lang w:eastAsia="es-MX" w:bidi="sa-IN"/>
              </w:rPr>
              <w:t>Trabajo en grupo, tanto entre profesores como alumnos, compartiendo libretas con la posibilidad de añadir y editar contenido.</w:t>
            </w:r>
            <w:r w:rsidR="008830FD" w:rsidRPr="00FB7D64">
              <w:rPr>
                <w:rFonts w:asciiTheme="minorHAnsi" w:eastAsia="Times New Roman" w:hAnsiTheme="minorHAnsi"/>
                <w:szCs w:val="20"/>
                <w:lang w:eastAsia="es-MX" w:bidi="sa-IN"/>
              </w:rPr>
              <w:t xml:space="preserve"> </w:t>
            </w:r>
            <w:r w:rsidRPr="006342BC">
              <w:rPr>
                <w:rFonts w:asciiTheme="minorHAnsi" w:eastAsia="Times New Roman" w:hAnsiTheme="minorHAnsi"/>
                <w:szCs w:val="20"/>
                <w:lang w:eastAsia="es-MX" w:bidi="sa-IN"/>
              </w:rPr>
              <w:t>Documentar proyectos capturando fotos de los pasos seguidos en su desarrollo y los resultados obtenidos.</w:t>
            </w:r>
            <w:r w:rsidR="008830FD" w:rsidRPr="00FB7D64">
              <w:rPr>
                <w:rFonts w:asciiTheme="minorHAnsi" w:eastAsia="Times New Roman" w:hAnsiTheme="minorHAnsi"/>
                <w:szCs w:val="20"/>
                <w:lang w:eastAsia="es-MX" w:bidi="sa-IN"/>
              </w:rPr>
              <w:t xml:space="preserve"> </w:t>
            </w:r>
            <w:r w:rsidRPr="006342BC">
              <w:rPr>
                <w:rFonts w:asciiTheme="minorHAnsi" w:eastAsia="Times New Roman" w:hAnsiTheme="minorHAnsi"/>
                <w:szCs w:val="20"/>
                <w:lang w:eastAsia="es-MX" w:bidi="sa-IN"/>
              </w:rPr>
              <w:t>Capturar fotografía de</w:t>
            </w:r>
            <w:r w:rsidR="008830FD" w:rsidRPr="00FB7D64">
              <w:rPr>
                <w:rFonts w:asciiTheme="minorHAnsi" w:eastAsia="Times New Roman" w:hAnsiTheme="minorHAnsi"/>
                <w:szCs w:val="20"/>
                <w:lang w:eastAsia="es-MX" w:bidi="sa-IN"/>
              </w:rPr>
              <w:t xml:space="preserve">l pizarrón </w:t>
            </w:r>
            <w:r w:rsidRPr="006342BC">
              <w:rPr>
                <w:rFonts w:asciiTheme="minorHAnsi" w:eastAsia="Times New Roman" w:hAnsiTheme="minorHAnsi"/>
                <w:szCs w:val="20"/>
                <w:lang w:eastAsia="es-MX" w:bidi="sa-IN"/>
              </w:rPr>
              <w:t>y pantallas de proyección para guard</w:t>
            </w:r>
            <w:r w:rsidR="008830FD" w:rsidRPr="00FB7D64">
              <w:rPr>
                <w:rFonts w:asciiTheme="minorHAnsi" w:eastAsia="Times New Roman" w:hAnsiTheme="minorHAnsi"/>
                <w:szCs w:val="20"/>
                <w:lang w:eastAsia="es-MX" w:bidi="sa-IN"/>
              </w:rPr>
              <w:t>ar explicaciones, entre otros.</w:t>
            </w:r>
            <w:r w:rsidR="008830FD" w:rsidRPr="00FB7D64">
              <w:rPr>
                <w:rFonts w:asciiTheme="minorHAnsi" w:hAnsiTheme="minorHAnsi"/>
              </w:rPr>
              <w:t xml:space="preserve"> </w:t>
            </w:r>
          </w:p>
        </w:tc>
      </w:tr>
      <w:tr w:rsidR="00FB7D64" w14:paraId="724CC0D1" w14:textId="77777777" w:rsidTr="002518A2">
        <w:tc>
          <w:tcPr>
            <w:cnfStyle w:val="001000000000" w:firstRow="0" w:lastRow="0" w:firstColumn="1" w:lastColumn="0" w:oddVBand="0" w:evenVBand="0" w:oddHBand="0" w:evenHBand="0" w:firstRowFirstColumn="0" w:firstRowLastColumn="0" w:lastRowFirstColumn="0" w:lastRowLastColumn="0"/>
            <w:tcW w:w="4750" w:type="dxa"/>
          </w:tcPr>
          <w:p w14:paraId="6655D462" w14:textId="5D518247" w:rsidR="00FB7D64" w:rsidRPr="002518A2" w:rsidRDefault="00FB7D64" w:rsidP="006A17A7">
            <w:pPr>
              <w:spacing w:line="360" w:lineRule="auto"/>
              <w:ind w:firstLine="0"/>
              <w:jc w:val="center"/>
              <w:outlineLvl w:val="0"/>
              <w:rPr>
                <w:rFonts w:asciiTheme="minorHAnsi" w:hAnsiTheme="minorHAnsi"/>
                <w:color w:val="191919"/>
                <w:sz w:val="28"/>
                <w:szCs w:val="28"/>
                <w:shd w:val="clear" w:color="auto" w:fill="FFFFFF"/>
              </w:rPr>
            </w:pPr>
            <w:r w:rsidRPr="002518A2">
              <w:rPr>
                <w:rFonts w:asciiTheme="minorHAnsi" w:hAnsiTheme="minorHAnsi"/>
                <w:color w:val="191919"/>
                <w:sz w:val="28"/>
                <w:szCs w:val="28"/>
                <w:shd w:val="clear" w:color="auto" w:fill="FFFFFF"/>
              </w:rPr>
              <w:t>Microsoft office 365</w:t>
            </w:r>
          </w:p>
        </w:tc>
        <w:tc>
          <w:tcPr>
            <w:tcW w:w="4750" w:type="dxa"/>
          </w:tcPr>
          <w:p w14:paraId="05C1AE6A" w14:textId="18B9EF02" w:rsidR="00FB7D64" w:rsidRPr="00FB7D64" w:rsidRDefault="00FB7D64" w:rsidP="008830FD">
            <w:pPr>
              <w:pStyle w:val="Prrafodelista"/>
              <w:ind w:left="0" w:firstLine="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FB7D64">
              <w:rPr>
                <w:rFonts w:asciiTheme="minorHAnsi" w:hAnsiTheme="minorHAnsi"/>
                <w:szCs w:val="20"/>
                <w:shd w:val="clear" w:color="auto" w:fill="FFFFFF"/>
              </w:rPr>
              <w:t xml:space="preserve">Suite ofimática en </w:t>
            </w:r>
            <w:r>
              <w:rPr>
                <w:rFonts w:asciiTheme="minorHAnsi" w:hAnsiTheme="minorHAnsi"/>
                <w:szCs w:val="20"/>
                <w:shd w:val="clear" w:color="auto" w:fill="FFFFFF"/>
              </w:rPr>
              <w:t xml:space="preserve">la </w:t>
            </w:r>
            <w:r w:rsidRPr="00FB7D64">
              <w:rPr>
                <w:rFonts w:asciiTheme="minorHAnsi" w:hAnsiTheme="minorHAnsi"/>
                <w:szCs w:val="20"/>
                <w:shd w:val="clear" w:color="auto" w:fill="FFFFFF"/>
              </w:rPr>
              <w:t>nube</w:t>
            </w:r>
          </w:p>
        </w:tc>
      </w:tr>
    </w:tbl>
    <w:p w14:paraId="5531F5C6" w14:textId="1016395A" w:rsidR="006A17A7" w:rsidRDefault="006A17A7" w:rsidP="00C82677">
      <w:pPr>
        <w:pStyle w:val="Prrafodelista"/>
        <w:spacing w:line="360" w:lineRule="auto"/>
        <w:ind w:left="0" w:firstLine="0"/>
        <w:jc w:val="both"/>
        <w:outlineLvl w:val="0"/>
        <w:rPr>
          <w:color w:val="191919"/>
          <w:sz w:val="24"/>
          <w:szCs w:val="24"/>
          <w:shd w:val="clear" w:color="auto" w:fill="FFFFFF"/>
        </w:rPr>
      </w:pPr>
    </w:p>
    <w:p w14:paraId="27B927F4" w14:textId="77777777" w:rsidR="00C82677" w:rsidRDefault="00C82677" w:rsidP="00C82677">
      <w:pPr>
        <w:pStyle w:val="Prrafodelista"/>
        <w:spacing w:line="360" w:lineRule="auto"/>
        <w:ind w:left="0" w:firstLine="0"/>
        <w:jc w:val="both"/>
        <w:outlineLvl w:val="0"/>
        <w:rPr>
          <w:color w:val="191919"/>
          <w:sz w:val="24"/>
          <w:szCs w:val="24"/>
          <w:shd w:val="clear" w:color="auto" w:fill="FFFFFF"/>
        </w:rPr>
      </w:pPr>
    </w:p>
    <w:p w14:paraId="26C987B5" w14:textId="77777777" w:rsidR="00813750" w:rsidRDefault="00813750" w:rsidP="00813750">
      <w:pPr>
        <w:ind w:firstLine="0"/>
        <w:rPr>
          <w:sz w:val="24"/>
          <w:szCs w:val="24"/>
          <w:shd w:val="clear" w:color="auto" w:fill="FFFFFF"/>
        </w:rPr>
      </w:pPr>
    </w:p>
    <w:p w14:paraId="04CCEC51" w14:textId="35E0BD1D" w:rsidR="005E2716" w:rsidRPr="00CF7148" w:rsidRDefault="005E2716" w:rsidP="00CF7148">
      <w:pPr>
        <w:ind w:firstLine="0"/>
        <w:rPr>
          <w:b/>
          <w:bCs/>
          <w:sz w:val="24"/>
          <w:szCs w:val="24"/>
          <w:shd w:val="clear" w:color="auto" w:fill="FFFFFF"/>
        </w:rPr>
      </w:pPr>
    </w:p>
    <w:p w14:paraId="449289C3" w14:textId="77777777" w:rsidR="005E2716" w:rsidRPr="00813750" w:rsidRDefault="005E2716" w:rsidP="00813750">
      <w:pPr>
        <w:ind w:firstLine="0"/>
        <w:rPr>
          <w:sz w:val="24"/>
          <w:szCs w:val="24"/>
          <w:shd w:val="clear" w:color="auto" w:fill="FFFFFF"/>
        </w:rPr>
      </w:pPr>
    </w:p>
    <w:p w14:paraId="349DAEDC" w14:textId="77777777" w:rsidR="00813750" w:rsidRDefault="00813750" w:rsidP="00813750">
      <w:pPr>
        <w:ind w:firstLine="0"/>
        <w:rPr>
          <w:sz w:val="24"/>
          <w:szCs w:val="24"/>
          <w:shd w:val="clear" w:color="auto" w:fill="FFFFFF"/>
        </w:rPr>
      </w:pPr>
    </w:p>
    <w:p w14:paraId="032EDF43" w14:textId="77777777" w:rsidR="007D7431" w:rsidRDefault="007D7431" w:rsidP="00813750">
      <w:pPr>
        <w:ind w:firstLine="0"/>
        <w:rPr>
          <w:sz w:val="24"/>
          <w:szCs w:val="24"/>
          <w:shd w:val="clear" w:color="auto" w:fill="FFFFFF"/>
        </w:rPr>
      </w:pPr>
    </w:p>
    <w:p w14:paraId="3837AF95" w14:textId="77777777" w:rsidR="007D7431" w:rsidRDefault="007D7431" w:rsidP="00813750">
      <w:pPr>
        <w:ind w:firstLine="0"/>
        <w:rPr>
          <w:sz w:val="24"/>
          <w:szCs w:val="24"/>
          <w:shd w:val="clear" w:color="auto" w:fill="FFFFFF"/>
        </w:rPr>
      </w:pPr>
    </w:p>
    <w:p w14:paraId="529F5583" w14:textId="1EABB82A" w:rsidR="003A2B62" w:rsidRDefault="003A2B62" w:rsidP="00D10200">
      <w:pPr>
        <w:pStyle w:val="Prrafodelista"/>
        <w:numPr>
          <w:ilvl w:val="0"/>
          <w:numId w:val="27"/>
        </w:numPr>
        <w:ind w:left="0" w:firstLine="0"/>
        <w:jc w:val="center"/>
        <w:outlineLvl w:val="0"/>
        <w:rPr>
          <w:b/>
          <w:sz w:val="24"/>
          <w:szCs w:val="24"/>
        </w:rPr>
      </w:pPr>
      <w:r>
        <w:rPr>
          <w:b/>
          <w:sz w:val="24"/>
          <w:szCs w:val="24"/>
        </w:rPr>
        <w:lastRenderedPageBreak/>
        <w:t>Conclusiones</w:t>
      </w:r>
    </w:p>
    <w:p w14:paraId="2049F46F" w14:textId="77777777" w:rsidR="00813750" w:rsidRDefault="00813750" w:rsidP="00813750">
      <w:pPr>
        <w:ind w:firstLine="0"/>
        <w:rPr>
          <w:sz w:val="24"/>
          <w:szCs w:val="24"/>
          <w:shd w:val="clear" w:color="auto" w:fill="FFFFFF"/>
        </w:rPr>
      </w:pPr>
    </w:p>
    <w:p w14:paraId="3BA02F80" w14:textId="77777777" w:rsidR="00A70845" w:rsidRPr="00A70845" w:rsidRDefault="00D71910" w:rsidP="007D7431">
      <w:pPr>
        <w:spacing w:line="360" w:lineRule="auto"/>
        <w:ind w:firstLine="0"/>
        <w:jc w:val="both"/>
        <w:rPr>
          <w:sz w:val="24"/>
          <w:szCs w:val="24"/>
          <w:shd w:val="clear" w:color="auto" w:fill="FFFFFF"/>
        </w:rPr>
      </w:pPr>
      <w:r w:rsidRPr="00A70845">
        <w:rPr>
          <w:sz w:val="24"/>
          <w:szCs w:val="24"/>
          <w:shd w:val="clear" w:color="auto" w:fill="FFFFFF"/>
        </w:rPr>
        <w:t>"Cloud Computing o Cómputo en la Nube</w:t>
      </w:r>
      <w:r w:rsidR="00A70845" w:rsidRPr="00A70845">
        <w:rPr>
          <w:sz w:val="24"/>
          <w:szCs w:val="24"/>
          <w:shd w:val="clear" w:color="auto" w:fill="FFFFFF"/>
        </w:rPr>
        <w:t>”</w:t>
      </w:r>
      <w:r w:rsidRPr="00A70845">
        <w:rPr>
          <w:sz w:val="24"/>
          <w:szCs w:val="24"/>
          <w:shd w:val="clear" w:color="auto" w:fill="FFFFFF"/>
        </w:rPr>
        <w:t xml:space="preserve">, se ha convertido en la nueva plataforma computacional. </w:t>
      </w:r>
      <w:r w:rsidR="00A70845" w:rsidRPr="00A70845">
        <w:rPr>
          <w:sz w:val="24"/>
          <w:szCs w:val="24"/>
          <w:shd w:val="clear" w:color="auto" w:fill="FFFFFF"/>
        </w:rPr>
        <w:t xml:space="preserve">El conocimiento y la información están alcance de todos puesto que se almacenan </w:t>
      </w:r>
      <w:r w:rsidRPr="00A70845">
        <w:rPr>
          <w:sz w:val="24"/>
          <w:szCs w:val="24"/>
          <w:shd w:val="clear" w:color="auto" w:fill="FFFFFF"/>
        </w:rPr>
        <w:t>contenidos accesibles a millones de usuarios ubicados geográficamente en cualquier parte del mundo</w:t>
      </w:r>
      <w:r w:rsidR="00A70845" w:rsidRPr="00A70845">
        <w:rPr>
          <w:sz w:val="24"/>
          <w:szCs w:val="24"/>
          <w:shd w:val="clear" w:color="auto" w:fill="FFFFFF"/>
        </w:rPr>
        <w:t xml:space="preserve">. </w:t>
      </w:r>
    </w:p>
    <w:p w14:paraId="262721E8" w14:textId="77777777" w:rsidR="00D71910" w:rsidRPr="00A70845" w:rsidRDefault="00D71910" w:rsidP="00A70845">
      <w:pPr>
        <w:spacing w:line="360" w:lineRule="auto"/>
        <w:ind w:firstLine="142"/>
        <w:jc w:val="both"/>
        <w:rPr>
          <w:sz w:val="24"/>
          <w:szCs w:val="24"/>
        </w:rPr>
      </w:pPr>
    </w:p>
    <w:p w14:paraId="464C9B6C" w14:textId="5B922FB6" w:rsidR="00D71910" w:rsidRDefault="000F5EE8" w:rsidP="00A70845">
      <w:pPr>
        <w:spacing w:line="360" w:lineRule="auto"/>
        <w:ind w:firstLine="142"/>
        <w:jc w:val="both"/>
        <w:rPr>
          <w:sz w:val="24"/>
          <w:szCs w:val="24"/>
        </w:rPr>
      </w:pPr>
      <w:r w:rsidRPr="00A70845">
        <w:rPr>
          <w:sz w:val="24"/>
          <w:szCs w:val="24"/>
        </w:rPr>
        <w:t xml:space="preserve">El uso de </w:t>
      </w:r>
      <w:proofErr w:type="spellStart"/>
      <w:r w:rsidRPr="00A70845">
        <w:rPr>
          <w:i/>
          <w:iCs/>
          <w:sz w:val="24"/>
          <w:szCs w:val="24"/>
        </w:rPr>
        <w:t>cloud</w:t>
      </w:r>
      <w:proofErr w:type="spellEnd"/>
      <w:r w:rsidRPr="00A70845">
        <w:rPr>
          <w:i/>
          <w:iCs/>
          <w:sz w:val="24"/>
          <w:szCs w:val="24"/>
        </w:rPr>
        <w:t xml:space="preserve"> </w:t>
      </w:r>
      <w:proofErr w:type="spellStart"/>
      <w:r w:rsidRPr="00A70845">
        <w:rPr>
          <w:i/>
          <w:iCs/>
          <w:sz w:val="24"/>
          <w:szCs w:val="24"/>
        </w:rPr>
        <w:t>computing</w:t>
      </w:r>
      <w:proofErr w:type="spellEnd"/>
      <w:r w:rsidRPr="00A70845">
        <w:rPr>
          <w:i/>
          <w:iCs/>
          <w:sz w:val="24"/>
          <w:szCs w:val="24"/>
        </w:rPr>
        <w:t xml:space="preserve"> </w:t>
      </w:r>
      <w:r w:rsidRPr="00A70845">
        <w:rPr>
          <w:sz w:val="24"/>
          <w:szCs w:val="24"/>
        </w:rPr>
        <w:t xml:space="preserve">en las universidades </w:t>
      </w:r>
      <w:r w:rsidR="00A70845">
        <w:rPr>
          <w:sz w:val="24"/>
          <w:szCs w:val="24"/>
        </w:rPr>
        <w:t>ofrece</w:t>
      </w:r>
      <w:r w:rsidRPr="00A70845">
        <w:rPr>
          <w:sz w:val="24"/>
          <w:szCs w:val="24"/>
        </w:rPr>
        <w:t xml:space="preserve"> diversos beneficios: almacenamiento de archivos, correos electrónicos, bases de datos, recursos educativos, aplicaciones y herramientas </w:t>
      </w:r>
      <w:r w:rsidR="00A70845">
        <w:rPr>
          <w:sz w:val="24"/>
          <w:szCs w:val="24"/>
        </w:rPr>
        <w:t xml:space="preserve">sin costos </w:t>
      </w:r>
      <w:r w:rsidRPr="00A70845">
        <w:rPr>
          <w:sz w:val="24"/>
          <w:szCs w:val="24"/>
        </w:rPr>
        <w:t xml:space="preserve">de licencia. </w:t>
      </w:r>
      <w:r w:rsidR="00A70845">
        <w:rPr>
          <w:sz w:val="24"/>
          <w:szCs w:val="24"/>
        </w:rPr>
        <w:t>Un mundo de conocimiento puede ser puesto a disposición  de los profesores y alumnos que puede ser accedido en cualquier momento, desde cualquier lugar y con diferentes dispositivos.</w:t>
      </w:r>
    </w:p>
    <w:p w14:paraId="71AD659F" w14:textId="77777777" w:rsidR="0007289B" w:rsidRDefault="0007289B" w:rsidP="00A70845">
      <w:pPr>
        <w:spacing w:line="360" w:lineRule="auto"/>
        <w:ind w:firstLine="142"/>
        <w:jc w:val="both"/>
        <w:rPr>
          <w:sz w:val="24"/>
          <w:szCs w:val="24"/>
        </w:rPr>
      </w:pPr>
    </w:p>
    <w:p w14:paraId="242086B0" w14:textId="724D44F2" w:rsidR="0007289B" w:rsidRDefault="0007289B" w:rsidP="00A70845">
      <w:pPr>
        <w:spacing w:line="360" w:lineRule="auto"/>
        <w:ind w:firstLine="142"/>
        <w:jc w:val="both"/>
        <w:rPr>
          <w:sz w:val="24"/>
          <w:szCs w:val="24"/>
        </w:rPr>
      </w:pPr>
      <w:r>
        <w:rPr>
          <w:sz w:val="24"/>
          <w:szCs w:val="24"/>
        </w:rPr>
        <w:t>Sin embargo, a pesar de la evolución tecnológica de los últimos años, las prácticas docentes que imperan en las aulas</w:t>
      </w:r>
      <w:r w:rsidR="00506108">
        <w:rPr>
          <w:sz w:val="24"/>
          <w:szCs w:val="24"/>
        </w:rPr>
        <w:t xml:space="preserve"> no han variado en algunos casos, los estudiantes no tienen oportunidad de vincular la teoría con la práctica por la falta de laboratorios equipados con recursos de hardware y software, por tanto, es necesario </w:t>
      </w:r>
      <w:r w:rsidR="00034724">
        <w:rPr>
          <w:sz w:val="24"/>
          <w:szCs w:val="24"/>
        </w:rPr>
        <w:t>considerar</w:t>
      </w:r>
      <w:r w:rsidR="00506108">
        <w:rPr>
          <w:sz w:val="24"/>
          <w:szCs w:val="24"/>
        </w:rPr>
        <w:t xml:space="preserve"> la incorporación de las nuevas tecnologías </w:t>
      </w:r>
      <w:r w:rsidR="00E77802">
        <w:rPr>
          <w:sz w:val="24"/>
          <w:szCs w:val="24"/>
        </w:rPr>
        <w:t xml:space="preserve"> para dar pie </w:t>
      </w:r>
      <w:r w:rsidR="00506108">
        <w:rPr>
          <w:sz w:val="24"/>
          <w:szCs w:val="24"/>
        </w:rPr>
        <w:t>y analizar cómo influyen en los modelos educativos actua</w:t>
      </w:r>
      <w:r w:rsidR="00E77802">
        <w:rPr>
          <w:sz w:val="24"/>
          <w:szCs w:val="24"/>
        </w:rPr>
        <w:t xml:space="preserve">les centrados en el estudiante, </w:t>
      </w:r>
      <w:r w:rsidR="00506108">
        <w:rPr>
          <w:sz w:val="24"/>
          <w:szCs w:val="24"/>
        </w:rPr>
        <w:t xml:space="preserve"> en </w:t>
      </w:r>
      <w:r w:rsidR="00E77802">
        <w:rPr>
          <w:sz w:val="24"/>
          <w:szCs w:val="24"/>
        </w:rPr>
        <w:t>el logro de competencias y en la apropiación del conocimiento.</w:t>
      </w:r>
    </w:p>
    <w:p w14:paraId="4E3C7792" w14:textId="77777777" w:rsidR="00E77802" w:rsidRDefault="00E77802" w:rsidP="00E77802">
      <w:pPr>
        <w:spacing w:line="360" w:lineRule="auto"/>
        <w:ind w:firstLine="0"/>
        <w:jc w:val="both"/>
        <w:rPr>
          <w:sz w:val="24"/>
          <w:szCs w:val="24"/>
        </w:rPr>
      </w:pPr>
    </w:p>
    <w:p w14:paraId="0FC7D068" w14:textId="2931660B" w:rsidR="00E77802" w:rsidRDefault="00E77802" w:rsidP="00E77802">
      <w:pPr>
        <w:spacing w:line="360" w:lineRule="auto"/>
        <w:ind w:firstLine="0"/>
        <w:jc w:val="both"/>
        <w:rPr>
          <w:sz w:val="24"/>
          <w:szCs w:val="24"/>
        </w:rPr>
      </w:pPr>
      <w:r>
        <w:rPr>
          <w:sz w:val="24"/>
          <w:szCs w:val="24"/>
        </w:rPr>
        <w:t xml:space="preserve">Una de las principales ventajas de integrar los servicios del cómputo en la nube en los laboratorios de cómputo es la posibilidad de contar con una alternativa para dar solución en parte a problemas tradicionales como la adquisición de equipo de cómputo, de licencias o la instalación y mantenimiento del hardware y software. En cuanto a las  aplicaciones basadas en la nube  fomentan el trabajo colaborativo entre profesores y estudiantes no importa su ubicación geográfica. </w:t>
      </w:r>
    </w:p>
    <w:p w14:paraId="67246BBE" w14:textId="77777777" w:rsidR="00E77802" w:rsidRDefault="00E77802" w:rsidP="00E77802">
      <w:pPr>
        <w:spacing w:line="360" w:lineRule="auto"/>
        <w:ind w:firstLine="0"/>
        <w:jc w:val="both"/>
        <w:rPr>
          <w:sz w:val="24"/>
          <w:szCs w:val="24"/>
        </w:rPr>
      </w:pPr>
    </w:p>
    <w:p w14:paraId="7B463741" w14:textId="6D34CCA6" w:rsidR="00E77802" w:rsidRDefault="00E77802" w:rsidP="00E77802">
      <w:pPr>
        <w:spacing w:line="360" w:lineRule="auto"/>
        <w:ind w:firstLine="0"/>
        <w:jc w:val="both"/>
        <w:rPr>
          <w:sz w:val="24"/>
          <w:szCs w:val="24"/>
        </w:rPr>
      </w:pPr>
      <w:r>
        <w:rPr>
          <w:sz w:val="24"/>
          <w:szCs w:val="24"/>
        </w:rPr>
        <w:t>Un aspecto que es importante resaltar</w:t>
      </w:r>
      <w:r w:rsidR="00183449">
        <w:rPr>
          <w:sz w:val="24"/>
          <w:szCs w:val="24"/>
        </w:rPr>
        <w:t xml:space="preserve">, </w:t>
      </w:r>
      <w:r>
        <w:rPr>
          <w:sz w:val="24"/>
          <w:szCs w:val="24"/>
        </w:rPr>
        <w:t xml:space="preserve"> es que las instituciones educativas, los docentes y jefes de laboratorio deben estar </w:t>
      </w:r>
      <w:r w:rsidR="00183449">
        <w:rPr>
          <w:sz w:val="24"/>
          <w:szCs w:val="24"/>
        </w:rPr>
        <w:t>conscientes que la innovación mediante la integración de nuevas tecnologías en las aulas y laboratorios es la clave para tener una educación de calidad y el logro de las competencias profesionales que establecen los programas de estudio.</w:t>
      </w:r>
    </w:p>
    <w:p w14:paraId="104947E8" w14:textId="77777777" w:rsidR="00506108" w:rsidRDefault="00506108" w:rsidP="00506108">
      <w:pPr>
        <w:spacing w:line="360" w:lineRule="auto"/>
        <w:ind w:firstLine="142"/>
        <w:jc w:val="both"/>
        <w:rPr>
          <w:sz w:val="24"/>
          <w:szCs w:val="24"/>
        </w:rPr>
      </w:pPr>
    </w:p>
    <w:p w14:paraId="123D49E3" w14:textId="2C404DDE" w:rsidR="00A70845" w:rsidRPr="00A70845" w:rsidRDefault="00183449" w:rsidP="00506108">
      <w:pPr>
        <w:spacing w:line="360" w:lineRule="auto"/>
        <w:ind w:firstLine="142"/>
        <w:jc w:val="both"/>
        <w:rPr>
          <w:sz w:val="24"/>
          <w:szCs w:val="24"/>
        </w:rPr>
      </w:pPr>
      <w:r>
        <w:rPr>
          <w:sz w:val="24"/>
          <w:szCs w:val="24"/>
        </w:rPr>
        <w:lastRenderedPageBreak/>
        <w:t xml:space="preserve">Finalmente, se puede establecer que los servicios que ofrece la computación en la nube </w:t>
      </w:r>
      <w:r w:rsidR="006279C4">
        <w:rPr>
          <w:sz w:val="24"/>
          <w:szCs w:val="24"/>
        </w:rPr>
        <w:t>permitirán</w:t>
      </w:r>
      <w:r w:rsidR="00A70845">
        <w:rPr>
          <w:sz w:val="24"/>
          <w:szCs w:val="24"/>
        </w:rPr>
        <w:t xml:space="preserve"> que los alumnos adquieran las habilidades del siglo 21 para competir y tener éxito en la sociedad de la información global.</w:t>
      </w:r>
    </w:p>
    <w:p w14:paraId="03F3456C" w14:textId="77777777" w:rsidR="00D71910" w:rsidRDefault="00D71910" w:rsidP="00712F16">
      <w:pPr>
        <w:ind w:firstLine="142"/>
      </w:pPr>
    </w:p>
    <w:p w14:paraId="26BAE2C7" w14:textId="77777777" w:rsidR="00D71910" w:rsidRDefault="00D71910" w:rsidP="00712F16">
      <w:pPr>
        <w:ind w:firstLine="142"/>
      </w:pPr>
    </w:p>
    <w:p w14:paraId="7CCBFB26" w14:textId="6D01F43B" w:rsidR="00DF2D3E" w:rsidRPr="007D7431" w:rsidRDefault="007D7431" w:rsidP="007D7431">
      <w:pPr>
        <w:ind w:firstLine="0"/>
        <w:outlineLvl w:val="0"/>
        <w:rPr>
          <w:rFonts w:asciiTheme="minorHAnsi" w:hAnsiTheme="minorHAnsi" w:cstheme="minorHAnsi"/>
          <w:color w:val="7030A0"/>
          <w:sz w:val="28"/>
          <w:szCs w:val="24"/>
        </w:rPr>
      </w:pPr>
      <w:r w:rsidRPr="007D7431">
        <w:rPr>
          <w:rFonts w:asciiTheme="minorHAnsi" w:hAnsiTheme="minorHAnsi" w:cstheme="minorHAnsi"/>
          <w:color w:val="7030A0"/>
          <w:sz w:val="28"/>
          <w:szCs w:val="24"/>
        </w:rPr>
        <w:t>Bibliografía</w:t>
      </w:r>
    </w:p>
    <w:p w14:paraId="6918F78F" w14:textId="77777777" w:rsidR="008103EE" w:rsidRDefault="008103EE" w:rsidP="00B37841">
      <w:pPr>
        <w:pStyle w:val="Refs"/>
        <w:ind w:firstLine="0"/>
      </w:pPr>
    </w:p>
    <w:p w14:paraId="7D262820" w14:textId="77777777" w:rsidR="008103EE" w:rsidRPr="008103EE" w:rsidRDefault="008103EE" w:rsidP="008103EE">
      <w:pPr>
        <w:pStyle w:val="Refs"/>
        <w:ind w:firstLine="0"/>
        <w:jc w:val="both"/>
        <w:rPr>
          <w:szCs w:val="16"/>
        </w:rPr>
      </w:pPr>
    </w:p>
    <w:p w14:paraId="61C0B137" w14:textId="77777777" w:rsidR="008103EE" w:rsidRDefault="008103EE" w:rsidP="00AC6BD0">
      <w:pPr>
        <w:pStyle w:val="Refs"/>
        <w:ind w:firstLine="0"/>
      </w:pPr>
    </w:p>
    <w:p w14:paraId="2E498939" w14:textId="77777777" w:rsidR="00AC6BD0" w:rsidRPr="00F9288F" w:rsidRDefault="00C92DA6" w:rsidP="007D7431">
      <w:pPr>
        <w:pStyle w:val="Refs"/>
        <w:spacing w:line="360" w:lineRule="auto"/>
        <w:ind w:left="709" w:hanging="709"/>
        <w:jc w:val="both"/>
        <w:rPr>
          <w:sz w:val="24"/>
          <w:szCs w:val="24"/>
          <w:lang w:val="en-US"/>
        </w:rPr>
      </w:pPr>
      <w:bookmarkStart w:id="0" w:name="_GoBack"/>
      <w:r w:rsidRPr="002A2954">
        <w:rPr>
          <w:sz w:val="24"/>
          <w:szCs w:val="24"/>
          <w:lang w:val="en-US"/>
        </w:rPr>
        <w:t>Chao, L</w:t>
      </w:r>
      <w:r w:rsidR="00D31FE3" w:rsidRPr="002A2954">
        <w:rPr>
          <w:sz w:val="24"/>
          <w:szCs w:val="24"/>
          <w:lang w:val="en-US"/>
        </w:rPr>
        <w:t xml:space="preserve">. (2012).  Cloud Computing for Teaching and </w:t>
      </w:r>
      <w:proofErr w:type="gramStart"/>
      <w:r w:rsidR="00D31FE3" w:rsidRPr="002A2954">
        <w:rPr>
          <w:sz w:val="24"/>
          <w:szCs w:val="24"/>
          <w:lang w:val="en-US"/>
        </w:rPr>
        <w:t>Learning</w:t>
      </w:r>
      <w:r w:rsidR="00DF2D3E" w:rsidRPr="002A2954">
        <w:rPr>
          <w:i/>
          <w:iCs/>
          <w:sz w:val="24"/>
          <w:szCs w:val="24"/>
          <w:lang w:val="en-US"/>
        </w:rPr>
        <w:t xml:space="preserve"> ,</w:t>
      </w:r>
      <w:proofErr w:type="gramEnd"/>
      <w:r w:rsidR="00DF2D3E" w:rsidRPr="002A2954">
        <w:rPr>
          <w:i/>
          <w:iCs/>
          <w:sz w:val="24"/>
          <w:szCs w:val="24"/>
          <w:lang w:val="en-US"/>
        </w:rPr>
        <w:t xml:space="preserve"> </w:t>
      </w:r>
      <w:r w:rsidR="00D31FE3" w:rsidRPr="002A2954">
        <w:rPr>
          <w:sz w:val="24"/>
          <w:szCs w:val="24"/>
          <w:lang w:val="en-US"/>
        </w:rPr>
        <w:t xml:space="preserve">USA.  </w:t>
      </w:r>
      <w:r w:rsidR="00D31FE3" w:rsidRPr="00F9288F">
        <w:rPr>
          <w:sz w:val="24"/>
          <w:szCs w:val="24"/>
        </w:rPr>
        <w:t>IGI Global.</w:t>
      </w:r>
    </w:p>
    <w:p w14:paraId="6D288E38" w14:textId="6C3C3FA5" w:rsidR="000F5EE8" w:rsidRPr="002A2954" w:rsidRDefault="000F5EE8" w:rsidP="007D7431">
      <w:pPr>
        <w:pStyle w:val="Refs"/>
        <w:spacing w:line="360" w:lineRule="auto"/>
        <w:ind w:left="709" w:hanging="709"/>
        <w:jc w:val="both"/>
        <w:rPr>
          <w:sz w:val="24"/>
          <w:szCs w:val="24"/>
        </w:rPr>
      </w:pPr>
      <w:r w:rsidRPr="00F9288F">
        <w:rPr>
          <w:sz w:val="24"/>
          <w:szCs w:val="24"/>
        </w:rPr>
        <w:t xml:space="preserve">Castañeda, L. (2014). Cloud </w:t>
      </w:r>
      <w:proofErr w:type="spellStart"/>
      <w:r w:rsidRPr="00F9288F">
        <w:rPr>
          <w:sz w:val="24"/>
          <w:szCs w:val="24"/>
        </w:rPr>
        <w:t>computing</w:t>
      </w:r>
      <w:proofErr w:type="spellEnd"/>
      <w:r w:rsidRPr="00F9288F">
        <w:rPr>
          <w:sz w:val="24"/>
          <w:szCs w:val="24"/>
        </w:rPr>
        <w:t>: adopción en una institución de educación superior, Tesis, ITAM, México</w:t>
      </w:r>
      <w:r w:rsidR="008E3018" w:rsidRPr="00F9288F">
        <w:rPr>
          <w:sz w:val="24"/>
          <w:szCs w:val="24"/>
        </w:rPr>
        <w:t>.</w:t>
      </w:r>
    </w:p>
    <w:p w14:paraId="37FC7C60" w14:textId="7418E71B" w:rsidR="008E3018" w:rsidRPr="00F9288F" w:rsidRDefault="008E3018" w:rsidP="007D7431">
      <w:pPr>
        <w:pStyle w:val="Refs"/>
        <w:spacing w:line="360" w:lineRule="auto"/>
        <w:ind w:left="709" w:hanging="709"/>
        <w:jc w:val="both"/>
        <w:rPr>
          <w:sz w:val="24"/>
          <w:szCs w:val="24"/>
          <w:lang w:val="en-US"/>
        </w:rPr>
      </w:pPr>
      <w:proofErr w:type="spellStart"/>
      <w:r w:rsidRPr="00F9288F">
        <w:rPr>
          <w:sz w:val="24"/>
          <w:szCs w:val="24"/>
        </w:rPr>
        <w:t>Cierco</w:t>
      </w:r>
      <w:proofErr w:type="spellEnd"/>
      <w:r w:rsidRPr="00F9288F">
        <w:rPr>
          <w:sz w:val="24"/>
          <w:szCs w:val="24"/>
        </w:rPr>
        <w:t xml:space="preserve">, D. (2011). </w:t>
      </w:r>
      <w:r w:rsidR="00EF6A84" w:rsidRPr="00F9288F">
        <w:rPr>
          <w:sz w:val="24"/>
          <w:szCs w:val="24"/>
        </w:rPr>
        <w:t>Cloud Computing: Retos y Oportunidades. Fundación Ideas, Madrid.</w:t>
      </w:r>
    </w:p>
    <w:p w14:paraId="4A12610D" w14:textId="77777777" w:rsidR="00A33D44" w:rsidRPr="00F9288F" w:rsidRDefault="00A33D44" w:rsidP="007D7431">
      <w:pPr>
        <w:pStyle w:val="Refs"/>
        <w:spacing w:line="360" w:lineRule="auto"/>
        <w:ind w:left="709" w:hanging="709"/>
        <w:jc w:val="both"/>
        <w:rPr>
          <w:sz w:val="24"/>
          <w:szCs w:val="24"/>
          <w:lang w:val="en-US"/>
        </w:rPr>
      </w:pPr>
      <w:proofErr w:type="spellStart"/>
      <w:proofErr w:type="gramStart"/>
      <w:r w:rsidRPr="00F9288F">
        <w:rPr>
          <w:sz w:val="24"/>
          <w:szCs w:val="24"/>
          <w:lang w:val="en-US"/>
        </w:rPr>
        <w:t>Erl</w:t>
      </w:r>
      <w:proofErr w:type="spellEnd"/>
      <w:r w:rsidRPr="00F9288F">
        <w:rPr>
          <w:sz w:val="24"/>
          <w:szCs w:val="24"/>
          <w:lang w:val="en-US"/>
        </w:rPr>
        <w:t xml:space="preserve">, T., </w:t>
      </w:r>
      <w:proofErr w:type="spellStart"/>
      <w:r w:rsidRPr="00F9288F">
        <w:rPr>
          <w:sz w:val="24"/>
          <w:szCs w:val="24"/>
          <w:lang w:val="en-US"/>
        </w:rPr>
        <w:t>Puttini</w:t>
      </w:r>
      <w:proofErr w:type="spellEnd"/>
      <w:r w:rsidRPr="00F9288F">
        <w:rPr>
          <w:sz w:val="24"/>
          <w:szCs w:val="24"/>
          <w:lang w:val="en-US"/>
        </w:rPr>
        <w:t>, R., Mahmood, Z. (2013).</w:t>
      </w:r>
      <w:proofErr w:type="gramEnd"/>
      <w:r w:rsidRPr="00F9288F">
        <w:rPr>
          <w:sz w:val="24"/>
          <w:szCs w:val="24"/>
          <w:lang w:val="en-US"/>
        </w:rPr>
        <w:t xml:space="preserve"> </w:t>
      </w:r>
      <w:proofErr w:type="gramStart"/>
      <w:r w:rsidRPr="00F9288F">
        <w:rPr>
          <w:sz w:val="24"/>
          <w:szCs w:val="24"/>
          <w:lang w:val="en-US"/>
        </w:rPr>
        <w:t>Cloud Computing: Concepts, Technology &amp; Architecture.</w:t>
      </w:r>
      <w:proofErr w:type="gramEnd"/>
      <w:r w:rsidRPr="00F9288F">
        <w:rPr>
          <w:sz w:val="24"/>
          <w:szCs w:val="24"/>
          <w:lang w:val="en-US"/>
        </w:rPr>
        <w:t xml:space="preserve"> </w:t>
      </w:r>
      <w:proofErr w:type="gramStart"/>
      <w:r w:rsidRPr="00F9288F">
        <w:rPr>
          <w:sz w:val="24"/>
          <w:szCs w:val="24"/>
          <w:lang w:val="en-US"/>
        </w:rPr>
        <w:t>Prentice Hall.</w:t>
      </w:r>
      <w:proofErr w:type="gramEnd"/>
      <w:r w:rsidRPr="00F9288F">
        <w:rPr>
          <w:sz w:val="24"/>
          <w:szCs w:val="24"/>
          <w:lang w:val="en-US"/>
        </w:rPr>
        <w:t xml:space="preserve"> U.S.A.</w:t>
      </w:r>
    </w:p>
    <w:p w14:paraId="3D7B9BBC" w14:textId="1C995D74" w:rsidR="00A33D44" w:rsidRPr="00F9288F" w:rsidRDefault="001E49BD" w:rsidP="007D7431">
      <w:pPr>
        <w:pStyle w:val="Refs"/>
        <w:spacing w:line="360" w:lineRule="auto"/>
        <w:ind w:left="709" w:hanging="709"/>
        <w:jc w:val="both"/>
        <w:rPr>
          <w:sz w:val="24"/>
          <w:szCs w:val="24"/>
          <w:lang w:val="en-US"/>
        </w:rPr>
      </w:pPr>
      <w:r w:rsidRPr="002A2954">
        <w:rPr>
          <w:sz w:val="24"/>
          <w:szCs w:val="24"/>
          <w:lang w:val="en-US"/>
        </w:rPr>
        <w:t xml:space="preserve">Escalante, B. F. (2010). Handbook of Cloud </w:t>
      </w:r>
      <w:proofErr w:type="gramStart"/>
      <w:r w:rsidRPr="002A2954">
        <w:rPr>
          <w:sz w:val="24"/>
          <w:szCs w:val="24"/>
          <w:lang w:val="en-US"/>
        </w:rPr>
        <w:t>Computing .</w:t>
      </w:r>
      <w:proofErr w:type="gramEnd"/>
      <w:r w:rsidRPr="002A2954">
        <w:rPr>
          <w:sz w:val="24"/>
          <w:szCs w:val="24"/>
          <w:lang w:val="en-US"/>
        </w:rPr>
        <w:t xml:space="preserve"> </w:t>
      </w:r>
      <w:proofErr w:type="spellStart"/>
      <w:r w:rsidRPr="002A2954">
        <w:rPr>
          <w:sz w:val="24"/>
          <w:szCs w:val="24"/>
          <w:lang w:val="en-US"/>
        </w:rPr>
        <w:t>En</w:t>
      </w:r>
      <w:proofErr w:type="spellEnd"/>
      <w:r w:rsidRPr="002A2954">
        <w:rPr>
          <w:sz w:val="24"/>
          <w:szCs w:val="24"/>
          <w:lang w:val="en-US"/>
        </w:rPr>
        <w:t xml:space="preserve"> B. F. Escalante, </w:t>
      </w:r>
      <w:r w:rsidRPr="002A2954">
        <w:rPr>
          <w:i/>
          <w:iCs/>
          <w:sz w:val="24"/>
          <w:szCs w:val="24"/>
          <w:lang w:val="en-US"/>
        </w:rPr>
        <w:t xml:space="preserve">Handbook of Cloud </w:t>
      </w:r>
      <w:proofErr w:type="gramStart"/>
      <w:r w:rsidRPr="002A2954">
        <w:rPr>
          <w:i/>
          <w:iCs/>
          <w:sz w:val="24"/>
          <w:szCs w:val="24"/>
          <w:lang w:val="en-US"/>
        </w:rPr>
        <w:t>Computing .</w:t>
      </w:r>
      <w:proofErr w:type="gramEnd"/>
      <w:r w:rsidRPr="002A2954">
        <w:rPr>
          <w:i/>
          <w:iCs/>
          <w:sz w:val="24"/>
          <w:szCs w:val="24"/>
          <w:lang w:val="en-US"/>
        </w:rPr>
        <w:t xml:space="preserve"> </w:t>
      </w:r>
      <w:proofErr w:type="gramStart"/>
      <w:r w:rsidRPr="002A2954">
        <w:rPr>
          <w:sz w:val="24"/>
          <w:szCs w:val="24"/>
          <w:lang w:val="en-US"/>
        </w:rPr>
        <w:t>Springer.</w:t>
      </w:r>
      <w:proofErr w:type="gramEnd"/>
    </w:p>
    <w:p w14:paraId="29A60EF5" w14:textId="6F1BB60B" w:rsidR="00F9288F" w:rsidRPr="002A2954" w:rsidRDefault="00F9288F" w:rsidP="007D7431">
      <w:pPr>
        <w:pStyle w:val="Refs"/>
        <w:spacing w:line="360" w:lineRule="auto"/>
        <w:ind w:left="709" w:hanging="709"/>
        <w:jc w:val="both"/>
        <w:rPr>
          <w:sz w:val="24"/>
          <w:szCs w:val="24"/>
        </w:rPr>
      </w:pPr>
      <w:r w:rsidRPr="00F9288F">
        <w:rPr>
          <w:sz w:val="24"/>
          <w:szCs w:val="24"/>
        </w:rPr>
        <w:t>Frey, A., Ballesteros, J., González, J. Plataforma Cloud Computing como infraestructura tecnológica para laboratorios virtuales, remotos y adaptativos. Recuperado de:</w:t>
      </w:r>
      <w:r w:rsidRPr="00F9288F">
        <w:rPr>
          <w:rFonts w:eastAsia="Calibri"/>
          <w:color w:val="000000"/>
          <w:sz w:val="24"/>
          <w:szCs w:val="24"/>
          <w:lang w:bidi="sa-IN"/>
        </w:rPr>
        <w:t xml:space="preserve"> </w:t>
      </w:r>
      <w:hyperlink r:id="rId12" w:history="1">
        <w:r w:rsidRPr="00F9288F">
          <w:rPr>
            <w:rStyle w:val="Hipervnculo"/>
            <w:rFonts w:eastAsia="Calibri"/>
            <w:sz w:val="24"/>
            <w:szCs w:val="24"/>
            <w:lang w:bidi="sa-IN"/>
          </w:rPr>
          <w:t>https://www.researchgate.net/publication/289389459</w:t>
        </w:r>
      </w:hyperlink>
      <w:r w:rsidRPr="00F9288F">
        <w:rPr>
          <w:rFonts w:eastAsia="Calibri"/>
          <w:color w:val="000000"/>
          <w:sz w:val="24"/>
          <w:szCs w:val="24"/>
          <w:lang w:bidi="sa-IN"/>
        </w:rPr>
        <w:t>, el 20 de noviembre de 2016.</w:t>
      </w:r>
    </w:p>
    <w:p w14:paraId="629893F6" w14:textId="6CE6E505" w:rsidR="00F9288F" w:rsidRPr="00F9288F" w:rsidRDefault="00F9288F" w:rsidP="007D7431">
      <w:pPr>
        <w:autoSpaceDE w:val="0"/>
        <w:autoSpaceDN w:val="0"/>
        <w:adjustRightInd w:val="0"/>
        <w:spacing w:line="360" w:lineRule="auto"/>
        <w:ind w:left="709" w:hanging="709"/>
        <w:jc w:val="both"/>
        <w:rPr>
          <w:color w:val="000000"/>
          <w:sz w:val="24"/>
          <w:szCs w:val="24"/>
          <w:lang w:bidi="sa-IN"/>
        </w:rPr>
      </w:pPr>
    </w:p>
    <w:p w14:paraId="3583CA97" w14:textId="52AD7AD4" w:rsidR="001E49BD" w:rsidRPr="00F9288F" w:rsidRDefault="001E49BD" w:rsidP="007D7431">
      <w:pPr>
        <w:pStyle w:val="Refs"/>
        <w:spacing w:line="360" w:lineRule="auto"/>
        <w:ind w:left="709" w:hanging="709"/>
        <w:jc w:val="both"/>
        <w:rPr>
          <w:sz w:val="24"/>
          <w:szCs w:val="24"/>
          <w:lang w:val="en-US"/>
        </w:rPr>
      </w:pPr>
      <w:r w:rsidRPr="002A2954">
        <w:rPr>
          <w:sz w:val="24"/>
          <w:szCs w:val="24"/>
          <w:lang w:val="en-US"/>
        </w:rPr>
        <w:t xml:space="preserve">Gary Garrison, S. K. (2012). Success Factors for Deploying Cloud Computing. </w:t>
      </w:r>
      <w:proofErr w:type="spellStart"/>
      <w:proofErr w:type="gramStart"/>
      <w:r w:rsidRPr="002A2954">
        <w:rPr>
          <w:sz w:val="24"/>
          <w:szCs w:val="24"/>
          <w:lang w:val="en-US"/>
        </w:rPr>
        <w:t>En</w:t>
      </w:r>
      <w:proofErr w:type="spellEnd"/>
      <w:r w:rsidRPr="002A2954">
        <w:rPr>
          <w:sz w:val="24"/>
          <w:szCs w:val="24"/>
          <w:lang w:val="en-US"/>
        </w:rPr>
        <w:t xml:space="preserve"> ACM, </w:t>
      </w:r>
      <w:r w:rsidRPr="002A2954">
        <w:rPr>
          <w:i/>
          <w:iCs/>
          <w:sz w:val="24"/>
          <w:szCs w:val="24"/>
          <w:lang w:val="en-US"/>
        </w:rPr>
        <w:t xml:space="preserve">Communications of the ACM </w:t>
      </w:r>
      <w:r w:rsidRPr="002A2954">
        <w:rPr>
          <w:sz w:val="24"/>
          <w:szCs w:val="24"/>
          <w:lang w:val="en-US"/>
        </w:rPr>
        <w:t>(</w:t>
      </w:r>
      <w:proofErr w:type="spellStart"/>
      <w:r w:rsidRPr="002A2954">
        <w:rPr>
          <w:sz w:val="24"/>
          <w:szCs w:val="24"/>
          <w:lang w:val="en-US"/>
        </w:rPr>
        <w:t>págs</w:t>
      </w:r>
      <w:proofErr w:type="spellEnd"/>
      <w:r w:rsidRPr="002A2954">
        <w:rPr>
          <w:sz w:val="24"/>
          <w:szCs w:val="24"/>
          <w:lang w:val="en-US"/>
        </w:rPr>
        <w:t>. 62-68).</w:t>
      </w:r>
      <w:proofErr w:type="gramEnd"/>
      <w:r w:rsidRPr="002A2954">
        <w:rPr>
          <w:sz w:val="24"/>
          <w:szCs w:val="24"/>
          <w:lang w:val="en-US"/>
        </w:rPr>
        <w:t xml:space="preserve"> New York: ACM Media.</w:t>
      </w:r>
    </w:p>
    <w:p w14:paraId="1BAAA03F" w14:textId="0A90ECE3" w:rsidR="005B22E0" w:rsidRPr="002A2954" w:rsidRDefault="005B22E0" w:rsidP="007D7431">
      <w:pPr>
        <w:pStyle w:val="Refs"/>
        <w:spacing w:line="360" w:lineRule="auto"/>
        <w:ind w:left="709" w:hanging="709"/>
        <w:jc w:val="both"/>
        <w:rPr>
          <w:sz w:val="24"/>
          <w:szCs w:val="24"/>
        </w:rPr>
      </w:pPr>
      <w:proofErr w:type="spellStart"/>
      <w:proofErr w:type="gramStart"/>
      <w:r w:rsidRPr="002A2954">
        <w:rPr>
          <w:sz w:val="24"/>
          <w:szCs w:val="24"/>
          <w:lang w:val="en-US"/>
        </w:rPr>
        <w:t>Jalife</w:t>
      </w:r>
      <w:proofErr w:type="spellEnd"/>
      <w:r w:rsidRPr="002A2954">
        <w:rPr>
          <w:sz w:val="24"/>
          <w:szCs w:val="24"/>
          <w:lang w:val="en-US"/>
        </w:rPr>
        <w:t>, S. (2014).</w:t>
      </w:r>
      <w:proofErr w:type="gramEnd"/>
      <w:r w:rsidRPr="002A2954">
        <w:rPr>
          <w:sz w:val="24"/>
          <w:szCs w:val="24"/>
          <w:lang w:val="en-US"/>
        </w:rPr>
        <w:t xml:space="preserve"> </w:t>
      </w:r>
      <w:proofErr w:type="gramStart"/>
      <w:r w:rsidRPr="002A2954">
        <w:rPr>
          <w:sz w:val="24"/>
          <w:szCs w:val="24"/>
          <w:lang w:val="en-US"/>
        </w:rPr>
        <w:t>Cloud Computing for Academic Networks.</w:t>
      </w:r>
      <w:proofErr w:type="gramEnd"/>
      <w:r w:rsidRPr="002A2954">
        <w:rPr>
          <w:sz w:val="24"/>
          <w:szCs w:val="24"/>
          <w:lang w:val="en-US"/>
        </w:rPr>
        <w:t xml:space="preserve"> </w:t>
      </w:r>
      <w:r w:rsidRPr="00F9288F">
        <w:rPr>
          <w:sz w:val="24"/>
          <w:szCs w:val="24"/>
        </w:rPr>
        <w:t xml:space="preserve">Recuperado de: </w:t>
      </w:r>
      <w:hyperlink r:id="rId13" w:history="1">
        <w:r w:rsidRPr="00F9288F">
          <w:rPr>
            <w:rStyle w:val="Hipervnculo"/>
            <w:sz w:val="24"/>
            <w:szCs w:val="24"/>
          </w:rPr>
          <w:t>http://www.cudi.edu.mx/</w:t>
        </w:r>
      </w:hyperlink>
      <w:r w:rsidRPr="00F9288F">
        <w:rPr>
          <w:sz w:val="24"/>
          <w:szCs w:val="24"/>
        </w:rPr>
        <w:t>, el 27 de octubre 2016.</w:t>
      </w:r>
    </w:p>
    <w:p w14:paraId="250C81F6" w14:textId="77777777" w:rsidR="001E49BD" w:rsidRPr="002A2954" w:rsidRDefault="001E49BD" w:rsidP="007D7431">
      <w:pPr>
        <w:pStyle w:val="Refs"/>
        <w:spacing w:line="360" w:lineRule="auto"/>
        <w:ind w:left="709" w:hanging="709"/>
        <w:jc w:val="both"/>
        <w:rPr>
          <w:sz w:val="24"/>
          <w:szCs w:val="24"/>
        </w:rPr>
      </w:pPr>
      <w:r w:rsidRPr="00F9288F">
        <w:rPr>
          <w:rFonts w:cs="Adobe Garamond Pro"/>
          <w:sz w:val="24"/>
          <w:szCs w:val="24"/>
        </w:rPr>
        <w:t>JOYANES, Luis (2009</w:t>
      </w:r>
      <w:r w:rsidRPr="00F9288F">
        <w:rPr>
          <w:rFonts w:cs="Adobe Garamond Pro"/>
          <w:i/>
          <w:iCs/>
          <w:sz w:val="24"/>
          <w:szCs w:val="24"/>
        </w:rPr>
        <w:t>a</w:t>
      </w:r>
      <w:r w:rsidRPr="00F9288F">
        <w:rPr>
          <w:rFonts w:cs="Adobe Garamond Pro"/>
          <w:sz w:val="24"/>
          <w:szCs w:val="24"/>
        </w:rPr>
        <w:t xml:space="preserve">) “La Computación en </w:t>
      </w:r>
      <w:proofErr w:type="gramStart"/>
      <w:r w:rsidRPr="00F9288F">
        <w:rPr>
          <w:rFonts w:cs="Adobe Garamond Pro"/>
          <w:sz w:val="24"/>
          <w:szCs w:val="24"/>
        </w:rPr>
        <w:t>Nube</w:t>
      </w:r>
      <w:r w:rsidRPr="00F9288F">
        <w:rPr>
          <w:rFonts w:cs="Adobe Garamond Pro"/>
          <w:i/>
          <w:iCs/>
          <w:sz w:val="24"/>
          <w:szCs w:val="24"/>
        </w:rPr>
        <w:t>(</w:t>
      </w:r>
      <w:proofErr w:type="gramEnd"/>
      <w:r w:rsidRPr="00F9288F">
        <w:rPr>
          <w:rFonts w:cs="Adobe Garamond Pro"/>
          <w:i/>
          <w:iCs/>
          <w:sz w:val="24"/>
          <w:szCs w:val="24"/>
        </w:rPr>
        <w:t>Cloud Computing)</w:t>
      </w:r>
      <w:r w:rsidRPr="00F9288F">
        <w:rPr>
          <w:rFonts w:cs="Adobe Garamond Pro"/>
          <w:sz w:val="24"/>
          <w:szCs w:val="24"/>
        </w:rPr>
        <w:t>: El nuevo paradigma tecnológico para empresas y organizaciones en la Sociedad del Cono</w:t>
      </w:r>
      <w:r w:rsidRPr="00F9288F">
        <w:rPr>
          <w:rFonts w:cs="Adobe Garamond Pro"/>
          <w:sz w:val="24"/>
          <w:szCs w:val="24"/>
        </w:rPr>
        <w:softHyphen/>
        <w:t xml:space="preserve">cimiento” en </w:t>
      </w:r>
      <w:r w:rsidRPr="00F9288F">
        <w:rPr>
          <w:rFonts w:cs="Adobe Garamond Pro"/>
          <w:i/>
          <w:iCs/>
          <w:sz w:val="24"/>
          <w:szCs w:val="24"/>
        </w:rPr>
        <w:t xml:space="preserve">ICADE, </w:t>
      </w:r>
      <w:r w:rsidRPr="00F9288F">
        <w:rPr>
          <w:rFonts w:cs="Adobe Garamond Pro"/>
          <w:sz w:val="24"/>
          <w:szCs w:val="24"/>
        </w:rPr>
        <w:t>nº 77, enero-marzo 2009, Madrid: Universidad Pontificia Comillas</w:t>
      </w:r>
      <w:r w:rsidRPr="00F9288F">
        <w:rPr>
          <w:rFonts w:cs="Adobe Garamond Pro"/>
          <w:i/>
          <w:iCs/>
          <w:sz w:val="24"/>
          <w:szCs w:val="24"/>
        </w:rPr>
        <w:t>.</w:t>
      </w:r>
    </w:p>
    <w:p w14:paraId="18BB82B5" w14:textId="24CE01A9" w:rsidR="00AC6BD0" w:rsidRPr="002A2954" w:rsidRDefault="006E4E4E" w:rsidP="007D7431">
      <w:pPr>
        <w:pStyle w:val="Refs"/>
        <w:spacing w:line="360" w:lineRule="auto"/>
        <w:ind w:left="709" w:hanging="709"/>
        <w:jc w:val="both"/>
        <w:rPr>
          <w:sz w:val="24"/>
          <w:szCs w:val="24"/>
        </w:rPr>
      </w:pPr>
      <w:proofErr w:type="spellStart"/>
      <w:proofErr w:type="gramStart"/>
      <w:r w:rsidRPr="00F9288F">
        <w:rPr>
          <w:sz w:val="24"/>
          <w:szCs w:val="24"/>
          <w:lang w:val="en-US"/>
        </w:rPr>
        <w:t>Pardeshi</w:t>
      </w:r>
      <w:proofErr w:type="spellEnd"/>
      <w:r w:rsidRPr="00F9288F">
        <w:rPr>
          <w:sz w:val="24"/>
          <w:szCs w:val="24"/>
          <w:lang w:val="en-US"/>
        </w:rPr>
        <w:t>, V. (2013).</w:t>
      </w:r>
      <w:proofErr w:type="gramEnd"/>
      <w:r w:rsidRPr="00F9288F">
        <w:rPr>
          <w:sz w:val="24"/>
          <w:szCs w:val="24"/>
          <w:lang w:val="en-US"/>
        </w:rPr>
        <w:t xml:space="preserve"> Cloud Computing for Higher Education </w:t>
      </w:r>
      <w:proofErr w:type="spellStart"/>
      <w:r w:rsidRPr="00F9288F">
        <w:rPr>
          <w:sz w:val="24"/>
          <w:szCs w:val="24"/>
          <w:lang w:val="en-US"/>
        </w:rPr>
        <w:t>Institutes</w:t>
      </w:r>
      <w:proofErr w:type="gramStart"/>
      <w:r w:rsidRPr="00F9288F">
        <w:rPr>
          <w:sz w:val="24"/>
          <w:szCs w:val="24"/>
          <w:lang w:val="en-US"/>
        </w:rPr>
        <w:t>:Architecture</w:t>
      </w:r>
      <w:proofErr w:type="spellEnd"/>
      <w:proofErr w:type="gramEnd"/>
      <w:r w:rsidRPr="00F9288F">
        <w:rPr>
          <w:sz w:val="24"/>
          <w:szCs w:val="24"/>
          <w:lang w:val="en-US"/>
        </w:rPr>
        <w:t xml:space="preserve">, Strategy and Recommendations for Effective Adaptation. </w:t>
      </w:r>
      <w:r w:rsidRPr="002A2954">
        <w:rPr>
          <w:sz w:val="24"/>
          <w:szCs w:val="24"/>
        </w:rPr>
        <w:t xml:space="preserve">Recuperado de: </w:t>
      </w:r>
      <w:hyperlink r:id="rId14" w:history="1">
        <w:r w:rsidRPr="002A2954">
          <w:rPr>
            <w:rStyle w:val="Hipervnculo"/>
            <w:sz w:val="24"/>
            <w:szCs w:val="24"/>
          </w:rPr>
          <w:t>http://www.sciencedirect.com/science/article/pii/S221256711400224X</w:t>
        </w:r>
      </w:hyperlink>
      <w:r w:rsidRPr="002A2954">
        <w:rPr>
          <w:sz w:val="24"/>
          <w:szCs w:val="24"/>
        </w:rPr>
        <w:t>, el 10 de diciembre 2016.</w:t>
      </w:r>
    </w:p>
    <w:p w14:paraId="6994396A" w14:textId="6C6B84F3" w:rsidR="000D64C3" w:rsidRPr="007D7431" w:rsidRDefault="000D64C3" w:rsidP="007D7431">
      <w:pPr>
        <w:autoSpaceDE w:val="0"/>
        <w:autoSpaceDN w:val="0"/>
        <w:adjustRightInd w:val="0"/>
        <w:spacing w:line="360" w:lineRule="auto"/>
        <w:ind w:left="709" w:hanging="709"/>
        <w:jc w:val="both"/>
        <w:rPr>
          <w:color w:val="000000"/>
          <w:sz w:val="24"/>
          <w:szCs w:val="24"/>
          <w:lang w:bidi="sa-IN"/>
        </w:rPr>
      </w:pPr>
      <w:proofErr w:type="spellStart"/>
      <w:r w:rsidRPr="007D7431">
        <w:rPr>
          <w:color w:val="000000"/>
          <w:sz w:val="24"/>
          <w:szCs w:val="24"/>
          <w:lang w:bidi="sa-IN"/>
        </w:rPr>
        <w:t>Ramirez</w:t>
      </w:r>
      <w:proofErr w:type="spellEnd"/>
      <w:r w:rsidRPr="007D7431">
        <w:rPr>
          <w:color w:val="000000"/>
          <w:sz w:val="24"/>
          <w:szCs w:val="24"/>
          <w:lang w:bidi="sa-IN"/>
        </w:rPr>
        <w:t xml:space="preserve"> P. “</w:t>
      </w:r>
      <w:proofErr w:type="spellStart"/>
      <w:r w:rsidRPr="007D7431">
        <w:rPr>
          <w:color w:val="000000"/>
          <w:sz w:val="24"/>
          <w:szCs w:val="24"/>
          <w:lang w:bidi="sa-IN"/>
        </w:rPr>
        <w:t>Virtualizacion</w:t>
      </w:r>
      <w:proofErr w:type="spellEnd"/>
      <w:r w:rsidRPr="007D7431">
        <w:rPr>
          <w:color w:val="000000"/>
          <w:sz w:val="24"/>
          <w:szCs w:val="24"/>
          <w:lang w:bidi="sa-IN"/>
        </w:rPr>
        <w:t xml:space="preserve"> de Servidores</w:t>
      </w:r>
      <w:proofErr w:type="gramStart"/>
      <w:r w:rsidRPr="007D7431">
        <w:rPr>
          <w:color w:val="000000"/>
          <w:sz w:val="24"/>
          <w:szCs w:val="24"/>
          <w:lang w:bidi="sa-IN"/>
        </w:rPr>
        <w:t>” .</w:t>
      </w:r>
      <w:proofErr w:type="gramEnd"/>
      <w:r w:rsidRPr="007D7431">
        <w:rPr>
          <w:color w:val="000000"/>
          <w:sz w:val="24"/>
          <w:szCs w:val="24"/>
          <w:lang w:bidi="sa-IN"/>
        </w:rPr>
        <w:t xml:space="preserve"> Recuperado de: </w:t>
      </w:r>
      <w:hyperlink r:id="rId15" w:history="1">
        <w:r w:rsidRPr="007D7431">
          <w:rPr>
            <w:rStyle w:val="Hipervnculo"/>
            <w:sz w:val="24"/>
            <w:szCs w:val="24"/>
            <w:lang w:bidi="sa-IN"/>
          </w:rPr>
          <w:t>https://pablor.files</w:t>
        </w:r>
      </w:hyperlink>
      <w:r w:rsidRPr="007D7431">
        <w:rPr>
          <w:color w:val="000000"/>
          <w:sz w:val="24"/>
          <w:szCs w:val="24"/>
          <w:lang w:bidi="sa-IN"/>
        </w:rPr>
        <w:t>.wordpress .</w:t>
      </w:r>
      <w:proofErr w:type="spellStart"/>
      <w:r w:rsidRPr="007D7431">
        <w:rPr>
          <w:color w:val="000000"/>
          <w:sz w:val="24"/>
          <w:szCs w:val="24"/>
          <w:lang w:bidi="sa-IN"/>
        </w:rPr>
        <w:t>com</w:t>
      </w:r>
      <w:proofErr w:type="spellEnd"/>
      <w:r w:rsidRPr="007D7431">
        <w:rPr>
          <w:color w:val="000000"/>
          <w:sz w:val="24"/>
          <w:szCs w:val="24"/>
          <w:lang w:bidi="sa-IN"/>
        </w:rPr>
        <w:t>/2015/05/ponencia-virtualizacion.pdf, el 15 de octubre 2016.</w:t>
      </w:r>
    </w:p>
    <w:p w14:paraId="43D505FB" w14:textId="748DDE93" w:rsidR="001B3F4E" w:rsidRPr="00F9288F" w:rsidRDefault="001B3F4E" w:rsidP="007D7431">
      <w:pPr>
        <w:pStyle w:val="Refs"/>
        <w:spacing w:line="360" w:lineRule="auto"/>
        <w:ind w:left="709" w:hanging="709"/>
        <w:jc w:val="both"/>
        <w:rPr>
          <w:color w:val="000000" w:themeColor="text1"/>
          <w:sz w:val="24"/>
          <w:szCs w:val="24"/>
          <w:lang w:val="en-US"/>
        </w:rPr>
      </w:pPr>
      <w:proofErr w:type="spellStart"/>
      <w:r w:rsidRPr="00F9288F">
        <w:rPr>
          <w:color w:val="000000" w:themeColor="text1"/>
          <w:sz w:val="24"/>
          <w:szCs w:val="24"/>
          <w:lang w:bidi="sa-IN"/>
        </w:rPr>
        <w:lastRenderedPageBreak/>
        <w:t>Sampieri</w:t>
      </w:r>
      <w:proofErr w:type="spellEnd"/>
      <w:r w:rsidRPr="00F9288F">
        <w:rPr>
          <w:color w:val="000000" w:themeColor="text1"/>
          <w:sz w:val="24"/>
          <w:szCs w:val="24"/>
          <w:lang w:bidi="sa-IN"/>
        </w:rPr>
        <w:t>, R. H., Collado, C. F., &amp; Baptista, L. P. (2007). Fundamentos de Metodología de la investigación</w:t>
      </w:r>
      <w:r w:rsidRPr="00F9288F">
        <w:rPr>
          <w:i/>
          <w:iCs/>
          <w:color w:val="000000" w:themeColor="text1"/>
          <w:sz w:val="24"/>
          <w:szCs w:val="24"/>
          <w:lang w:bidi="sa-IN"/>
        </w:rPr>
        <w:t xml:space="preserve">. </w:t>
      </w:r>
      <w:r w:rsidRPr="00F9288F">
        <w:rPr>
          <w:color w:val="000000" w:themeColor="text1"/>
          <w:sz w:val="24"/>
          <w:szCs w:val="24"/>
          <w:lang w:bidi="sa-IN"/>
        </w:rPr>
        <w:t>MCGRAW-HILL.</w:t>
      </w:r>
    </w:p>
    <w:p w14:paraId="68648CF5" w14:textId="3BA60A31" w:rsidR="006E4E4E" w:rsidRPr="002A2954" w:rsidRDefault="00095B84" w:rsidP="007D7431">
      <w:pPr>
        <w:pStyle w:val="Refs"/>
        <w:spacing w:line="360" w:lineRule="auto"/>
        <w:ind w:left="709" w:hanging="709"/>
        <w:jc w:val="both"/>
        <w:rPr>
          <w:sz w:val="24"/>
          <w:szCs w:val="24"/>
        </w:rPr>
      </w:pPr>
      <w:r w:rsidRPr="00F9288F">
        <w:rPr>
          <w:sz w:val="24"/>
          <w:szCs w:val="24"/>
          <w:lang w:val="en-US"/>
        </w:rPr>
        <w:t xml:space="preserve">Tate, Allan (2014). </w:t>
      </w:r>
      <w:proofErr w:type="gramStart"/>
      <w:r w:rsidRPr="00F9288F">
        <w:rPr>
          <w:sz w:val="24"/>
          <w:szCs w:val="24"/>
          <w:lang w:val="en-US"/>
        </w:rPr>
        <w:t>Five Ways Cloud</w:t>
      </w:r>
      <w:proofErr w:type="gramEnd"/>
      <w:r w:rsidRPr="00F9288F">
        <w:rPr>
          <w:sz w:val="24"/>
          <w:szCs w:val="24"/>
          <w:lang w:val="en-US"/>
        </w:rPr>
        <w:t xml:space="preserve"> is Enhancing Higher Education. </w:t>
      </w:r>
      <w:r w:rsidRPr="002A2954">
        <w:rPr>
          <w:sz w:val="24"/>
          <w:szCs w:val="24"/>
        </w:rPr>
        <w:t xml:space="preserve">Recuperado de: </w:t>
      </w:r>
      <w:hyperlink r:id="rId16" w:history="1">
        <w:r w:rsidRPr="002A2954">
          <w:rPr>
            <w:rStyle w:val="Hipervnculo"/>
            <w:sz w:val="24"/>
            <w:szCs w:val="24"/>
          </w:rPr>
          <w:t>https://www.ibm.com/blogs/cloud-computing/2014/08/five-ways-cloud-is-enhancing-higher-education/</w:t>
        </w:r>
      </w:hyperlink>
      <w:r w:rsidRPr="002A2954">
        <w:rPr>
          <w:sz w:val="24"/>
          <w:szCs w:val="24"/>
        </w:rPr>
        <w:t>, el 30 de noviembre de 2016.</w:t>
      </w:r>
    </w:p>
    <w:p w14:paraId="7727DB93" w14:textId="2569B028" w:rsidR="00AD73D3" w:rsidRPr="007D7431" w:rsidRDefault="00AD73D3" w:rsidP="007D7431">
      <w:pPr>
        <w:autoSpaceDE w:val="0"/>
        <w:autoSpaceDN w:val="0"/>
        <w:adjustRightInd w:val="0"/>
        <w:spacing w:line="360" w:lineRule="auto"/>
        <w:ind w:left="709" w:hanging="709"/>
        <w:jc w:val="both"/>
        <w:rPr>
          <w:color w:val="000000"/>
          <w:sz w:val="24"/>
          <w:szCs w:val="24"/>
          <w:lang w:bidi="sa-IN"/>
        </w:rPr>
      </w:pPr>
      <w:r w:rsidRPr="007D7431">
        <w:rPr>
          <w:color w:val="000000"/>
          <w:sz w:val="24"/>
          <w:szCs w:val="24"/>
          <w:lang w:bidi="sa-IN"/>
        </w:rPr>
        <w:t xml:space="preserve">Ureña, A.,  Ferrari, A.,  Blanco, D.,  </w:t>
      </w:r>
      <w:proofErr w:type="spellStart"/>
      <w:r w:rsidRPr="007D7431">
        <w:rPr>
          <w:color w:val="000000"/>
          <w:sz w:val="24"/>
          <w:szCs w:val="24"/>
          <w:lang w:bidi="sa-IN"/>
        </w:rPr>
        <w:t>Valdecasa</w:t>
      </w:r>
      <w:proofErr w:type="spellEnd"/>
      <w:r w:rsidRPr="007D7431">
        <w:rPr>
          <w:color w:val="000000"/>
          <w:sz w:val="24"/>
          <w:szCs w:val="24"/>
          <w:lang w:bidi="sa-IN"/>
        </w:rPr>
        <w:t xml:space="preserve">, E. “Cloud Computing Retos y Oportunidades”. </w:t>
      </w:r>
      <w:r w:rsidR="00C358DD" w:rsidRPr="007D7431">
        <w:rPr>
          <w:color w:val="000000"/>
          <w:sz w:val="24"/>
          <w:szCs w:val="24"/>
          <w:lang w:bidi="sa-IN"/>
        </w:rPr>
        <w:t>Recuperado de</w:t>
      </w:r>
      <w:r w:rsidRPr="007D7431">
        <w:rPr>
          <w:color w:val="000000"/>
          <w:sz w:val="24"/>
          <w:szCs w:val="24"/>
          <w:lang w:bidi="sa-IN"/>
        </w:rPr>
        <w:t>: http://www.academia.edu/20019300/1-_estudio_cloud_computing_retos_y_oportunidades_</w:t>
      </w:r>
      <w:proofErr w:type="gramStart"/>
      <w:r w:rsidRPr="007D7431">
        <w:rPr>
          <w:color w:val="000000"/>
          <w:sz w:val="24"/>
          <w:szCs w:val="24"/>
          <w:lang w:bidi="sa-IN"/>
        </w:rPr>
        <w:t xml:space="preserve">vdef </w:t>
      </w:r>
      <w:r w:rsidR="00C358DD" w:rsidRPr="007D7431">
        <w:rPr>
          <w:color w:val="000000"/>
          <w:sz w:val="24"/>
          <w:szCs w:val="24"/>
          <w:lang w:bidi="sa-IN"/>
        </w:rPr>
        <w:t>,</w:t>
      </w:r>
      <w:proofErr w:type="gramEnd"/>
      <w:r w:rsidR="00C358DD" w:rsidRPr="007D7431">
        <w:rPr>
          <w:color w:val="000000"/>
          <w:sz w:val="24"/>
          <w:szCs w:val="24"/>
          <w:lang w:bidi="sa-IN"/>
        </w:rPr>
        <w:t xml:space="preserve"> el 28 de noviembre de 2016.</w:t>
      </w:r>
    </w:p>
    <w:p w14:paraId="35B6811B" w14:textId="77777777" w:rsidR="001E49BD" w:rsidRPr="00F9288F" w:rsidRDefault="001E49BD" w:rsidP="007D7431">
      <w:pPr>
        <w:pStyle w:val="Refs"/>
        <w:spacing w:line="360" w:lineRule="auto"/>
        <w:ind w:left="709" w:hanging="709"/>
        <w:jc w:val="both"/>
        <w:rPr>
          <w:sz w:val="24"/>
          <w:szCs w:val="24"/>
          <w:lang w:val="en-US"/>
        </w:rPr>
      </w:pPr>
      <w:proofErr w:type="spellStart"/>
      <w:r w:rsidRPr="002A2954">
        <w:rPr>
          <w:rFonts w:cs="Adobe Garamond Pro"/>
          <w:sz w:val="24"/>
          <w:szCs w:val="24"/>
          <w:lang w:val="en-US"/>
        </w:rPr>
        <w:t>Venkata</w:t>
      </w:r>
      <w:proofErr w:type="spellEnd"/>
      <w:r w:rsidRPr="002A2954">
        <w:rPr>
          <w:rFonts w:cs="Adobe Garamond Pro"/>
          <w:sz w:val="24"/>
          <w:szCs w:val="24"/>
          <w:lang w:val="en-US"/>
        </w:rPr>
        <w:t xml:space="preserve">, J., Malcom, O., Greg, P. (2012). </w:t>
      </w:r>
      <w:proofErr w:type="gramStart"/>
      <w:r w:rsidRPr="002A2954">
        <w:rPr>
          <w:rFonts w:cs="Adobe Garamond Pro"/>
          <w:sz w:val="24"/>
          <w:szCs w:val="24"/>
          <w:lang w:val="en-US"/>
        </w:rPr>
        <w:t>Cloud Computing.</w:t>
      </w:r>
      <w:proofErr w:type="gramEnd"/>
      <w:r w:rsidRPr="002A2954">
        <w:rPr>
          <w:rFonts w:cs="Adobe Garamond Pro"/>
          <w:sz w:val="24"/>
          <w:szCs w:val="24"/>
          <w:lang w:val="en-US"/>
        </w:rPr>
        <w:t xml:space="preserve"> </w:t>
      </w:r>
      <w:proofErr w:type="spellStart"/>
      <w:r w:rsidRPr="00F9288F">
        <w:rPr>
          <w:rFonts w:cs="Adobe Garamond Pro"/>
          <w:sz w:val="24"/>
          <w:szCs w:val="24"/>
        </w:rPr>
        <w:t>Ciscopress</w:t>
      </w:r>
      <w:proofErr w:type="spellEnd"/>
      <w:r w:rsidRPr="00F9288F">
        <w:rPr>
          <w:rFonts w:cs="Adobe Garamond Pro"/>
          <w:sz w:val="24"/>
          <w:szCs w:val="24"/>
        </w:rPr>
        <w:t>. Indianápolis, In.</w:t>
      </w:r>
      <w:bookmarkEnd w:id="0"/>
    </w:p>
    <w:p w14:paraId="6D962FD9" w14:textId="77777777" w:rsidR="001E49BD" w:rsidRDefault="001E49BD" w:rsidP="00AD73D3">
      <w:pPr>
        <w:pStyle w:val="Refs"/>
        <w:spacing w:line="360" w:lineRule="auto"/>
        <w:jc w:val="both"/>
        <w:rPr>
          <w:sz w:val="24"/>
          <w:szCs w:val="24"/>
          <w:lang w:val="en-US"/>
        </w:rPr>
      </w:pPr>
    </w:p>
    <w:p w14:paraId="41435DA5" w14:textId="77777777" w:rsidR="00AD73D3" w:rsidRDefault="00AD73D3" w:rsidP="00AD73D3">
      <w:pPr>
        <w:pStyle w:val="Refs"/>
        <w:spacing w:line="360" w:lineRule="auto"/>
        <w:jc w:val="both"/>
        <w:rPr>
          <w:sz w:val="24"/>
          <w:szCs w:val="24"/>
          <w:lang w:val="en-US"/>
        </w:rPr>
      </w:pPr>
    </w:p>
    <w:p w14:paraId="506C54FD" w14:textId="77777777" w:rsidR="00AD73D3" w:rsidRDefault="00AD73D3" w:rsidP="00AD73D3">
      <w:pPr>
        <w:pStyle w:val="Refs"/>
        <w:spacing w:line="360" w:lineRule="auto"/>
        <w:jc w:val="both"/>
        <w:rPr>
          <w:sz w:val="24"/>
          <w:szCs w:val="24"/>
          <w:lang w:val="en-US"/>
        </w:rPr>
      </w:pPr>
    </w:p>
    <w:p w14:paraId="50060947" w14:textId="311E9334" w:rsidR="00AD73D3" w:rsidRPr="00AD73D3" w:rsidRDefault="00AD73D3" w:rsidP="00AD73D3">
      <w:pPr>
        <w:autoSpaceDE w:val="0"/>
        <w:autoSpaceDN w:val="0"/>
        <w:adjustRightInd w:val="0"/>
        <w:ind w:firstLine="0"/>
        <w:rPr>
          <w:rFonts w:ascii="Times-Italic" w:hAnsi="Times-Italic" w:cs="Times-Italic"/>
          <w:i/>
          <w:iCs/>
          <w:sz w:val="18"/>
          <w:szCs w:val="18"/>
          <w:lang w:bidi="sa-IN"/>
        </w:rPr>
      </w:pPr>
    </w:p>
    <w:sectPr w:rsidR="00AD73D3" w:rsidRPr="00AD73D3" w:rsidSect="00BA4735">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A7FC" w14:textId="77777777" w:rsidR="00423655" w:rsidRPr="00323BAB" w:rsidRDefault="00423655" w:rsidP="002C3C60">
      <w:pPr>
        <w:rPr>
          <w:sz w:val="24"/>
          <w:szCs w:val="24"/>
        </w:rPr>
      </w:pPr>
      <w:r>
        <w:separator/>
      </w:r>
    </w:p>
  </w:endnote>
  <w:endnote w:type="continuationSeparator" w:id="0">
    <w:p w14:paraId="606A8A34" w14:textId="77777777" w:rsidR="00423655" w:rsidRPr="00323BAB" w:rsidRDefault="00423655" w:rsidP="002C3C60">
      <w:pPr>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Time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b/>
        <w:sz w:val="22"/>
      </w:rPr>
      <w:id w:val="916126688"/>
      <w:docPartObj>
        <w:docPartGallery w:val="Page Numbers (Bottom of Page)"/>
        <w:docPartUnique/>
      </w:docPartObj>
    </w:sdtPr>
    <w:sdtContent>
      <w:sdt>
        <w:sdtPr>
          <w:rPr>
            <w:rFonts w:ascii="Calibri" w:hAnsi="Calibri" w:cs="Calibri"/>
            <w:b/>
            <w:sz w:val="22"/>
          </w:rPr>
          <w:id w:val="1114791593"/>
          <w:docPartObj>
            <w:docPartGallery w:val="Page Numbers (Bottom of Page)"/>
            <w:docPartUnique/>
          </w:docPartObj>
        </w:sdtPr>
        <w:sdtContent>
          <w:p w14:paraId="4106205C" w14:textId="77777777" w:rsidR="007D7431" w:rsidRPr="007D7431" w:rsidRDefault="007D7431" w:rsidP="007D7431">
            <w:pPr>
              <w:pStyle w:val="Piedepgina"/>
              <w:jc w:val="center"/>
              <w:rPr>
                <w:rFonts w:ascii="Calibri" w:hAnsi="Calibri" w:cs="Calibri"/>
                <w:b/>
                <w:sz w:val="22"/>
              </w:rPr>
            </w:pPr>
            <w:r w:rsidRPr="007D7431">
              <w:rPr>
                <w:rFonts w:ascii="Calibri" w:hAnsi="Calibri" w:cs="Calibri"/>
                <w:b/>
                <w:sz w:val="22"/>
              </w:rPr>
              <w:t>Vol. 4, Núm. 7                   Enero – Junio 2017                           CTES</w:t>
            </w:r>
          </w:p>
        </w:sdtContent>
      </w:sdt>
    </w:sdtContent>
  </w:sdt>
  <w:p w14:paraId="4096920E" w14:textId="77777777" w:rsidR="00383129" w:rsidRDefault="00383129" w:rsidP="00D07D2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A2879" w14:textId="77777777" w:rsidR="00423655" w:rsidRPr="00323BAB" w:rsidRDefault="00423655" w:rsidP="002C3C60">
      <w:pPr>
        <w:rPr>
          <w:sz w:val="24"/>
          <w:szCs w:val="24"/>
        </w:rPr>
      </w:pPr>
      <w:r>
        <w:separator/>
      </w:r>
    </w:p>
  </w:footnote>
  <w:footnote w:type="continuationSeparator" w:id="0">
    <w:p w14:paraId="53F17C38" w14:textId="77777777" w:rsidR="00423655" w:rsidRPr="00323BAB" w:rsidRDefault="00423655" w:rsidP="002C3C60">
      <w:pPr>
        <w:rPr>
          <w:sz w:val="24"/>
          <w:szCs w:val="24"/>
        </w:rPr>
      </w:pPr>
      <w:r>
        <w:continuationSeparator/>
      </w:r>
    </w:p>
  </w:footnote>
  <w:footnote w:id="1">
    <w:p w14:paraId="074004CD" w14:textId="4E7D65EF" w:rsidR="00383129" w:rsidRPr="00336DCD" w:rsidRDefault="00383129" w:rsidP="00EC420A">
      <w:pPr>
        <w:pStyle w:val="Textonotapie"/>
        <w:ind w:left="90" w:hanging="90"/>
        <w:rPr>
          <w:b/>
          <w:color w:val="FF0000"/>
          <w:sz w:val="18"/>
        </w:rPr>
      </w:pPr>
      <w:r w:rsidRPr="00B37841">
        <w:rPr>
          <w:rStyle w:val="Refdenotaalpie"/>
          <w:sz w:val="16"/>
        </w:rPr>
        <w:footnoteRef/>
      </w:r>
      <w:r w:rsidRPr="00B37841">
        <w:rPr>
          <w:sz w:val="18"/>
        </w:rPr>
        <w:t xml:space="preserve"> </w:t>
      </w:r>
      <w:r w:rsidR="008939B8">
        <w:rPr>
          <w:sz w:val="18"/>
        </w:rPr>
        <w:t xml:space="preserve">La M.C. Claudia Morales Castro </w:t>
      </w:r>
      <w:r w:rsidRPr="00B37841">
        <w:rPr>
          <w:sz w:val="18"/>
        </w:rPr>
        <w:t xml:space="preserve"> es Profesor</w:t>
      </w:r>
      <w:r w:rsidR="008939B8">
        <w:rPr>
          <w:sz w:val="18"/>
        </w:rPr>
        <w:t>a</w:t>
      </w:r>
      <w:r w:rsidRPr="00B37841">
        <w:rPr>
          <w:sz w:val="18"/>
        </w:rPr>
        <w:t xml:space="preserve"> </w:t>
      </w:r>
      <w:r w:rsidR="008939B8">
        <w:rPr>
          <w:sz w:val="18"/>
        </w:rPr>
        <w:t xml:space="preserve">adscrita al Departamento de Sistemas y Computación, en el Instituto Tecnológico de San Juan del Río, Querétaro.  </w:t>
      </w:r>
      <w:hyperlink r:id="rId1" w:history="1">
        <w:r w:rsidR="008939B8" w:rsidRPr="004142BB">
          <w:rPr>
            <w:rStyle w:val="Hipervnculo"/>
            <w:sz w:val="16"/>
          </w:rPr>
          <w:t>claudiamcdur@gmail.com</w:t>
        </w:r>
      </w:hyperlink>
    </w:p>
  </w:footnote>
  <w:footnote w:id="2">
    <w:p w14:paraId="0BCCA70A" w14:textId="43582C19" w:rsidR="000D4E7C" w:rsidRPr="00B37841" w:rsidRDefault="00383129" w:rsidP="000D4E7C">
      <w:pPr>
        <w:pStyle w:val="Textonotapie"/>
        <w:ind w:left="90" w:hanging="90"/>
        <w:rPr>
          <w:sz w:val="18"/>
        </w:rPr>
      </w:pPr>
      <w:r w:rsidRPr="00B37841">
        <w:rPr>
          <w:rStyle w:val="Refdenotaalpie"/>
          <w:sz w:val="16"/>
        </w:rPr>
        <w:footnoteRef/>
      </w:r>
      <w:r w:rsidRPr="00B37841">
        <w:rPr>
          <w:sz w:val="18"/>
        </w:rPr>
        <w:t xml:space="preserve"> </w:t>
      </w:r>
      <w:r w:rsidR="000D4E7C">
        <w:rPr>
          <w:sz w:val="18"/>
        </w:rPr>
        <w:t xml:space="preserve">El M.C. </w:t>
      </w:r>
      <w:proofErr w:type="spellStart"/>
      <w:r w:rsidR="000D4E7C">
        <w:rPr>
          <w:sz w:val="18"/>
        </w:rPr>
        <w:t>Amauri</w:t>
      </w:r>
      <w:proofErr w:type="spellEnd"/>
      <w:r w:rsidR="000D4E7C">
        <w:rPr>
          <w:sz w:val="18"/>
        </w:rPr>
        <w:t xml:space="preserve"> Torres Balcázar, </w:t>
      </w:r>
      <w:r w:rsidRPr="00B37841">
        <w:rPr>
          <w:sz w:val="18"/>
        </w:rPr>
        <w:t xml:space="preserve"> </w:t>
      </w:r>
      <w:r w:rsidR="000D4E7C" w:rsidRPr="00B37841">
        <w:rPr>
          <w:sz w:val="18"/>
        </w:rPr>
        <w:t xml:space="preserve">es Profesor </w:t>
      </w:r>
      <w:r w:rsidR="000D4E7C">
        <w:rPr>
          <w:sz w:val="18"/>
        </w:rPr>
        <w:t xml:space="preserve">adscrito al Departamento de Ingeniería Industrial, en el Instituto Tecnológico de San Juan del Río, Querétaro. </w:t>
      </w:r>
      <w:hyperlink r:id="rId2" w:history="1">
        <w:r w:rsidR="00F1218E" w:rsidRPr="004142BB">
          <w:rPr>
            <w:rStyle w:val="Hipervnculo"/>
            <w:sz w:val="16"/>
          </w:rPr>
          <w:t>amaurit@gmail.com</w:t>
        </w:r>
      </w:hyperlink>
    </w:p>
    <w:p w14:paraId="3ACEC99D" w14:textId="00E27C71" w:rsidR="00383129" w:rsidRPr="00A8096C" w:rsidRDefault="00383129" w:rsidP="00EC420A">
      <w:pPr>
        <w:pStyle w:val="Textonotapie"/>
        <w:ind w:left="90" w:hanging="9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1A8EC" w14:textId="5A69CC1A" w:rsidR="007D7431" w:rsidRPr="007D7431" w:rsidRDefault="007D7431" w:rsidP="007D7431">
    <w:pPr>
      <w:pStyle w:val="Encabezado"/>
      <w:jc w:val="center"/>
      <w:rPr>
        <w:sz w:val="22"/>
      </w:rPr>
    </w:pPr>
    <w:r w:rsidRPr="007D7431">
      <w:rPr>
        <w:rFonts w:ascii="Calibri" w:hAnsi="Calibri" w:cs="Calibri"/>
        <w:b/>
        <w:i/>
        <w:sz w:val="22"/>
      </w:rPr>
      <w:t>Revista Electrónica sobre Tecnología, Educación y Sociedad</w:t>
    </w:r>
    <w:r w:rsidRPr="007D7431">
      <w:rPr>
        <w:b/>
        <w:sz w:val="22"/>
      </w:rPr>
      <w:t xml:space="preserve">  </w:t>
    </w:r>
    <w:r w:rsidRPr="007D7431">
      <w:rPr>
        <w:sz w:val="22"/>
      </w:rPr>
      <w:t xml:space="preserve">              </w:t>
    </w:r>
    <w:r w:rsidRPr="007D7431">
      <w:rPr>
        <w:rFonts w:ascii="Calibri" w:hAnsi="Calibri" w:cs="Calibri"/>
        <w:b/>
        <w:sz w:val="22"/>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928C6D6"/>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nsid w:val="0D9E144F"/>
    <w:multiLevelType w:val="hybridMultilevel"/>
    <w:tmpl w:val="0952DF6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2679E1"/>
    <w:multiLevelType w:val="hybridMultilevel"/>
    <w:tmpl w:val="09626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6BB390A"/>
    <w:multiLevelType w:val="multilevel"/>
    <w:tmpl w:val="03C05CF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E570E0"/>
    <w:multiLevelType w:val="hybridMultilevel"/>
    <w:tmpl w:val="12D6F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AA84D2A"/>
    <w:multiLevelType w:val="multilevel"/>
    <w:tmpl w:val="081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60F37"/>
    <w:multiLevelType w:val="hybridMultilevel"/>
    <w:tmpl w:val="E2EE6920"/>
    <w:lvl w:ilvl="0" w:tplc="A1FCAB14">
      <w:start w:val="2"/>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AD6943"/>
    <w:multiLevelType w:val="multilevel"/>
    <w:tmpl w:val="FC5CED4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F017FEF"/>
    <w:multiLevelType w:val="multilevel"/>
    <w:tmpl w:val="9DEE42F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49B6D0A"/>
    <w:multiLevelType w:val="multilevel"/>
    <w:tmpl w:val="E432F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D970AC"/>
    <w:multiLevelType w:val="hybridMultilevel"/>
    <w:tmpl w:val="67301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7228AC"/>
    <w:multiLevelType w:val="hybridMultilevel"/>
    <w:tmpl w:val="0B9483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500C1A17"/>
    <w:multiLevelType w:val="hybridMultilevel"/>
    <w:tmpl w:val="C98EF536"/>
    <w:lvl w:ilvl="0" w:tplc="080A000F">
      <w:start w:val="1"/>
      <w:numFmt w:val="decimal"/>
      <w:lvlText w:val="%1."/>
      <w:lvlJc w:val="left"/>
      <w:pPr>
        <w:ind w:left="720" w:hanging="360"/>
      </w:pPr>
    </w:lvl>
    <w:lvl w:ilvl="1" w:tplc="3D2AD582">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4C7DBE"/>
    <w:multiLevelType w:val="hybridMultilevel"/>
    <w:tmpl w:val="76D4400C"/>
    <w:lvl w:ilvl="0" w:tplc="203264E0">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E1C1897"/>
    <w:multiLevelType w:val="multilevel"/>
    <w:tmpl w:val="30ACB7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BB3974"/>
    <w:multiLevelType w:val="hybridMultilevel"/>
    <w:tmpl w:val="C5304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462618B"/>
    <w:multiLevelType w:val="hybridMultilevel"/>
    <w:tmpl w:val="D1540398"/>
    <w:lvl w:ilvl="0" w:tplc="BC4AF7CA">
      <w:start w:val="1"/>
      <w:numFmt w:val="decimal"/>
      <w:lvlText w:val="%1."/>
      <w:lvlJc w:val="left"/>
      <w:pPr>
        <w:ind w:left="720" w:hanging="360"/>
      </w:pPr>
      <w:rPr>
        <w:rFonts w:hint="default"/>
      </w:rPr>
    </w:lvl>
    <w:lvl w:ilvl="1" w:tplc="3D2AD582">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C31A5D"/>
    <w:multiLevelType w:val="hybridMultilevel"/>
    <w:tmpl w:val="17183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652BF9"/>
    <w:multiLevelType w:val="hybridMultilevel"/>
    <w:tmpl w:val="34949118"/>
    <w:lvl w:ilvl="0" w:tplc="A1FCAB14">
      <w:start w:val="2"/>
      <w:numFmt w:val="decimal"/>
      <w:lvlText w:val="%1."/>
      <w:lvlJc w:val="left"/>
      <w:pPr>
        <w:ind w:left="1282" w:hanging="360"/>
      </w:pPr>
      <w:rPr>
        <w:rFonts w:hint="default"/>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22">
    <w:nsid w:val="6D6F077E"/>
    <w:multiLevelType w:val="hybridMultilevel"/>
    <w:tmpl w:val="5FBE8072"/>
    <w:lvl w:ilvl="0" w:tplc="A1FCAB14">
      <w:start w:val="2"/>
      <w:numFmt w:val="decimal"/>
      <w:lvlText w:val="%1."/>
      <w:lvlJc w:val="left"/>
      <w:pPr>
        <w:ind w:left="135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3">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FC53949"/>
    <w:multiLevelType w:val="hybridMultilevel"/>
    <w:tmpl w:val="AC20D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03C01AF"/>
    <w:multiLevelType w:val="hybridMultilevel"/>
    <w:tmpl w:val="7E80525C"/>
    <w:lvl w:ilvl="0" w:tplc="46DE24E6">
      <w:start w:val="1"/>
      <w:numFmt w:val="decimal"/>
      <w:lvlText w:val="%1."/>
      <w:lvlJc w:val="left"/>
      <w:pPr>
        <w:ind w:left="720" w:hanging="360"/>
      </w:pPr>
      <w:rPr>
        <w:rFonts w:hint="default"/>
      </w:rPr>
    </w:lvl>
    <w:lvl w:ilvl="1" w:tplc="3D2AD582">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7BE739E"/>
    <w:multiLevelType w:val="hybridMultilevel"/>
    <w:tmpl w:val="C23626A2"/>
    <w:lvl w:ilvl="0" w:tplc="A1FCAB14">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90171EA"/>
    <w:multiLevelType w:val="hybridMultilevel"/>
    <w:tmpl w:val="7E80525C"/>
    <w:lvl w:ilvl="0" w:tplc="46DE24E6">
      <w:start w:val="1"/>
      <w:numFmt w:val="decimal"/>
      <w:lvlText w:val="%1."/>
      <w:lvlJc w:val="left"/>
      <w:pPr>
        <w:ind w:left="720" w:hanging="360"/>
      </w:pPr>
      <w:rPr>
        <w:rFonts w:hint="default"/>
      </w:rPr>
    </w:lvl>
    <w:lvl w:ilvl="1" w:tplc="3D2AD582">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3"/>
  </w:num>
  <w:num w:numId="5">
    <w:abstractNumId w:val="9"/>
  </w:num>
  <w:num w:numId="6">
    <w:abstractNumId w:val="20"/>
  </w:num>
  <w:num w:numId="7">
    <w:abstractNumId w:val="5"/>
  </w:num>
  <w:num w:numId="8">
    <w:abstractNumId w:val="15"/>
  </w:num>
  <w:num w:numId="9">
    <w:abstractNumId w:val="17"/>
  </w:num>
  <w:num w:numId="10">
    <w:abstractNumId w:val="26"/>
  </w:num>
  <w:num w:numId="11">
    <w:abstractNumId w:val="7"/>
  </w:num>
  <w:num w:numId="12">
    <w:abstractNumId w:val="22"/>
  </w:num>
  <w:num w:numId="13">
    <w:abstractNumId w:val="21"/>
  </w:num>
  <w:num w:numId="14">
    <w:abstractNumId w:val="14"/>
  </w:num>
  <w:num w:numId="15">
    <w:abstractNumId w:val="10"/>
  </w:num>
  <w:num w:numId="16">
    <w:abstractNumId w:val="11"/>
  </w:num>
  <w:num w:numId="17">
    <w:abstractNumId w:val="13"/>
  </w:num>
  <w:num w:numId="18">
    <w:abstractNumId w:val="24"/>
  </w:num>
  <w:num w:numId="19">
    <w:abstractNumId w:val="2"/>
  </w:num>
  <w:num w:numId="20">
    <w:abstractNumId w:val="12"/>
  </w:num>
  <w:num w:numId="21">
    <w:abstractNumId w:val="6"/>
  </w:num>
  <w:num w:numId="22">
    <w:abstractNumId w:val="18"/>
  </w:num>
  <w:num w:numId="23">
    <w:abstractNumId w:val="25"/>
  </w:num>
  <w:num w:numId="24">
    <w:abstractNumId w:val="16"/>
  </w:num>
  <w:num w:numId="25">
    <w:abstractNumId w:val="8"/>
  </w:num>
  <w:num w:numId="26">
    <w:abstractNumId w:val="4"/>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E5"/>
    <w:rsid w:val="00000026"/>
    <w:rsid w:val="00003166"/>
    <w:rsid w:val="0000764E"/>
    <w:rsid w:val="00010D88"/>
    <w:rsid w:val="0001268D"/>
    <w:rsid w:val="00013740"/>
    <w:rsid w:val="000144D3"/>
    <w:rsid w:val="0001691E"/>
    <w:rsid w:val="00016AD6"/>
    <w:rsid w:val="0002458F"/>
    <w:rsid w:val="0003136F"/>
    <w:rsid w:val="00034724"/>
    <w:rsid w:val="00036DFD"/>
    <w:rsid w:val="00046E63"/>
    <w:rsid w:val="00047C89"/>
    <w:rsid w:val="000559EC"/>
    <w:rsid w:val="000576B2"/>
    <w:rsid w:val="0007169F"/>
    <w:rsid w:val="0007289B"/>
    <w:rsid w:val="00074E50"/>
    <w:rsid w:val="00090B14"/>
    <w:rsid w:val="00090FC7"/>
    <w:rsid w:val="00092DEA"/>
    <w:rsid w:val="0009496E"/>
    <w:rsid w:val="00095B84"/>
    <w:rsid w:val="00097F58"/>
    <w:rsid w:val="000A5CF6"/>
    <w:rsid w:val="000B5087"/>
    <w:rsid w:val="000C3923"/>
    <w:rsid w:val="000D052F"/>
    <w:rsid w:val="000D1F88"/>
    <w:rsid w:val="000D4709"/>
    <w:rsid w:val="000D4E7C"/>
    <w:rsid w:val="000D57DB"/>
    <w:rsid w:val="000D64C3"/>
    <w:rsid w:val="000E2636"/>
    <w:rsid w:val="000E6473"/>
    <w:rsid w:val="000F5EE8"/>
    <w:rsid w:val="000F6E24"/>
    <w:rsid w:val="001051D6"/>
    <w:rsid w:val="00105485"/>
    <w:rsid w:val="00122FFC"/>
    <w:rsid w:val="00131187"/>
    <w:rsid w:val="00152FAC"/>
    <w:rsid w:val="00153F06"/>
    <w:rsid w:val="001655D7"/>
    <w:rsid w:val="001672F8"/>
    <w:rsid w:val="00172AA3"/>
    <w:rsid w:val="00172B61"/>
    <w:rsid w:val="00180DF5"/>
    <w:rsid w:val="00183449"/>
    <w:rsid w:val="00184E79"/>
    <w:rsid w:val="00184FDE"/>
    <w:rsid w:val="001850BA"/>
    <w:rsid w:val="001B3F4E"/>
    <w:rsid w:val="001D61E7"/>
    <w:rsid w:val="001E49BD"/>
    <w:rsid w:val="001E4A4D"/>
    <w:rsid w:val="001F407E"/>
    <w:rsid w:val="00214C40"/>
    <w:rsid w:val="00214FE7"/>
    <w:rsid w:val="00231DB5"/>
    <w:rsid w:val="002518A2"/>
    <w:rsid w:val="00262C5E"/>
    <w:rsid w:val="00264BAC"/>
    <w:rsid w:val="00265E85"/>
    <w:rsid w:val="00277862"/>
    <w:rsid w:val="002833B3"/>
    <w:rsid w:val="00283B75"/>
    <w:rsid w:val="00285A85"/>
    <w:rsid w:val="002A2954"/>
    <w:rsid w:val="002A7412"/>
    <w:rsid w:val="002B5308"/>
    <w:rsid w:val="002C04AE"/>
    <w:rsid w:val="002C245B"/>
    <w:rsid w:val="002C3C60"/>
    <w:rsid w:val="002D114E"/>
    <w:rsid w:val="002D3A56"/>
    <w:rsid w:val="002E0EC5"/>
    <w:rsid w:val="002E24A3"/>
    <w:rsid w:val="002E49A7"/>
    <w:rsid w:val="00302EBD"/>
    <w:rsid w:val="003075B2"/>
    <w:rsid w:val="00310BBD"/>
    <w:rsid w:val="00311BF4"/>
    <w:rsid w:val="003170AC"/>
    <w:rsid w:val="0033112B"/>
    <w:rsid w:val="00336DCD"/>
    <w:rsid w:val="003457F7"/>
    <w:rsid w:val="00356CB8"/>
    <w:rsid w:val="003700F6"/>
    <w:rsid w:val="00370F92"/>
    <w:rsid w:val="00376694"/>
    <w:rsid w:val="00383129"/>
    <w:rsid w:val="00394E20"/>
    <w:rsid w:val="0039567D"/>
    <w:rsid w:val="003A2B29"/>
    <w:rsid w:val="003A2B62"/>
    <w:rsid w:val="003A3EA9"/>
    <w:rsid w:val="003B50D6"/>
    <w:rsid w:val="003B6B41"/>
    <w:rsid w:val="003F50BF"/>
    <w:rsid w:val="00404FA7"/>
    <w:rsid w:val="00406115"/>
    <w:rsid w:val="004075D2"/>
    <w:rsid w:val="00423655"/>
    <w:rsid w:val="00431C78"/>
    <w:rsid w:val="00436715"/>
    <w:rsid w:val="00443C01"/>
    <w:rsid w:val="0046044C"/>
    <w:rsid w:val="0047588A"/>
    <w:rsid w:val="004837A4"/>
    <w:rsid w:val="00487033"/>
    <w:rsid w:val="004A7B48"/>
    <w:rsid w:val="004B2663"/>
    <w:rsid w:val="004C6DCC"/>
    <w:rsid w:val="004F0C99"/>
    <w:rsid w:val="004F6B97"/>
    <w:rsid w:val="0050478F"/>
    <w:rsid w:val="00506108"/>
    <w:rsid w:val="00510FD5"/>
    <w:rsid w:val="0051120B"/>
    <w:rsid w:val="00515820"/>
    <w:rsid w:val="00524423"/>
    <w:rsid w:val="005332E1"/>
    <w:rsid w:val="00536A6D"/>
    <w:rsid w:val="00546830"/>
    <w:rsid w:val="00564CC3"/>
    <w:rsid w:val="005678D7"/>
    <w:rsid w:val="00572AA8"/>
    <w:rsid w:val="00573375"/>
    <w:rsid w:val="00580220"/>
    <w:rsid w:val="00595012"/>
    <w:rsid w:val="005A1EC4"/>
    <w:rsid w:val="005A5548"/>
    <w:rsid w:val="005B22E0"/>
    <w:rsid w:val="005B38AF"/>
    <w:rsid w:val="005B75EB"/>
    <w:rsid w:val="005C6AD1"/>
    <w:rsid w:val="005C7398"/>
    <w:rsid w:val="005C7529"/>
    <w:rsid w:val="005E2716"/>
    <w:rsid w:val="005E4992"/>
    <w:rsid w:val="005E6956"/>
    <w:rsid w:val="005E6E9F"/>
    <w:rsid w:val="00600094"/>
    <w:rsid w:val="00600D9C"/>
    <w:rsid w:val="00616A2B"/>
    <w:rsid w:val="006279C4"/>
    <w:rsid w:val="006342BC"/>
    <w:rsid w:val="006421E0"/>
    <w:rsid w:val="006458D3"/>
    <w:rsid w:val="006465B3"/>
    <w:rsid w:val="0065193D"/>
    <w:rsid w:val="00652602"/>
    <w:rsid w:val="00661E0C"/>
    <w:rsid w:val="00673C21"/>
    <w:rsid w:val="006755EE"/>
    <w:rsid w:val="00675EC0"/>
    <w:rsid w:val="00695CB9"/>
    <w:rsid w:val="006A128D"/>
    <w:rsid w:val="006A17A7"/>
    <w:rsid w:val="006A6E57"/>
    <w:rsid w:val="006B3B00"/>
    <w:rsid w:val="006C267C"/>
    <w:rsid w:val="006D7DE0"/>
    <w:rsid w:val="006E4E4E"/>
    <w:rsid w:val="006F4D97"/>
    <w:rsid w:val="00712F16"/>
    <w:rsid w:val="007178E7"/>
    <w:rsid w:val="00735250"/>
    <w:rsid w:val="007379F3"/>
    <w:rsid w:val="00743F6C"/>
    <w:rsid w:val="0075412A"/>
    <w:rsid w:val="007B0BC9"/>
    <w:rsid w:val="007C14B5"/>
    <w:rsid w:val="007C6AB3"/>
    <w:rsid w:val="007D1324"/>
    <w:rsid w:val="007D2049"/>
    <w:rsid w:val="007D7431"/>
    <w:rsid w:val="007E2F3B"/>
    <w:rsid w:val="007E5D1B"/>
    <w:rsid w:val="007F3792"/>
    <w:rsid w:val="007F3E6C"/>
    <w:rsid w:val="00803010"/>
    <w:rsid w:val="008103EE"/>
    <w:rsid w:val="0081285D"/>
    <w:rsid w:val="00813750"/>
    <w:rsid w:val="00816FBC"/>
    <w:rsid w:val="0082109D"/>
    <w:rsid w:val="00821B21"/>
    <w:rsid w:val="00834915"/>
    <w:rsid w:val="0084245B"/>
    <w:rsid w:val="00842DF6"/>
    <w:rsid w:val="00850D2F"/>
    <w:rsid w:val="00851F87"/>
    <w:rsid w:val="00852B35"/>
    <w:rsid w:val="0085326E"/>
    <w:rsid w:val="00853F6D"/>
    <w:rsid w:val="0085750A"/>
    <w:rsid w:val="0086261A"/>
    <w:rsid w:val="008642CC"/>
    <w:rsid w:val="00866357"/>
    <w:rsid w:val="00866A01"/>
    <w:rsid w:val="0087082C"/>
    <w:rsid w:val="008732E5"/>
    <w:rsid w:val="008743EC"/>
    <w:rsid w:val="008773FA"/>
    <w:rsid w:val="00882166"/>
    <w:rsid w:val="008830FD"/>
    <w:rsid w:val="00887160"/>
    <w:rsid w:val="008939B8"/>
    <w:rsid w:val="00897A1B"/>
    <w:rsid w:val="008A1148"/>
    <w:rsid w:val="008A40D1"/>
    <w:rsid w:val="008A6209"/>
    <w:rsid w:val="008B58E5"/>
    <w:rsid w:val="008D7BAD"/>
    <w:rsid w:val="008E00F5"/>
    <w:rsid w:val="008E3018"/>
    <w:rsid w:val="00900143"/>
    <w:rsid w:val="00905607"/>
    <w:rsid w:val="00911F8B"/>
    <w:rsid w:val="00916A65"/>
    <w:rsid w:val="009178D8"/>
    <w:rsid w:val="009334FB"/>
    <w:rsid w:val="00951187"/>
    <w:rsid w:val="009643BF"/>
    <w:rsid w:val="0097205F"/>
    <w:rsid w:val="0097762E"/>
    <w:rsid w:val="009800E1"/>
    <w:rsid w:val="009808F2"/>
    <w:rsid w:val="00982DCE"/>
    <w:rsid w:val="009943BA"/>
    <w:rsid w:val="00994E71"/>
    <w:rsid w:val="009A0061"/>
    <w:rsid w:val="009A5744"/>
    <w:rsid w:val="009B1C14"/>
    <w:rsid w:val="009B2216"/>
    <w:rsid w:val="009D21D5"/>
    <w:rsid w:val="009D653C"/>
    <w:rsid w:val="009E2F92"/>
    <w:rsid w:val="009F3173"/>
    <w:rsid w:val="00A05366"/>
    <w:rsid w:val="00A054EE"/>
    <w:rsid w:val="00A055C8"/>
    <w:rsid w:val="00A20E17"/>
    <w:rsid w:val="00A33D44"/>
    <w:rsid w:val="00A4301B"/>
    <w:rsid w:val="00A51CCA"/>
    <w:rsid w:val="00A54E6C"/>
    <w:rsid w:val="00A562E3"/>
    <w:rsid w:val="00A604F6"/>
    <w:rsid w:val="00A6073F"/>
    <w:rsid w:val="00A63CEB"/>
    <w:rsid w:val="00A703B7"/>
    <w:rsid w:val="00A70845"/>
    <w:rsid w:val="00A71476"/>
    <w:rsid w:val="00A77204"/>
    <w:rsid w:val="00A8096C"/>
    <w:rsid w:val="00A92359"/>
    <w:rsid w:val="00A92ABF"/>
    <w:rsid w:val="00A9425B"/>
    <w:rsid w:val="00A97551"/>
    <w:rsid w:val="00AA2E2B"/>
    <w:rsid w:val="00AA41D5"/>
    <w:rsid w:val="00AA596C"/>
    <w:rsid w:val="00AC0EF6"/>
    <w:rsid w:val="00AC47AB"/>
    <w:rsid w:val="00AC51DF"/>
    <w:rsid w:val="00AC6BD0"/>
    <w:rsid w:val="00AD1771"/>
    <w:rsid w:val="00AD4806"/>
    <w:rsid w:val="00AD66C2"/>
    <w:rsid w:val="00AD73D3"/>
    <w:rsid w:val="00AE5AA7"/>
    <w:rsid w:val="00AF33A1"/>
    <w:rsid w:val="00AF7E94"/>
    <w:rsid w:val="00B146D3"/>
    <w:rsid w:val="00B24720"/>
    <w:rsid w:val="00B24A7A"/>
    <w:rsid w:val="00B36B07"/>
    <w:rsid w:val="00B37841"/>
    <w:rsid w:val="00B5782A"/>
    <w:rsid w:val="00B64CC6"/>
    <w:rsid w:val="00B67B39"/>
    <w:rsid w:val="00B80608"/>
    <w:rsid w:val="00B81E18"/>
    <w:rsid w:val="00B8767B"/>
    <w:rsid w:val="00B92584"/>
    <w:rsid w:val="00B935D9"/>
    <w:rsid w:val="00BA4735"/>
    <w:rsid w:val="00BC033D"/>
    <w:rsid w:val="00BC1387"/>
    <w:rsid w:val="00BC3806"/>
    <w:rsid w:val="00BC6C96"/>
    <w:rsid w:val="00BD1641"/>
    <w:rsid w:val="00BD2E87"/>
    <w:rsid w:val="00BD4B12"/>
    <w:rsid w:val="00BD5BF2"/>
    <w:rsid w:val="00BE1220"/>
    <w:rsid w:val="00C00BF0"/>
    <w:rsid w:val="00C23D11"/>
    <w:rsid w:val="00C358DD"/>
    <w:rsid w:val="00C50C7F"/>
    <w:rsid w:val="00C60059"/>
    <w:rsid w:val="00C81A23"/>
    <w:rsid w:val="00C82677"/>
    <w:rsid w:val="00C9038A"/>
    <w:rsid w:val="00C92DA6"/>
    <w:rsid w:val="00CB2DA7"/>
    <w:rsid w:val="00CB4C15"/>
    <w:rsid w:val="00CB5A1A"/>
    <w:rsid w:val="00CC178C"/>
    <w:rsid w:val="00CD4F1B"/>
    <w:rsid w:val="00CE2628"/>
    <w:rsid w:val="00CE3D2E"/>
    <w:rsid w:val="00CE7605"/>
    <w:rsid w:val="00CF4645"/>
    <w:rsid w:val="00CF7148"/>
    <w:rsid w:val="00D03371"/>
    <w:rsid w:val="00D05951"/>
    <w:rsid w:val="00D07D2C"/>
    <w:rsid w:val="00D10200"/>
    <w:rsid w:val="00D105B6"/>
    <w:rsid w:val="00D1164F"/>
    <w:rsid w:val="00D1431D"/>
    <w:rsid w:val="00D177A4"/>
    <w:rsid w:val="00D31FE3"/>
    <w:rsid w:val="00D34FA7"/>
    <w:rsid w:val="00D35BEB"/>
    <w:rsid w:val="00D412EE"/>
    <w:rsid w:val="00D574C6"/>
    <w:rsid w:val="00D71910"/>
    <w:rsid w:val="00D74E5F"/>
    <w:rsid w:val="00D95EC9"/>
    <w:rsid w:val="00DA2BEE"/>
    <w:rsid w:val="00DA3E32"/>
    <w:rsid w:val="00DB1519"/>
    <w:rsid w:val="00DB3A3B"/>
    <w:rsid w:val="00DD0A86"/>
    <w:rsid w:val="00DD1A5C"/>
    <w:rsid w:val="00DE4981"/>
    <w:rsid w:val="00DE7896"/>
    <w:rsid w:val="00DF2D3E"/>
    <w:rsid w:val="00E11E1F"/>
    <w:rsid w:val="00E157ED"/>
    <w:rsid w:val="00E15C61"/>
    <w:rsid w:val="00E27B63"/>
    <w:rsid w:val="00E302C7"/>
    <w:rsid w:val="00E34FB8"/>
    <w:rsid w:val="00E577D8"/>
    <w:rsid w:val="00E63D33"/>
    <w:rsid w:val="00E755C1"/>
    <w:rsid w:val="00E77802"/>
    <w:rsid w:val="00E8397B"/>
    <w:rsid w:val="00E85584"/>
    <w:rsid w:val="00E85C49"/>
    <w:rsid w:val="00EA6730"/>
    <w:rsid w:val="00EB4DC7"/>
    <w:rsid w:val="00EC420A"/>
    <w:rsid w:val="00ED1693"/>
    <w:rsid w:val="00EE119D"/>
    <w:rsid w:val="00EE614B"/>
    <w:rsid w:val="00EE68D8"/>
    <w:rsid w:val="00EE693A"/>
    <w:rsid w:val="00EF336B"/>
    <w:rsid w:val="00EF385A"/>
    <w:rsid w:val="00EF399C"/>
    <w:rsid w:val="00EF6A84"/>
    <w:rsid w:val="00EF71FA"/>
    <w:rsid w:val="00F0441F"/>
    <w:rsid w:val="00F1218E"/>
    <w:rsid w:val="00F15A0B"/>
    <w:rsid w:val="00F1780F"/>
    <w:rsid w:val="00F4106F"/>
    <w:rsid w:val="00F42C0D"/>
    <w:rsid w:val="00F53A0B"/>
    <w:rsid w:val="00F82D40"/>
    <w:rsid w:val="00F862B3"/>
    <w:rsid w:val="00F9157C"/>
    <w:rsid w:val="00F9288F"/>
    <w:rsid w:val="00FA6188"/>
    <w:rsid w:val="00FB7D64"/>
    <w:rsid w:val="00FC37B6"/>
    <w:rsid w:val="00FC4FC6"/>
    <w:rsid w:val="00FD661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Normal"/>
    <w:next w:val="Normal"/>
    <w:link w:val="Ttulo1Car"/>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iPriority w:val="99"/>
    <w:unhideWhenUsed/>
    <w:rsid w:val="002C3C60"/>
    <w:rPr>
      <w:color w:val="0000FF"/>
      <w:u w:val="single"/>
    </w:rPr>
  </w:style>
  <w:style w:type="character" w:customStyle="1" w:styleId="Ttulo1Car">
    <w:name w:val="Título 1 Car"/>
    <w:basedOn w:val="Fuentedeprrafopredeter"/>
    <w:link w:val="Ttulo1"/>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Epgrafe">
    <w:name w:val="caption"/>
    <w:basedOn w:val="Normal"/>
    <w:next w:val="Normal"/>
    <w:uiPriority w:val="35"/>
    <w:qFormat/>
    <w:rsid w:val="007F3792"/>
    <w:rPr>
      <w:b/>
      <w:bCs/>
      <w:szCs w:val="20"/>
    </w:rPr>
  </w:style>
  <w:style w:type="table" w:styleId="Tablaconcuadrcula">
    <w:name w:val="Table Grid"/>
    <w:basedOn w:val="Tablanormal"/>
    <w:uiPriority w:val="5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unhideWhenUsed/>
    <w:rsid w:val="00F862B3"/>
    <w:pPr>
      <w:spacing w:before="100" w:beforeAutospacing="1" w:after="100" w:afterAutospacing="1"/>
      <w:ind w:firstLine="0"/>
    </w:pPr>
    <w:rPr>
      <w:rFonts w:eastAsia="Times New Roman"/>
      <w:sz w:val="24"/>
      <w:szCs w:val="24"/>
      <w:lang w:val="en-US"/>
    </w:rPr>
  </w:style>
  <w:style w:type="character" w:customStyle="1" w:styleId="apple-converted-space">
    <w:name w:val="apple-converted-space"/>
    <w:basedOn w:val="Fuentedeprrafopredeter"/>
    <w:rsid w:val="00404FA7"/>
  </w:style>
  <w:style w:type="character" w:styleId="Textoennegrita">
    <w:name w:val="Strong"/>
    <w:basedOn w:val="Fuentedeprrafopredeter"/>
    <w:uiPriority w:val="22"/>
    <w:qFormat/>
    <w:rsid w:val="00404FA7"/>
    <w:rPr>
      <w:b/>
      <w:bCs/>
    </w:rPr>
  </w:style>
  <w:style w:type="paragraph" w:customStyle="1" w:styleId="Default">
    <w:name w:val="Default"/>
    <w:rsid w:val="009178D8"/>
    <w:pPr>
      <w:autoSpaceDE w:val="0"/>
      <w:autoSpaceDN w:val="0"/>
      <w:adjustRightInd w:val="0"/>
    </w:pPr>
    <w:rPr>
      <w:rFonts w:ascii="Century Schoolbook" w:hAnsi="Century Schoolbook" w:cs="Century Schoolbook"/>
      <w:color w:val="000000"/>
      <w:sz w:val="24"/>
      <w:szCs w:val="24"/>
      <w:lang w:val="es-MX"/>
    </w:rPr>
  </w:style>
  <w:style w:type="paragraph" w:styleId="Prrafodelista">
    <w:name w:val="List Paragraph"/>
    <w:basedOn w:val="Normal"/>
    <w:uiPriority w:val="34"/>
    <w:qFormat/>
    <w:rsid w:val="00AD4806"/>
    <w:pPr>
      <w:ind w:left="720"/>
      <w:contextualSpacing/>
    </w:pPr>
  </w:style>
  <w:style w:type="character" w:styleId="nfasis">
    <w:name w:val="Emphasis"/>
    <w:basedOn w:val="Fuentedeprrafopredeter"/>
    <w:uiPriority w:val="20"/>
    <w:qFormat/>
    <w:rsid w:val="00D1431D"/>
    <w:rPr>
      <w:i/>
      <w:iCs/>
    </w:rPr>
  </w:style>
  <w:style w:type="table" w:customStyle="1" w:styleId="GridTable5DarkAccent6">
    <w:name w:val="Grid Table 5 Dark Accent 6"/>
    <w:basedOn w:val="Tablanormal"/>
    <w:uiPriority w:val="50"/>
    <w:rsid w:val="003A3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
    <w:name w:val="Grid Table 5 Dark Accent 5"/>
    <w:basedOn w:val="Tablanormal"/>
    <w:uiPriority w:val="50"/>
    <w:rsid w:val="003A3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3">
    <w:name w:val="Grid Table 5 Dark Accent 3"/>
    <w:basedOn w:val="Tablanormal"/>
    <w:uiPriority w:val="50"/>
    <w:rsid w:val="003A3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1Light">
    <w:name w:val="Grid Table 1 Light"/>
    <w:basedOn w:val="Tablanormal"/>
    <w:uiPriority w:val="99"/>
    <w:rsid w:val="003A3E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6D7D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
    <w:name w:val="Grid Table 4 Accent 3"/>
    <w:basedOn w:val="Tablanormal"/>
    <w:uiPriority w:val="49"/>
    <w:rsid w:val="00600D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
    <w:name w:val="Grid Table 4 Accent 5"/>
    <w:basedOn w:val="Tablanormal"/>
    <w:uiPriority w:val="49"/>
    <w:rsid w:val="002518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ipervnculovisitado">
    <w:name w:val="FollowedHyperlink"/>
    <w:basedOn w:val="Fuentedeprrafopredeter"/>
    <w:uiPriority w:val="99"/>
    <w:semiHidden/>
    <w:unhideWhenUsed/>
    <w:rsid w:val="00AC6BD0"/>
    <w:rPr>
      <w:color w:val="800080" w:themeColor="followedHyperlink"/>
      <w:u w:val="single"/>
    </w:rPr>
  </w:style>
  <w:style w:type="character" w:customStyle="1" w:styleId="fn">
    <w:name w:val="fn"/>
    <w:basedOn w:val="Fuentedeprrafopredeter"/>
    <w:rsid w:val="00047C89"/>
  </w:style>
  <w:style w:type="character" w:customStyle="1" w:styleId="Subttulo1">
    <w:name w:val="Subtítulo1"/>
    <w:basedOn w:val="Fuentedeprrafopredeter"/>
    <w:rsid w:val="00047C89"/>
  </w:style>
  <w:style w:type="paragraph" w:styleId="Tabladeilustraciones">
    <w:name w:val="table of figures"/>
    <w:basedOn w:val="Normal"/>
    <w:next w:val="Normal"/>
    <w:uiPriority w:val="99"/>
    <w:semiHidden/>
    <w:unhideWhenUsed/>
    <w:rsid w:val="009F3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Normal"/>
    <w:next w:val="Normal"/>
    <w:link w:val="Ttulo1Car"/>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iPriority w:val="99"/>
    <w:unhideWhenUsed/>
    <w:rsid w:val="002C3C60"/>
    <w:rPr>
      <w:color w:val="0000FF"/>
      <w:u w:val="single"/>
    </w:rPr>
  </w:style>
  <w:style w:type="character" w:customStyle="1" w:styleId="Ttulo1Car">
    <w:name w:val="Título 1 Car"/>
    <w:basedOn w:val="Fuentedeprrafopredeter"/>
    <w:link w:val="Ttulo1"/>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Epgrafe">
    <w:name w:val="caption"/>
    <w:basedOn w:val="Normal"/>
    <w:next w:val="Normal"/>
    <w:uiPriority w:val="35"/>
    <w:qFormat/>
    <w:rsid w:val="007F3792"/>
    <w:rPr>
      <w:b/>
      <w:bCs/>
      <w:szCs w:val="20"/>
    </w:rPr>
  </w:style>
  <w:style w:type="table" w:styleId="Tablaconcuadrcula">
    <w:name w:val="Table Grid"/>
    <w:basedOn w:val="Tablanormal"/>
    <w:uiPriority w:val="5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unhideWhenUsed/>
    <w:rsid w:val="00F862B3"/>
    <w:pPr>
      <w:spacing w:before="100" w:beforeAutospacing="1" w:after="100" w:afterAutospacing="1"/>
      <w:ind w:firstLine="0"/>
    </w:pPr>
    <w:rPr>
      <w:rFonts w:eastAsia="Times New Roman"/>
      <w:sz w:val="24"/>
      <w:szCs w:val="24"/>
      <w:lang w:val="en-US"/>
    </w:rPr>
  </w:style>
  <w:style w:type="character" w:customStyle="1" w:styleId="apple-converted-space">
    <w:name w:val="apple-converted-space"/>
    <w:basedOn w:val="Fuentedeprrafopredeter"/>
    <w:rsid w:val="00404FA7"/>
  </w:style>
  <w:style w:type="character" w:styleId="Textoennegrita">
    <w:name w:val="Strong"/>
    <w:basedOn w:val="Fuentedeprrafopredeter"/>
    <w:uiPriority w:val="22"/>
    <w:qFormat/>
    <w:rsid w:val="00404FA7"/>
    <w:rPr>
      <w:b/>
      <w:bCs/>
    </w:rPr>
  </w:style>
  <w:style w:type="paragraph" w:customStyle="1" w:styleId="Default">
    <w:name w:val="Default"/>
    <w:rsid w:val="009178D8"/>
    <w:pPr>
      <w:autoSpaceDE w:val="0"/>
      <w:autoSpaceDN w:val="0"/>
      <w:adjustRightInd w:val="0"/>
    </w:pPr>
    <w:rPr>
      <w:rFonts w:ascii="Century Schoolbook" w:hAnsi="Century Schoolbook" w:cs="Century Schoolbook"/>
      <w:color w:val="000000"/>
      <w:sz w:val="24"/>
      <w:szCs w:val="24"/>
      <w:lang w:val="es-MX"/>
    </w:rPr>
  </w:style>
  <w:style w:type="paragraph" w:styleId="Prrafodelista">
    <w:name w:val="List Paragraph"/>
    <w:basedOn w:val="Normal"/>
    <w:uiPriority w:val="34"/>
    <w:qFormat/>
    <w:rsid w:val="00AD4806"/>
    <w:pPr>
      <w:ind w:left="720"/>
      <w:contextualSpacing/>
    </w:pPr>
  </w:style>
  <w:style w:type="character" w:styleId="nfasis">
    <w:name w:val="Emphasis"/>
    <w:basedOn w:val="Fuentedeprrafopredeter"/>
    <w:uiPriority w:val="20"/>
    <w:qFormat/>
    <w:rsid w:val="00D1431D"/>
    <w:rPr>
      <w:i/>
      <w:iCs/>
    </w:rPr>
  </w:style>
  <w:style w:type="table" w:customStyle="1" w:styleId="GridTable5DarkAccent6">
    <w:name w:val="Grid Table 5 Dark Accent 6"/>
    <w:basedOn w:val="Tablanormal"/>
    <w:uiPriority w:val="50"/>
    <w:rsid w:val="003A3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
    <w:name w:val="Grid Table 5 Dark Accent 5"/>
    <w:basedOn w:val="Tablanormal"/>
    <w:uiPriority w:val="50"/>
    <w:rsid w:val="003A3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3">
    <w:name w:val="Grid Table 5 Dark Accent 3"/>
    <w:basedOn w:val="Tablanormal"/>
    <w:uiPriority w:val="50"/>
    <w:rsid w:val="003A3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1Light">
    <w:name w:val="Grid Table 1 Light"/>
    <w:basedOn w:val="Tablanormal"/>
    <w:uiPriority w:val="99"/>
    <w:rsid w:val="003A3E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6D7D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
    <w:name w:val="Grid Table 4 Accent 3"/>
    <w:basedOn w:val="Tablanormal"/>
    <w:uiPriority w:val="49"/>
    <w:rsid w:val="00600D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
    <w:name w:val="Grid Table 4 Accent 5"/>
    <w:basedOn w:val="Tablanormal"/>
    <w:uiPriority w:val="49"/>
    <w:rsid w:val="002518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ipervnculovisitado">
    <w:name w:val="FollowedHyperlink"/>
    <w:basedOn w:val="Fuentedeprrafopredeter"/>
    <w:uiPriority w:val="99"/>
    <w:semiHidden/>
    <w:unhideWhenUsed/>
    <w:rsid w:val="00AC6BD0"/>
    <w:rPr>
      <w:color w:val="800080" w:themeColor="followedHyperlink"/>
      <w:u w:val="single"/>
    </w:rPr>
  </w:style>
  <w:style w:type="character" w:customStyle="1" w:styleId="fn">
    <w:name w:val="fn"/>
    <w:basedOn w:val="Fuentedeprrafopredeter"/>
    <w:rsid w:val="00047C89"/>
  </w:style>
  <w:style w:type="character" w:customStyle="1" w:styleId="Subttulo1">
    <w:name w:val="Subtítulo1"/>
    <w:basedOn w:val="Fuentedeprrafopredeter"/>
    <w:rsid w:val="00047C89"/>
  </w:style>
  <w:style w:type="paragraph" w:styleId="Tabladeilustraciones">
    <w:name w:val="table of figures"/>
    <w:basedOn w:val="Normal"/>
    <w:next w:val="Normal"/>
    <w:uiPriority w:val="99"/>
    <w:semiHidden/>
    <w:unhideWhenUsed/>
    <w:rsid w:val="009F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3086">
      <w:bodyDiv w:val="1"/>
      <w:marLeft w:val="0"/>
      <w:marRight w:val="0"/>
      <w:marTop w:val="0"/>
      <w:marBottom w:val="0"/>
      <w:divBdr>
        <w:top w:val="none" w:sz="0" w:space="0" w:color="auto"/>
        <w:left w:val="none" w:sz="0" w:space="0" w:color="auto"/>
        <w:bottom w:val="none" w:sz="0" w:space="0" w:color="auto"/>
        <w:right w:val="none" w:sz="0" w:space="0" w:color="auto"/>
      </w:divBdr>
    </w:div>
    <w:div w:id="63794242">
      <w:bodyDiv w:val="1"/>
      <w:marLeft w:val="0"/>
      <w:marRight w:val="0"/>
      <w:marTop w:val="0"/>
      <w:marBottom w:val="0"/>
      <w:divBdr>
        <w:top w:val="none" w:sz="0" w:space="0" w:color="auto"/>
        <w:left w:val="none" w:sz="0" w:space="0" w:color="auto"/>
        <w:bottom w:val="none" w:sz="0" w:space="0" w:color="auto"/>
        <w:right w:val="none" w:sz="0" w:space="0" w:color="auto"/>
      </w:divBdr>
    </w:div>
    <w:div w:id="183903142">
      <w:bodyDiv w:val="1"/>
      <w:marLeft w:val="0"/>
      <w:marRight w:val="0"/>
      <w:marTop w:val="0"/>
      <w:marBottom w:val="0"/>
      <w:divBdr>
        <w:top w:val="none" w:sz="0" w:space="0" w:color="auto"/>
        <w:left w:val="none" w:sz="0" w:space="0" w:color="auto"/>
        <w:bottom w:val="none" w:sz="0" w:space="0" w:color="auto"/>
        <w:right w:val="none" w:sz="0" w:space="0" w:color="auto"/>
      </w:divBdr>
    </w:div>
    <w:div w:id="329257149">
      <w:bodyDiv w:val="1"/>
      <w:marLeft w:val="0"/>
      <w:marRight w:val="0"/>
      <w:marTop w:val="0"/>
      <w:marBottom w:val="0"/>
      <w:divBdr>
        <w:top w:val="none" w:sz="0" w:space="0" w:color="auto"/>
        <w:left w:val="none" w:sz="0" w:space="0" w:color="auto"/>
        <w:bottom w:val="none" w:sz="0" w:space="0" w:color="auto"/>
        <w:right w:val="none" w:sz="0" w:space="0" w:color="auto"/>
      </w:divBdr>
    </w:div>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593321776">
      <w:bodyDiv w:val="1"/>
      <w:marLeft w:val="0"/>
      <w:marRight w:val="0"/>
      <w:marTop w:val="0"/>
      <w:marBottom w:val="0"/>
      <w:divBdr>
        <w:top w:val="none" w:sz="0" w:space="0" w:color="auto"/>
        <w:left w:val="none" w:sz="0" w:space="0" w:color="auto"/>
        <w:bottom w:val="none" w:sz="0" w:space="0" w:color="auto"/>
        <w:right w:val="none" w:sz="0" w:space="0" w:color="auto"/>
      </w:divBdr>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829948901">
      <w:bodyDiv w:val="1"/>
      <w:marLeft w:val="0"/>
      <w:marRight w:val="0"/>
      <w:marTop w:val="0"/>
      <w:marBottom w:val="0"/>
      <w:divBdr>
        <w:top w:val="none" w:sz="0" w:space="0" w:color="auto"/>
        <w:left w:val="none" w:sz="0" w:space="0" w:color="auto"/>
        <w:bottom w:val="none" w:sz="0" w:space="0" w:color="auto"/>
        <w:right w:val="none" w:sz="0" w:space="0" w:color="auto"/>
      </w:divBdr>
    </w:div>
    <w:div w:id="857158402">
      <w:bodyDiv w:val="1"/>
      <w:marLeft w:val="0"/>
      <w:marRight w:val="0"/>
      <w:marTop w:val="0"/>
      <w:marBottom w:val="0"/>
      <w:divBdr>
        <w:top w:val="none" w:sz="0" w:space="0" w:color="auto"/>
        <w:left w:val="none" w:sz="0" w:space="0" w:color="auto"/>
        <w:bottom w:val="none" w:sz="0" w:space="0" w:color="auto"/>
        <w:right w:val="none" w:sz="0" w:space="0" w:color="auto"/>
      </w:divBdr>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470706615">
      <w:bodyDiv w:val="1"/>
      <w:marLeft w:val="0"/>
      <w:marRight w:val="0"/>
      <w:marTop w:val="0"/>
      <w:marBottom w:val="0"/>
      <w:divBdr>
        <w:top w:val="none" w:sz="0" w:space="0" w:color="auto"/>
        <w:left w:val="none" w:sz="0" w:space="0" w:color="auto"/>
        <w:bottom w:val="none" w:sz="0" w:space="0" w:color="auto"/>
        <w:right w:val="none" w:sz="0" w:space="0" w:color="auto"/>
      </w:divBdr>
    </w:div>
    <w:div w:id="1567569555">
      <w:bodyDiv w:val="1"/>
      <w:marLeft w:val="0"/>
      <w:marRight w:val="0"/>
      <w:marTop w:val="0"/>
      <w:marBottom w:val="0"/>
      <w:divBdr>
        <w:top w:val="none" w:sz="0" w:space="0" w:color="auto"/>
        <w:left w:val="none" w:sz="0" w:space="0" w:color="auto"/>
        <w:bottom w:val="none" w:sz="0" w:space="0" w:color="auto"/>
        <w:right w:val="none" w:sz="0" w:space="0" w:color="auto"/>
      </w:divBdr>
    </w:div>
    <w:div w:id="1710640578">
      <w:bodyDiv w:val="1"/>
      <w:marLeft w:val="0"/>
      <w:marRight w:val="0"/>
      <w:marTop w:val="0"/>
      <w:marBottom w:val="0"/>
      <w:divBdr>
        <w:top w:val="none" w:sz="0" w:space="0" w:color="auto"/>
        <w:left w:val="none" w:sz="0" w:space="0" w:color="auto"/>
        <w:bottom w:val="none" w:sz="0" w:space="0" w:color="auto"/>
        <w:right w:val="none" w:sz="0" w:space="0" w:color="auto"/>
      </w:divBdr>
    </w:div>
    <w:div w:id="1933736517">
      <w:bodyDiv w:val="1"/>
      <w:marLeft w:val="0"/>
      <w:marRight w:val="0"/>
      <w:marTop w:val="0"/>
      <w:marBottom w:val="0"/>
      <w:divBdr>
        <w:top w:val="none" w:sz="0" w:space="0" w:color="auto"/>
        <w:left w:val="none" w:sz="0" w:space="0" w:color="auto"/>
        <w:bottom w:val="none" w:sz="0" w:space="0" w:color="auto"/>
        <w:right w:val="none" w:sz="0" w:space="0" w:color="auto"/>
      </w:divBdr>
    </w:div>
    <w:div w:id="1962759417">
      <w:bodyDiv w:val="1"/>
      <w:marLeft w:val="0"/>
      <w:marRight w:val="0"/>
      <w:marTop w:val="0"/>
      <w:marBottom w:val="0"/>
      <w:divBdr>
        <w:top w:val="none" w:sz="0" w:space="0" w:color="auto"/>
        <w:left w:val="none" w:sz="0" w:space="0" w:color="auto"/>
        <w:bottom w:val="none" w:sz="0" w:space="0" w:color="auto"/>
        <w:right w:val="none" w:sz="0" w:space="0" w:color="auto"/>
      </w:divBdr>
    </w:div>
    <w:div w:id="2038657674">
      <w:bodyDiv w:val="1"/>
      <w:marLeft w:val="0"/>
      <w:marRight w:val="0"/>
      <w:marTop w:val="0"/>
      <w:marBottom w:val="0"/>
      <w:divBdr>
        <w:top w:val="none" w:sz="0" w:space="0" w:color="auto"/>
        <w:left w:val="none" w:sz="0" w:space="0" w:color="auto"/>
        <w:bottom w:val="none" w:sz="0" w:space="0" w:color="auto"/>
        <w:right w:val="none" w:sz="0" w:space="0" w:color="auto"/>
      </w:divBdr>
    </w:div>
    <w:div w:id="2049839575">
      <w:bodyDiv w:val="1"/>
      <w:marLeft w:val="0"/>
      <w:marRight w:val="0"/>
      <w:marTop w:val="0"/>
      <w:marBottom w:val="0"/>
      <w:divBdr>
        <w:top w:val="none" w:sz="0" w:space="0" w:color="auto"/>
        <w:left w:val="none" w:sz="0" w:space="0" w:color="auto"/>
        <w:bottom w:val="none" w:sz="0" w:space="0" w:color="auto"/>
        <w:right w:val="none" w:sz="0" w:space="0" w:color="auto"/>
      </w:divBdr>
    </w:div>
    <w:div w:id="2098595705">
      <w:bodyDiv w:val="1"/>
      <w:marLeft w:val="0"/>
      <w:marRight w:val="0"/>
      <w:marTop w:val="0"/>
      <w:marBottom w:val="0"/>
      <w:divBdr>
        <w:top w:val="none" w:sz="0" w:space="0" w:color="auto"/>
        <w:left w:val="none" w:sz="0" w:space="0" w:color="auto"/>
        <w:bottom w:val="none" w:sz="0" w:space="0" w:color="auto"/>
        <w:right w:val="none" w:sz="0" w:space="0" w:color="auto"/>
      </w:divBdr>
      <w:divsChild>
        <w:div w:id="1528643505">
          <w:marLeft w:val="0"/>
          <w:marRight w:val="0"/>
          <w:marTop w:val="0"/>
          <w:marBottom w:val="0"/>
          <w:divBdr>
            <w:top w:val="none" w:sz="0" w:space="0" w:color="auto"/>
            <w:left w:val="none" w:sz="0" w:space="0" w:color="auto"/>
            <w:bottom w:val="none" w:sz="0" w:space="0" w:color="auto"/>
            <w:right w:val="none" w:sz="0" w:space="0" w:color="auto"/>
          </w:divBdr>
        </w:div>
      </w:divsChild>
    </w:div>
    <w:div w:id="21180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di.edu.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publication/2893894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m.com/blogs/cloud-computing/2014/08/five-ways-cloud-is-enhancing-higher-edu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pablor.files" TargetMode="External"/><Relationship Id="rId10" Type="http://schemas.openxmlformats.org/officeDocument/2006/relationships/hyperlink" Target="mailto:amaurit@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audiamcdur@gmail.com" TargetMode="External"/><Relationship Id="rId14" Type="http://schemas.openxmlformats.org/officeDocument/2006/relationships/hyperlink" Target="http://www.sciencedirect.com/science/article/pii/S221256711400224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maurit@gmail.com" TargetMode="External"/><Relationship Id="rId1" Type="http://schemas.openxmlformats.org/officeDocument/2006/relationships/hyperlink" Target="mailto:claudiamcd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284A-AC03-4CAB-AB27-7C64BF1B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3178</Words>
  <Characters>17480</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ISSN 1946-5331 Online   ISSN 1948-</dc:subject>
  <dc:creator>RM</dc:creator>
  <cp:lastModifiedBy>Gustavo Toledo Andrade</cp:lastModifiedBy>
  <cp:revision>23</cp:revision>
  <cp:lastPrinted>2010-04-07T15:07:00Z</cp:lastPrinted>
  <dcterms:created xsi:type="dcterms:W3CDTF">2017-01-06T01:54:00Z</dcterms:created>
  <dcterms:modified xsi:type="dcterms:W3CDTF">2017-01-21T18:17:00Z</dcterms:modified>
</cp:coreProperties>
</file>