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117" w:rsidRPr="00C30F10" w:rsidRDefault="00A5021C" w:rsidP="00C30F10">
      <w:pPr>
        <w:spacing w:line="276" w:lineRule="auto"/>
        <w:jc w:val="right"/>
        <w:rPr>
          <w:rFonts w:eastAsia="Calibri" w:cstheme="minorHAnsi"/>
          <w:color w:val="7030A0"/>
          <w:sz w:val="36"/>
          <w:szCs w:val="24"/>
        </w:rPr>
      </w:pPr>
      <w:r w:rsidRPr="00C30F10">
        <w:rPr>
          <w:rFonts w:eastAsia="Calibri" w:cstheme="minorHAnsi"/>
          <w:color w:val="7030A0"/>
          <w:sz w:val="36"/>
          <w:szCs w:val="24"/>
        </w:rPr>
        <w:t>Como Afecta El Estrés del Docente</w:t>
      </w:r>
      <w:r w:rsidR="00540DCC" w:rsidRPr="00C30F10">
        <w:rPr>
          <w:rFonts w:eastAsia="Calibri" w:cstheme="minorHAnsi"/>
          <w:color w:val="7030A0"/>
          <w:sz w:val="36"/>
          <w:szCs w:val="24"/>
        </w:rPr>
        <w:t>,</w:t>
      </w:r>
      <w:r w:rsidRPr="00C30F10">
        <w:rPr>
          <w:rFonts w:eastAsia="Calibri" w:cstheme="minorHAnsi"/>
          <w:color w:val="7030A0"/>
          <w:sz w:val="36"/>
          <w:szCs w:val="24"/>
        </w:rPr>
        <w:t xml:space="preserve"> en el Desempeño Académico del Estudiante</w:t>
      </w:r>
      <w:r w:rsidR="00D80E99" w:rsidRPr="00C30F10">
        <w:rPr>
          <w:rFonts w:eastAsia="Calibri" w:cstheme="minorHAnsi"/>
          <w:color w:val="7030A0"/>
          <w:sz w:val="36"/>
          <w:szCs w:val="24"/>
        </w:rPr>
        <w:t xml:space="preserve"> de UPIBI-IPN</w:t>
      </w:r>
    </w:p>
    <w:p w:rsidR="00D231F8" w:rsidRPr="00C30F10" w:rsidRDefault="00D231F8" w:rsidP="00C30F10">
      <w:pPr>
        <w:spacing w:line="276" w:lineRule="auto"/>
        <w:jc w:val="right"/>
        <w:rPr>
          <w:rFonts w:ascii="Arial" w:hAnsi="Arial" w:cs="Arial"/>
          <w:i/>
          <w:szCs w:val="28"/>
        </w:rPr>
      </w:pPr>
      <w:proofErr w:type="spellStart"/>
      <w:r w:rsidRPr="00C30F10">
        <w:rPr>
          <w:rFonts w:eastAsia="Calibri" w:cstheme="minorHAnsi"/>
          <w:i/>
          <w:color w:val="7030A0"/>
          <w:sz w:val="28"/>
          <w:szCs w:val="24"/>
        </w:rPr>
        <w:t>How</w:t>
      </w:r>
      <w:proofErr w:type="spellEnd"/>
      <w:r w:rsidRPr="00C30F10">
        <w:rPr>
          <w:rFonts w:eastAsia="Calibri" w:cstheme="minorHAnsi"/>
          <w:i/>
          <w:color w:val="7030A0"/>
          <w:sz w:val="28"/>
          <w:szCs w:val="24"/>
        </w:rPr>
        <w:t xml:space="preserve"> </w:t>
      </w:r>
      <w:proofErr w:type="spellStart"/>
      <w:r w:rsidRPr="00C30F10">
        <w:rPr>
          <w:rFonts w:eastAsia="Calibri" w:cstheme="minorHAnsi"/>
          <w:i/>
          <w:color w:val="7030A0"/>
          <w:sz w:val="28"/>
          <w:szCs w:val="24"/>
        </w:rPr>
        <w:t>It</w:t>
      </w:r>
      <w:proofErr w:type="spellEnd"/>
      <w:r w:rsidRPr="00C30F10">
        <w:rPr>
          <w:rFonts w:eastAsia="Calibri" w:cstheme="minorHAnsi"/>
          <w:i/>
          <w:color w:val="7030A0"/>
          <w:sz w:val="28"/>
          <w:szCs w:val="24"/>
        </w:rPr>
        <w:t xml:space="preserve"> </w:t>
      </w:r>
      <w:proofErr w:type="spellStart"/>
      <w:r w:rsidRPr="00C30F10">
        <w:rPr>
          <w:rFonts w:eastAsia="Calibri" w:cstheme="minorHAnsi"/>
          <w:i/>
          <w:color w:val="7030A0"/>
          <w:sz w:val="28"/>
          <w:szCs w:val="24"/>
        </w:rPr>
        <w:t>Affects</w:t>
      </w:r>
      <w:proofErr w:type="spellEnd"/>
      <w:r w:rsidRPr="00C30F10">
        <w:rPr>
          <w:rFonts w:eastAsia="Calibri" w:cstheme="minorHAnsi"/>
          <w:i/>
          <w:color w:val="7030A0"/>
          <w:sz w:val="28"/>
          <w:szCs w:val="24"/>
        </w:rPr>
        <w:t xml:space="preserve"> </w:t>
      </w:r>
      <w:proofErr w:type="spellStart"/>
      <w:r w:rsidRPr="00C30F10">
        <w:rPr>
          <w:rFonts w:eastAsia="Calibri" w:cstheme="minorHAnsi"/>
          <w:i/>
          <w:color w:val="7030A0"/>
          <w:sz w:val="28"/>
          <w:szCs w:val="24"/>
        </w:rPr>
        <w:t>Teacher's</w:t>
      </w:r>
      <w:proofErr w:type="spellEnd"/>
      <w:r w:rsidRPr="00C30F10">
        <w:rPr>
          <w:rFonts w:eastAsia="Calibri" w:cstheme="minorHAnsi"/>
          <w:i/>
          <w:color w:val="7030A0"/>
          <w:sz w:val="28"/>
          <w:szCs w:val="24"/>
        </w:rPr>
        <w:t xml:space="preserve"> Stress, </w:t>
      </w:r>
      <w:proofErr w:type="spellStart"/>
      <w:r w:rsidRPr="00C30F10">
        <w:rPr>
          <w:rFonts w:eastAsia="Calibri" w:cstheme="minorHAnsi"/>
          <w:i/>
          <w:color w:val="7030A0"/>
          <w:sz w:val="28"/>
          <w:szCs w:val="24"/>
        </w:rPr>
        <w:t>on</w:t>
      </w:r>
      <w:proofErr w:type="spellEnd"/>
      <w:r w:rsidRPr="00C30F10">
        <w:rPr>
          <w:rFonts w:eastAsia="Calibri" w:cstheme="minorHAnsi"/>
          <w:i/>
          <w:color w:val="7030A0"/>
          <w:sz w:val="28"/>
          <w:szCs w:val="24"/>
        </w:rPr>
        <w:t xml:space="preserve"> UPIBI-IPN </w:t>
      </w:r>
      <w:proofErr w:type="spellStart"/>
      <w:r w:rsidRPr="00C30F10">
        <w:rPr>
          <w:rFonts w:eastAsia="Calibri" w:cstheme="minorHAnsi"/>
          <w:i/>
          <w:color w:val="7030A0"/>
          <w:sz w:val="28"/>
          <w:szCs w:val="24"/>
        </w:rPr>
        <w:t>Student</w:t>
      </w:r>
      <w:proofErr w:type="spellEnd"/>
      <w:r w:rsidRPr="00C30F10">
        <w:rPr>
          <w:rFonts w:eastAsia="Calibri" w:cstheme="minorHAnsi"/>
          <w:i/>
          <w:color w:val="7030A0"/>
          <w:sz w:val="28"/>
          <w:szCs w:val="24"/>
        </w:rPr>
        <w:t xml:space="preserve"> </w:t>
      </w:r>
      <w:proofErr w:type="spellStart"/>
      <w:r w:rsidRPr="00C30F10">
        <w:rPr>
          <w:rFonts w:eastAsia="Calibri" w:cstheme="minorHAnsi"/>
          <w:i/>
          <w:color w:val="7030A0"/>
          <w:sz w:val="28"/>
          <w:szCs w:val="24"/>
        </w:rPr>
        <w:t>Academic</w:t>
      </w:r>
      <w:proofErr w:type="spellEnd"/>
      <w:r w:rsidRPr="00C30F10">
        <w:rPr>
          <w:rFonts w:eastAsia="Calibri" w:cstheme="minorHAnsi"/>
          <w:i/>
          <w:color w:val="7030A0"/>
          <w:sz w:val="28"/>
          <w:szCs w:val="24"/>
        </w:rPr>
        <w:t xml:space="preserve"> Performance</w:t>
      </w:r>
    </w:p>
    <w:p w:rsidR="00C30F10" w:rsidRPr="00C30F10" w:rsidRDefault="00C30F10" w:rsidP="00C30F10">
      <w:pPr>
        <w:spacing w:after="0" w:line="276" w:lineRule="auto"/>
        <w:jc w:val="right"/>
        <w:rPr>
          <w:rFonts w:eastAsia="Calibri" w:cstheme="minorHAnsi"/>
          <w:sz w:val="24"/>
          <w:szCs w:val="24"/>
        </w:rPr>
      </w:pPr>
      <w:r>
        <w:rPr>
          <w:rFonts w:eastAsia="Calibri" w:cstheme="minorHAnsi"/>
          <w:b/>
          <w:sz w:val="24"/>
          <w:szCs w:val="24"/>
        </w:rPr>
        <w:br/>
      </w:r>
      <w:r w:rsidR="00D70117" w:rsidRPr="00C30F10">
        <w:rPr>
          <w:rFonts w:eastAsia="Calibri" w:cstheme="minorHAnsi"/>
          <w:b/>
          <w:sz w:val="24"/>
          <w:szCs w:val="24"/>
        </w:rPr>
        <w:t>Ana Isabel García Monroy</w:t>
      </w:r>
      <w:r>
        <w:rPr>
          <w:rFonts w:eastAsia="Calibri" w:cstheme="minorHAnsi"/>
          <w:b/>
          <w:sz w:val="24"/>
          <w:szCs w:val="24"/>
        </w:rPr>
        <w:br/>
      </w:r>
      <w:r w:rsidRPr="00C30F10">
        <w:rPr>
          <w:rFonts w:eastAsia="Calibri" w:cstheme="minorHAnsi"/>
          <w:sz w:val="24"/>
          <w:szCs w:val="24"/>
        </w:rPr>
        <w:t xml:space="preserve">Unidad Profesional Interdisciplinaria de </w:t>
      </w:r>
      <w:proofErr w:type="spellStart"/>
      <w:r w:rsidRPr="00C30F10">
        <w:rPr>
          <w:rFonts w:eastAsia="Calibri" w:cstheme="minorHAnsi"/>
          <w:sz w:val="24"/>
          <w:szCs w:val="24"/>
        </w:rPr>
        <w:t>Biotecnología</w:t>
      </w:r>
      <w:proofErr w:type="gramStart"/>
      <w:r w:rsidRPr="00C30F10">
        <w:rPr>
          <w:rFonts w:eastAsia="Calibri" w:cstheme="minorHAnsi"/>
          <w:sz w:val="24"/>
          <w:szCs w:val="24"/>
        </w:rPr>
        <w:t>,Instituto</w:t>
      </w:r>
      <w:proofErr w:type="spellEnd"/>
      <w:proofErr w:type="gramEnd"/>
      <w:r w:rsidRPr="00C30F10">
        <w:rPr>
          <w:rFonts w:eastAsia="Calibri" w:cstheme="minorHAnsi"/>
          <w:sz w:val="24"/>
          <w:szCs w:val="24"/>
        </w:rPr>
        <w:t xml:space="preserve"> Politécnico Nacional </w:t>
      </w:r>
    </w:p>
    <w:p w:rsidR="00D70117" w:rsidRPr="00D70117" w:rsidRDefault="00E67690" w:rsidP="00C30F10">
      <w:pPr>
        <w:spacing w:after="0" w:line="276" w:lineRule="auto"/>
        <w:jc w:val="right"/>
        <w:rPr>
          <w:rFonts w:ascii="Arial" w:hAnsi="Arial" w:cs="Arial"/>
          <w:i/>
          <w:iCs/>
          <w:color w:val="404040" w:themeColor="text1" w:themeTint="BF"/>
          <w:sz w:val="24"/>
          <w:szCs w:val="24"/>
        </w:rPr>
      </w:pPr>
      <w:hyperlink r:id="rId9" w:history="1">
        <w:r w:rsidR="00D70117" w:rsidRPr="00C30F10">
          <w:rPr>
            <w:rFonts w:eastAsia="Calibri" w:cstheme="minorHAnsi"/>
            <w:color w:val="FF0000"/>
            <w:sz w:val="24"/>
            <w:szCs w:val="24"/>
          </w:rPr>
          <w:t>agarciamo@ipn.mx</w:t>
        </w:r>
      </w:hyperlink>
      <w:r w:rsidR="00C30F10">
        <w:rPr>
          <w:rFonts w:ascii="Arial" w:hAnsi="Arial" w:cs="Arial"/>
          <w:color w:val="0563C1" w:themeColor="hyperlink"/>
          <w:sz w:val="24"/>
          <w:szCs w:val="24"/>
          <w:u w:val="single"/>
        </w:rPr>
        <w:br/>
      </w:r>
    </w:p>
    <w:p w:rsidR="00C30F10" w:rsidRPr="00C30F10" w:rsidRDefault="00D70117" w:rsidP="00C30F10">
      <w:pPr>
        <w:spacing w:after="0" w:line="276" w:lineRule="auto"/>
        <w:jc w:val="right"/>
        <w:rPr>
          <w:rFonts w:eastAsia="Calibri" w:cstheme="minorHAnsi"/>
          <w:sz w:val="24"/>
          <w:szCs w:val="24"/>
        </w:rPr>
      </w:pPr>
      <w:r w:rsidRPr="00C30F10">
        <w:rPr>
          <w:rFonts w:eastAsia="Calibri" w:cstheme="minorHAnsi"/>
          <w:b/>
          <w:sz w:val="24"/>
          <w:szCs w:val="24"/>
        </w:rPr>
        <w:t>Lucero Martínez Allende</w:t>
      </w:r>
      <w:r w:rsidR="00C30F10">
        <w:rPr>
          <w:rFonts w:eastAsia="Calibri" w:cstheme="minorHAnsi"/>
          <w:b/>
          <w:sz w:val="24"/>
          <w:szCs w:val="24"/>
        </w:rPr>
        <w:br/>
      </w:r>
      <w:r w:rsidR="00C30F10" w:rsidRPr="00C30F10">
        <w:rPr>
          <w:rFonts w:eastAsia="Calibri" w:cstheme="minorHAnsi"/>
          <w:sz w:val="24"/>
          <w:szCs w:val="24"/>
        </w:rPr>
        <w:t xml:space="preserve">Unidad Profesional Interdisciplinaria de </w:t>
      </w:r>
      <w:proofErr w:type="spellStart"/>
      <w:r w:rsidR="00C30F10" w:rsidRPr="00C30F10">
        <w:rPr>
          <w:rFonts w:eastAsia="Calibri" w:cstheme="minorHAnsi"/>
          <w:sz w:val="24"/>
          <w:szCs w:val="24"/>
        </w:rPr>
        <w:t>Biotecnología</w:t>
      </w:r>
      <w:proofErr w:type="gramStart"/>
      <w:r w:rsidR="00C30F10" w:rsidRPr="00C30F10">
        <w:rPr>
          <w:rFonts w:eastAsia="Calibri" w:cstheme="minorHAnsi"/>
          <w:sz w:val="24"/>
          <w:szCs w:val="24"/>
        </w:rPr>
        <w:t>,Instituto</w:t>
      </w:r>
      <w:proofErr w:type="spellEnd"/>
      <w:proofErr w:type="gramEnd"/>
      <w:r w:rsidR="00C30F10" w:rsidRPr="00C30F10">
        <w:rPr>
          <w:rFonts w:eastAsia="Calibri" w:cstheme="minorHAnsi"/>
          <w:sz w:val="24"/>
          <w:szCs w:val="24"/>
        </w:rPr>
        <w:t xml:space="preserve"> Politécnico Nacional </w:t>
      </w:r>
    </w:p>
    <w:p w:rsidR="00D70117" w:rsidRPr="00C30F10" w:rsidRDefault="00E67690" w:rsidP="00C30F10">
      <w:pPr>
        <w:spacing w:after="0" w:line="276" w:lineRule="auto"/>
        <w:jc w:val="right"/>
        <w:rPr>
          <w:rFonts w:eastAsia="Calibri" w:cstheme="minorHAnsi"/>
          <w:color w:val="FF0000"/>
          <w:sz w:val="24"/>
          <w:szCs w:val="24"/>
        </w:rPr>
      </w:pPr>
      <w:hyperlink r:id="rId10" w:history="1">
        <w:r w:rsidR="00D70117" w:rsidRPr="00C30F10">
          <w:rPr>
            <w:rFonts w:eastAsia="Calibri" w:cstheme="minorHAnsi"/>
            <w:color w:val="FF0000"/>
            <w:sz w:val="24"/>
            <w:szCs w:val="24"/>
          </w:rPr>
          <w:t>lumartinez@ipn.mx</w:t>
        </w:r>
      </w:hyperlink>
    </w:p>
    <w:p w:rsidR="00D70117" w:rsidRPr="00D70117" w:rsidRDefault="00D70117" w:rsidP="00C30F10">
      <w:pPr>
        <w:spacing w:after="0" w:line="276" w:lineRule="auto"/>
        <w:jc w:val="right"/>
        <w:rPr>
          <w:rFonts w:ascii="Arial" w:hAnsi="Arial" w:cs="Arial"/>
          <w:i/>
          <w:iCs/>
          <w:color w:val="404040" w:themeColor="text1" w:themeTint="BF"/>
          <w:sz w:val="24"/>
          <w:szCs w:val="24"/>
        </w:rPr>
      </w:pPr>
    </w:p>
    <w:p w:rsidR="00C30F10" w:rsidRPr="00C30F10" w:rsidRDefault="00D70117" w:rsidP="00C30F10">
      <w:pPr>
        <w:spacing w:after="0" w:line="276" w:lineRule="auto"/>
        <w:jc w:val="right"/>
        <w:rPr>
          <w:rFonts w:eastAsia="Calibri" w:cstheme="minorHAnsi"/>
          <w:sz w:val="24"/>
          <w:szCs w:val="24"/>
        </w:rPr>
      </w:pPr>
      <w:proofErr w:type="spellStart"/>
      <w:r w:rsidRPr="00C30F10">
        <w:rPr>
          <w:rFonts w:eastAsia="Calibri" w:cstheme="minorHAnsi"/>
          <w:b/>
          <w:sz w:val="24"/>
          <w:szCs w:val="24"/>
        </w:rPr>
        <w:t>Engelbert</w:t>
      </w:r>
      <w:proofErr w:type="spellEnd"/>
      <w:r w:rsidRPr="00C30F10">
        <w:rPr>
          <w:rFonts w:eastAsia="Calibri" w:cstheme="minorHAnsi"/>
          <w:b/>
          <w:sz w:val="24"/>
          <w:szCs w:val="24"/>
        </w:rPr>
        <w:t xml:space="preserve"> Eduardo</w:t>
      </w:r>
      <w:r w:rsidR="005F6B07" w:rsidRPr="00C30F10">
        <w:rPr>
          <w:rFonts w:eastAsia="Calibri" w:cstheme="minorHAnsi"/>
          <w:b/>
          <w:sz w:val="24"/>
          <w:szCs w:val="24"/>
        </w:rPr>
        <w:t xml:space="preserve"> Linares González</w:t>
      </w:r>
      <w:r w:rsidR="00C30F10">
        <w:rPr>
          <w:rFonts w:eastAsia="Calibri" w:cstheme="minorHAnsi"/>
          <w:b/>
          <w:sz w:val="24"/>
          <w:szCs w:val="24"/>
        </w:rPr>
        <w:br/>
      </w:r>
      <w:r w:rsidR="00C30F10" w:rsidRPr="00C30F10">
        <w:rPr>
          <w:rFonts w:eastAsia="Calibri" w:cstheme="minorHAnsi"/>
          <w:sz w:val="24"/>
          <w:szCs w:val="24"/>
        </w:rPr>
        <w:t xml:space="preserve">Unidad Profesional Interdisciplinaria de </w:t>
      </w:r>
      <w:proofErr w:type="spellStart"/>
      <w:r w:rsidR="00C30F10" w:rsidRPr="00C30F10">
        <w:rPr>
          <w:rFonts w:eastAsia="Calibri" w:cstheme="minorHAnsi"/>
          <w:sz w:val="24"/>
          <w:szCs w:val="24"/>
        </w:rPr>
        <w:t>Biotecnología</w:t>
      </w:r>
      <w:proofErr w:type="gramStart"/>
      <w:r w:rsidR="00C30F10" w:rsidRPr="00C30F10">
        <w:rPr>
          <w:rFonts w:eastAsia="Calibri" w:cstheme="minorHAnsi"/>
          <w:sz w:val="24"/>
          <w:szCs w:val="24"/>
        </w:rPr>
        <w:t>,Instituto</w:t>
      </w:r>
      <w:proofErr w:type="spellEnd"/>
      <w:proofErr w:type="gramEnd"/>
      <w:r w:rsidR="00C30F10" w:rsidRPr="00C30F10">
        <w:rPr>
          <w:rFonts w:eastAsia="Calibri" w:cstheme="minorHAnsi"/>
          <w:sz w:val="24"/>
          <w:szCs w:val="24"/>
        </w:rPr>
        <w:t xml:space="preserve"> Politécnico Nacional </w:t>
      </w:r>
    </w:p>
    <w:p w:rsidR="00D70117" w:rsidRPr="00C30F10" w:rsidRDefault="00E67690" w:rsidP="00C30F10">
      <w:pPr>
        <w:spacing w:after="0" w:line="276" w:lineRule="auto"/>
        <w:jc w:val="right"/>
        <w:rPr>
          <w:rFonts w:eastAsia="Calibri" w:cstheme="minorHAnsi"/>
          <w:color w:val="FF0000"/>
          <w:sz w:val="24"/>
          <w:szCs w:val="24"/>
        </w:rPr>
      </w:pPr>
      <w:hyperlink r:id="rId11" w:history="1">
        <w:r w:rsidR="00D70117" w:rsidRPr="00C30F10">
          <w:rPr>
            <w:rFonts w:eastAsia="Calibri" w:cstheme="minorHAnsi"/>
            <w:color w:val="FF0000"/>
            <w:sz w:val="24"/>
            <w:szCs w:val="24"/>
          </w:rPr>
          <w:t>elinaresg@ipn.mx</w:t>
        </w:r>
      </w:hyperlink>
    </w:p>
    <w:p w:rsidR="00C30F10" w:rsidRDefault="00C30F10" w:rsidP="00EB258C">
      <w:pPr>
        <w:rPr>
          <w:rFonts w:ascii="Arial" w:hAnsi="Arial" w:cs="Arial"/>
          <w:sz w:val="28"/>
          <w:szCs w:val="28"/>
        </w:rPr>
      </w:pPr>
    </w:p>
    <w:p w:rsidR="00EB258C" w:rsidRPr="00EB258C" w:rsidRDefault="002042AB" w:rsidP="00EB258C">
      <w:pPr>
        <w:rPr>
          <w:rFonts w:ascii="Arial" w:hAnsi="Arial" w:cs="Arial"/>
          <w:sz w:val="28"/>
          <w:szCs w:val="28"/>
        </w:rPr>
      </w:pPr>
      <w:r w:rsidRPr="00C30F10">
        <w:rPr>
          <w:rFonts w:eastAsia="Calibri" w:cstheme="minorHAnsi"/>
          <w:color w:val="7030A0"/>
          <w:sz w:val="28"/>
          <w:szCs w:val="24"/>
        </w:rPr>
        <w:t>Resumen</w:t>
      </w:r>
    </w:p>
    <w:p w:rsidR="00610789" w:rsidRPr="001979F4" w:rsidRDefault="00682DD8" w:rsidP="00C30F10">
      <w:pPr>
        <w:spacing w:line="360" w:lineRule="auto"/>
        <w:jc w:val="both"/>
        <w:rPr>
          <w:rFonts w:ascii="Times New Roman" w:eastAsia="Times New Roman" w:hAnsi="Times New Roman" w:cs="Times New Roman"/>
          <w:color w:val="000000" w:themeColor="text1"/>
          <w:sz w:val="24"/>
          <w:szCs w:val="24"/>
          <w:lang w:eastAsia="es-MX"/>
        </w:rPr>
      </w:pPr>
      <w:r w:rsidRPr="001979F4">
        <w:rPr>
          <w:rFonts w:ascii="Times New Roman" w:hAnsi="Times New Roman" w:cs="Times New Roman"/>
          <w:color w:val="000000" w:themeColor="text1"/>
          <w:sz w:val="24"/>
          <w:szCs w:val="24"/>
        </w:rPr>
        <w:t xml:space="preserve">En </w:t>
      </w:r>
      <w:r w:rsidR="00540DCC" w:rsidRPr="001979F4">
        <w:rPr>
          <w:rFonts w:ascii="Times New Roman" w:hAnsi="Times New Roman" w:cs="Times New Roman"/>
          <w:color w:val="000000" w:themeColor="text1"/>
          <w:sz w:val="24"/>
          <w:szCs w:val="24"/>
        </w:rPr>
        <w:t>la sociedad actual</w:t>
      </w:r>
      <w:r w:rsidRPr="001979F4">
        <w:rPr>
          <w:rFonts w:ascii="Times New Roman" w:hAnsi="Times New Roman" w:cs="Times New Roman"/>
          <w:color w:val="000000" w:themeColor="text1"/>
          <w:sz w:val="24"/>
          <w:szCs w:val="24"/>
        </w:rPr>
        <w:t xml:space="preserve"> impera el Estrés Laboral</w:t>
      </w:r>
      <w:r w:rsidR="00540DCC" w:rsidRPr="001979F4">
        <w:rPr>
          <w:rFonts w:ascii="Times New Roman" w:hAnsi="Times New Roman" w:cs="Times New Roman"/>
          <w:color w:val="000000" w:themeColor="text1"/>
          <w:sz w:val="24"/>
          <w:szCs w:val="24"/>
        </w:rPr>
        <w:t>,</w:t>
      </w:r>
      <w:r w:rsidRPr="001979F4">
        <w:rPr>
          <w:rFonts w:ascii="Times New Roman" w:hAnsi="Times New Roman" w:cs="Times New Roman"/>
          <w:color w:val="000000" w:themeColor="text1"/>
          <w:sz w:val="24"/>
          <w:szCs w:val="24"/>
        </w:rPr>
        <w:t xml:space="preserve"> </w:t>
      </w:r>
      <w:r w:rsidR="00EB258C" w:rsidRPr="001979F4">
        <w:rPr>
          <w:rFonts w:ascii="Times New Roman" w:hAnsi="Times New Roman" w:cs="Times New Roman"/>
          <w:color w:val="000000" w:themeColor="text1"/>
          <w:sz w:val="24"/>
          <w:szCs w:val="24"/>
        </w:rPr>
        <w:t>“respuesta fisiológica, psicológica y de comportamiento de un individuo que intenta adaptarse y ajustarse a presiones internas y externas en el área laboral” (María Ángeles</w:t>
      </w:r>
      <w:r w:rsidR="002042AB" w:rsidRPr="001979F4">
        <w:rPr>
          <w:rFonts w:ascii="Times New Roman" w:hAnsi="Times New Roman" w:cs="Times New Roman"/>
          <w:color w:val="000000" w:themeColor="text1"/>
          <w:sz w:val="24"/>
          <w:szCs w:val="24"/>
        </w:rPr>
        <w:t xml:space="preserve"> del Hoyo 2004</w:t>
      </w:r>
      <w:r w:rsidR="00EB258C" w:rsidRPr="001979F4">
        <w:rPr>
          <w:rFonts w:ascii="Times New Roman" w:hAnsi="Times New Roman" w:cs="Times New Roman"/>
          <w:color w:val="000000" w:themeColor="text1"/>
          <w:sz w:val="24"/>
          <w:szCs w:val="24"/>
        </w:rPr>
        <w:t xml:space="preserve">) </w:t>
      </w:r>
      <w:r w:rsidRPr="001979F4">
        <w:rPr>
          <w:rFonts w:ascii="Times New Roman" w:hAnsi="Times New Roman" w:cs="Times New Roman"/>
          <w:color w:val="000000" w:themeColor="text1"/>
          <w:sz w:val="24"/>
          <w:szCs w:val="24"/>
        </w:rPr>
        <w:t xml:space="preserve">lo que </w:t>
      </w:r>
      <w:r w:rsidR="00540DCC" w:rsidRPr="001979F4">
        <w:rPr>
          <w:rFonts w:ascii="Times New Roman" w:hAnsi="Times New Roman" w:cs="Times New Roman"/>
          <w:color w:val="000000" w:themeColor="text1"/>
          <w:sz w:val="24"/>
          <w:szCs w:val="24"/>
        </w:rPr>
        <w:t>ha</w:t>
      </w:r>
      <w:r w:rsidRPr="001979F4">
        <w:rPr>
          <w:rFonts w:ascii="Times New Roman" w:hAnsi="Times New Roman" w:cs="Times New Roman"/>
          <w:color w:val="000000" w:themeColor="text1"/>
          <w:sz w:val="24"/>
          <w:szCs w:val="24"/>
        </w:rPr>
        <w:t xml:space="preserve"> ocasionado que la Organización Mundial de </w:t>
      </w:r>
      <w:r w:rsidR="00540DCC" w:rsidRPr="001979F4">
        <w:rPr>
          <w:rFonts w:ascii="Times New Roman" w:hAnsi="Times New Roman" w:cs="Times New Roman"/>
          <w:color w:val="000000" w:themeColor="text1"/>
          <w:sz w:val="24"/>
          <w:szCs w:val="24"/>
        </w:rPr>
        <w:t>Salud</w:t>
      </w:r>
      <w:r w:rsidRPr="001979F4">
        <w:rPr>
          <w:rFonts w:ascii="Times New Roman" w:hAnsi="Times New Roman" w:cs="Times New Roman"/>
          <w:color w:val="000000" w:themeColor="text1"/>
          <w:sz w:val="24"/>
          <w:szCs w:val="24"/>
        </w:rPr>
        <w:t xml:space="preserve"> (OMS)  </w:t>
      </w:r>
      <w:r w:rsidR="00540DCC" w:rsidRPr="001979F4">
        <w:rPr>
          <w:rFonts w:ascii="Times New Roman" w:hAnsi="Times New Roman" w:cs="Times New Roman"/>
          <w:color w:val="000000" w:themeColor="text1"/>
          <w:sz w:val="24"/>
          <w:szCs w:val="24"/>
        </w:rPr>
        <w:t xml:space="preserve">ha enfatizado en la importancia de estudios de salud </w:t>
      </w:r>
      <w:r w:rsidR="00D70117" w:rsidRPr="001979F4">
        <w:rPr>
          <w:rFonts w:ascii="Times New Roman" w:hAnsi="Times New Roman" w:cs="Times New Roman"/>
          <w:color w:val="000000" w:themeColor="text1"/>
          <w:sz w:val="24"/>
          <w:szCs w:val="24"/>
        </w:rPr>
        <w:t>intelectual</w:t>
      </w:r>
      <w:r w:rsidR="00540DCC" w:rsidRPr="001979F4">
        <w:rPr>
          <w:rFonts w:ascii="Times New Roman" w:hAnsi="Times New Roman" w:cs="Times New Roman"/>
          <w:color w:val="000000" w:themeColor="text1"/>
          <w:sz w:val="24"/>
          <w:szCs w:val="24"/>
        </w:rPr>
        <w:t xml:space="preserve"> del trabajador y su relación con las condiciones Laborales. Actualmente</w:t>
      </w:r>
      <w:r w:rsidR="00A27FF0" w:rsidRPr="001979F4">
        <w:rPr>
          <w:rFonts w:ascii="Times New Roman" w:hAnsi="Times New Roman" w:cs="Times New Roman"/>
          <w:color w:val="000000" w:themeColor="text1"/>
          <w:sz w:val="24"/>
          <w:szCs w:val="24"/>
        </w:rPr>
        <w:t>,</w:t>
      </w:r>
      <w:r w:rsidR="00493A57" w:rsidRPr="001979F4">
        <w:rPr>
          <w:rFonts w:ascii="Times New Roman" w:eastAsia="Times New Roman" w:hAnsi="Times New Roman" w:cs="Times New Roman"/>
          <w:color w:val="000000" w:themeColor="text1"/>
          <w:sz w:val="24"/>
          <w:szCs w:val="24"/>
          <w:lang w:eastAsia="es-MX"/>
        </w:rPr>
        <w:t xml:space="preserve"> </w:t>
      </w:r>
      <w:r w:rsidR="002042AB" w:rsidRPr="001979F4">
        <w:rPr>
          <w:rFonts w:ascii="Times New Roman" w:eastAsia="Times New Roman" w:hAnsi="Times New Roman" w:cs="Times New Roman"/>
          <w:color w:val="000000" w:themeColor="text1"/>
          <w:sz w:val="24"/>
          <w:szCs w:val="24"/>
          <w:lang w:eastAsia="es-MX"/>
        </w:rPr>
        <w:t>señalando a</w:t>
      </w:r>
      <w:r w:rsidR="00A15103" w:rsidRPr="001979F4">
        <w:rPr>
          <w:rFonts w:ascii="Times New Roman" w:eastAsia="Times New Roman" w:hAnsi="Times New Roman" w:cs="Times New Roman"/>
          <w:color w:val="000000" w:themeColor="text1"/>
          <w:sz w:val="24"/>
          <w:szCs w:val="24"/>
          <w:lang w:eastAsia="es-MX"/>
        </w:rPr>
        <w:t xml:space="preserve"> </w:t>
      </w:r>
      <w:r w:rsidR="00EB258C" w:rsidRPr="001979F4">
        <w:rPr>
          <w:rFonts w:ascii="Times New Roman" w:eastAsia="Times New Roman" w:hAnsi="Times New Roman" w:cs="Times New Roman"/>
          <w:color w:val="000000" w:themeColor="text1"/>
          <w:sz w:val="24"/>
          <w:szCs w:val="24"/>
          <w:lang w:eastAsia="es-MX"/>
        </w:rPr>
        <w:t xml:space="preserve"> México con  un 75% de estrés  más que en China 73% y Estados Unidos con un 59%, por eso la importancia de la investigación donde   </w:t>
      </w:r>
      <w:r w:rsidR="00493A57" w:rsidRPr="001979F4">
        <w:rPr>
          <w:rFonts w:ascii="Times New Roman" w:eastAsia="Times New Roman" w:hAnsi="Times New Roman" w:cs="Times New Roman"/>
          <w:color w:val="000000" w:themeColor="text1"/>
          <w:sz w:val="24"/>
          <w:szCs w:val="24"/>
          <w:lang w:eastAsia="es-MX"/>
        </w:rPr>
        <w:t xml:space="preserve"> la docencia  es una profesión que muestra un alto riesgo de presentar estrés laboral  debido a la naturaleza del </w:t>
      </w:r>
      <w:r w:rsidR="00610789" w:rsidRPr="001979F4">
        <w:rPr>
          <w:rFonts w:ascii="Times New Roman" w:eastAsia="Times New Roman" w:hAnsi="Times New Roman" w:cs="Times New Roman"/>
          <w:color w:val="000000" w:themeColor="text1"/>
          <w:sz w:val="24"/>
          <w:szCs w:val="24"/>
          <w:lang w:eastAsia="es-MX"/>
        </w:rPr>
        <w:t xml:space="preserve">puesto y al entorno de trabajo. </w:t>
      </w:r>
    </w:p>
    <w:p w:rsidR="00596640" w:rsidRPr="001979F4" w:rsidRDefault="00610789" w:rsidP="00C30F10">
      <w:pPr>
        <w:spacing w:line="360" w:lineRule="auto"/>
        <w:jc w:val="both"/>
        <w:rPr>
          <w:rFonts w:ascii="Times New Roman" w:eastAsia="Times New Roman" w:hAnsi="Times New Roman" w:cs="Times New Roman"/>
          <w:color w:val="000000" w:themeColor="text1"/>
          <w:sz w:val="24"/>
          <w:szCs w:val="24"/>
          <w:lang w:eastAsia="es-MX"/>
        </w:rPr>
      </w:pPr>
      <w:r w:rsidRPr="001979F4">
        <w:rPr>
          <w:rFonts w:ascii="Times New Roman" w:eastAsia="Times New Roman" w:hAnsi="Times New Roman" w:cs="Times New Roman"/>
          <w:color w:val="000000" w:themeColor="text1"/>
          <w:sz w:val="24"/>
          <w:szCs w:val="24"/>
          <w:lang w:eastAsia="es-MX"/>
        </w:rPr>
        <w:t xml:space="preserve">La investigación del presente estudio es mixta y consta de dos etapas una cuantitativa en </w:t>
      </w:r>
      <w:r w:rsidR="00D70117" w:rsidRPr="001979F4">
        <w:rPr>
          <w:rFonts w:ascii="Times New Roman" w:eastAsia="Times New Roman" w:hAnsi="Times New Roman" w:cs="Times New Roman"/>
          <w:color w:val="000000" w:themeColor="text1"/>
          <w:sz w:val="24"/>
          <w:szCs w:val="24"/>
          <w:lang w:eastAsia="es-MX"/>
        </w:rPr>
        <w:t xml:space="preserve">la que aplicamos </w:t>
      </w:r>
      <w:r w:rsidRPr="001979F4">
        <w:rPr>
          <w:rFonts w:ascii="Times New Roman" w:eastAsia="Times New Roman" w:hAnsi="Times New Roman" w:cs="Times New Roman"/>
          <w:color w:val="000000" w:themeColor="text1"/>
          <w:sz w:val="24"/>
          <w:szCs w:val="24"/>
          <w:lang w:eastAsia="es-MX"/>
        </w:rPr>
        <w:t xml:space="preserve"> </w:t>
      </w:r>
      <w:r w:rsidR="00D80E99" w:rsidRPr="001979F4">
        <w:rPr>
          <w:rFonts w:ascii="Times New Roman" w:eastAsia="Times New Roman" w:hAnsi="Times New Roman" w:cs="Times New Roman"/>
          <w:color w:val="000000" w:themeColor="text1"/>
          <w:sz w:val="24"/>
          <w:szCs w:val="24"/>
          <w:lang w:eastAsia="es-MX"/>
        </w:rPr>
        <w:t>Test</w:t>
      </w:r>
      <w:r w:rsidR="00D70117" w:rsidRPr="001979F4">
        <w:rPr>
          <w:rFonts w:ascii="Times New Roman" w:eastAsia="Times New Roman" w:hAnsi="Times New Roman" w:cs="Times New Roman"/>
          <w:color w:val="000000" w:themeColor="text1"/>
          <w:sz w:val="24"/>
          <w:szCs w:val="24"/>
          <w:lang w:eastAsia="es-MX"/>
        </w:rPr>
        <w:t xml:space="preserve">   a</w:t>
      </w:r>
      <w:r w:rsidR="00EE22AC" w:rsidRPr="001979F4">
        <w:rPr>
          <w:rFonts w:ascii="Times New Roman" w:eastAsia="Times New Roman" w:hAnsi="Times New Roman" w:cs="Times New Roman"/>
          <w:color w:val="000000" w:themeColor="text1"/>
          <w:sz w:val="24"/>
          <w:szCs w:val="24"/>
          <w:lang w:eastAsia="es-MX"/>
        </w:rPr>
        <w:t xml:space="preserve"> 30 docentes  </w:t>
      </w:r>
      <w:r w:rsidR="003D7D51" w:rsidRPr="001979F4">
        <w:rPr>
          <w:rFonts w:ascii="Times New Roman" w:eastAsia="Times New Roman" w:hAnsi="Times New Roman" w:cs="Times New Roman"/>
          <w:color w:val="000000" w:themeColor="text1"/>
          <w:sz w:val="24"/>
          <w:szCs w:val="24"/>
          <w:lang w:eastAsia="es-MX"/>
        </w:rPr>
        <w:t xml:space="preserve">y descriptiva en la que aplicamos </w:t>
      </w:r>
      <w:r w:rsidR="00D80E99" w:rsidRPr="001979F4">
        <w:rPr>
          <w:rFonts w:ascii="Times New Roman" w:eastAsia="Times New Roman" w:hAnsi="Times New Roman" w:cs="Times New Roman"/>
          <w:color w:val="000000" w:themeColor="text1"/>
          <w:sz w:val="24"/>
          <w:szCs w:val="24"/>
          <w:lang w:eastAsia="es-MX"/>
        </w:rPr>
        <w:t xml:space="preserve"> los Test</w:t>
      </w:r>
      <w:r w:rsidR="00D70117" w:rsidRPr="001979F4">
        <w:rPr>
          <w:rFonts w:ascii="Times New Roman" w:eastAsia="Times New Roman" w:hAnsi="Times New Roman" w:cs="Times New Roman"/>
          <w:color w:val="000000" w:themeColor="text1"/>
          <w:sz w:val="24"/>
          <w:szCs w:val="24"/>
          <w:lang w:eastAsia="es-MX"/>
        </w:rPr>
        <w:t xml:space="preserve"> a </w:t>
      </w:r>
      <w:r w:rsidR="003D7D51" w:rsidRPr="001979F4">
        <w:rPr>
          <w:rFonts w:ascii="Times New Roman" w:eastAsia="Times New Roman" w:hAnsi="Times New Roman" w:cs="Times New Roman"/>
          <w:color w:val="000000" w:themeColor="text1"/>
          <w:sz w:val="24"/>
          <w:szCs w:val="24"/>
          <w:lang w:eastAsia="es-MX"/>
        </w:rPr>
        <w:t xml:space="preserve">100 </w:t>
      </w:r>
      <w:r w:rsidR="00D70117" w:rsidRPr="001979F4">
        <w:rPr>
          <w:rFonts w:ascii="Times New Roman" w:eastAsia="Times New Roman" w:hAnsi="Times New Roman" w:cs="Times New Roman"/>
          <w:color w:val="000000" w:themeColor="text1"/>
          <w:sz w:val="24"/>
          <w:szCs w:val="24"/>
          <w:lang w:eastAsia="es-MX"/>
        </w:rPr>
        <w:t xml:space="preserve">alumnos </w:t>
      </w:r>
      <w:r w:rsidR="00D80E99" w:rsidRPr="001979F4">
        <w:rPr>
          <w:rFonts w:ascii="Times New Roman" w:eastAsia="Times New Roman" w:hAnsi="Times New Roman" w:cs="Times New Roman"/>
          <w:color w:val="000000" w:themeColor="text1"/>
          <w:sz w:val="24"/>
          <w:szCs w:val="24"/>
          <w:lang w:eastAsia="es-MX"/>
        </w:rPr>
        <w:t xml:space="preserve">observando que </w:t>
      </w:r>
      <w:r w:rsidR="003D7D51" w:rsidRPr="001979F4">
        <w:rPr>
          <w:rFonts w:ascii="Times New Roman" w:eastAsia="Times New Roman" w:hAnsi="Times New Roman" w:cs="Times New Roman"/>
          <w:color w:val="000000" w:themeColor="text1"/>
          <w:sz w:val="24"/>
          <w:szCs w:val="24"/>
          <w:lang w:eastAsia="es-MX"/>
        </w:rPr>
        <w:t>Las fuentes detectadas en el estrés laboral dentro del contexto educativo son múltiples las más</w:t>
      </w:r>
      <w:r w:rsidR="00F06B65" w:rsidRPr="001979F4">
        <w:rPr>
          <w:rFonts w:ascii="Times New Roman" w:eastAsia="Times New Roman" w:hAnsi="Times New Roman" w:cs="Times New Roman"/>
          <w:color w:val="000000" w:themeColor="text1"/>
          <w:sz w:val="24"/>
          <w:szCs w:val="24"/>
          <w:lang w:eastAsia="es-MX"/>
        </w:rPr>
        <w:t xml:space="preserve"> importante son seguridad Laboral, Falta de reconocimiento, aspectos </w:t>
      </w:r>
      <w:r w:rsidR="00D20B2E" w:rsidRPr="001979F4">
        <w:rPr>
          <w:rFonts w:ascii="Times New Roman" w:eastAsia="Times New Roman" w:hAnsi="Times New Roman" w:cs="Times New Roman"/>
          <w:color w:val="000000" w:themeColor="text1"/>
          <w:sz w:val="24"/>
          <w:szCs w:val="24"/>
          <w:lang w:eastAsia="es-MX"/>
        </w:rPr>
        <w:t xml:space="preserve">organizacionales, </w:t>
      </w:r>
      <w:r w:rsidR="00F06B65" w:rsidRPr="001979F4">
        <w:rPr>
          <w:rFonts w:ascii="Times New Roman" w:eastAsia="Times New Roman" w:hAnsi="Times New Roman" w:cs="Times New Roman"/>
          <w:color w:val="000000" w:themeColor="text1"/>
          <w:sz w:val="24"/>
          <w:szCs w:val="24"/>
          <w:lang w:eastAsia="es-MX"/>
        </w:rPr>
        <w:t>asignación de unidades de a</w:t>
      </w:r>
      <w:r w:rsidR="00D80E99" w:rsidRPr="001979F4">
        <w:rPr>
          <w:rFonts w:ascii="Times New Roman" w:eastAsia="Times New Roman" w:hAnsi="Times New Roman" w:cs="Times New Roman"/>
          <w:color w:val="000000" w:themeColor="text1"/>
          <w:sz w:val="24"/>
          <w:szCs w:val="24"/>
          <w:lang w:eastAsia="es-MX"/>
        </w:rPr>
        <w:t xml:space="preserve">prendizaje donde </w:t>
      </w:r>
      <w:r w:rsidR="00D80E99" w:rsidRPr="001979F4">
        <w:rPr>
          <w:rFonts w:ascii="Times New Roman" w:eastAsia="Times New Roman" w:hAnsi="Times New Roman" w:cs="Times New Roman"/>
          <w:color w:val="000000" w:themeColor="text1"/>
          <w:sz w:val="24"/>
          <w:szCs w:val="24"/>
          <w:lang w:eastAsia="es-MX"/>
        </w:rPr>
        <w:lastRenderedPageBreak/>
        <w:t xml:space="preserve">no se respeta el </w:t>
      </w:r>
      <w:r w:rsidR="00D20B2E" w:rsidRPr="001979F4">
        <w:rPr>
          <w:rFonts w:ascii="Times New Roman" w:eastAsia="Times New Roman" w:hAnsi="Times New Roman" w:cs="Times New Roman"/>
          <w:color w:val="000000" w:themeColor="text1"/>
          <w:sz w:val="24"/>
          <w:szCs w:val="24"/>
          <w:lang w:eastAsia="es-MX"/>
        </w:rPr>
        <w:t xml:space="preserve"> perfil</w:t>
      </w:r>
      <w:r w:rsidR="00D80E99" w:rsidRPr="001979F4">
        <w:rPr>
          <w:rFonts w:ascii="Times New Roman" w:eastAsia="Times New Roman" w:hAnsi="Times New Roman" w:cs="Times New Roman"/>
          <w:color w:val="000000" w:themeColor="text1"/>
          <w:sz w:val="24"/>
          <w:szCs w:val="24"/>
          <w:lang w:eastAsia="es-MX"/>
        </w:rPr>
        <w:t xml:space="preserve"> del docente </w:t>
      </w:r>
      <w:r w:rsidR="00D20B2E" w:rsidRPr="001979F4">
        <w:rPr>
          <w:rFonts w:ascii="Times New Roman" w:eastAsia="Times New Roman" w:hAnsi="Times New Roman" w:cs="Times New Roman"/>
          <w:color w:val="000000" w:themeColor="text1"/>
          <w:sz w:val="24"/>
          <w:szCs w:val="24"/>
          <w:lang w:eastAsia="es-MX"/>
        </w:rPr>
        <w:t xml:space="preserve">, </w:t>
      </w:r>
      <w:r w:rsidR="00D70117" w:rsidRPr="001979F4">
        <w:rPr>
          <w:rFonts w:ascii="Times New Roman" w:eastAsia="Times New Roman" w:hAnsi="Times New Roman" w:cs="Times New Roman"/>
          <w:color w:val="000000" w:themeColor="text1"/>
          <w:sz w:val="24"/>
          <w:szCs w:val="24"/>
          <w:lang w:eastAsia="es-MX"/>
        </w:rPr>
        <w:t xml:space="preserve"> </w:t>
      </w:r>
      <w:r w:rsidR="00D20B2E" w:rsidRPr="001979F4">
        <w:rPr>
          <w:rFonts w:ascii="Times New Roman" w:eastAsia="Times New Roman" w:hAnsi="Times New Roman" w:cs="Times New Roman"/>
          <w:color w:val="000000" w:themeColor="text1"/>
          <w:sz w:val="24"/>
          <w:szCs w:val="24"/>
          <w:lang w:eastAsia="es-MX"/>
        </w:rPr>
        <w:t xml:space="preserve">sobre cupo </w:t>
      </w:r>
      <w:r w:rsidR="00D70117" w:rsidRPr="001979F4">
        <w:rPr>
          <w:rFonts w:ascii="Times New Roman" w:eastAsia="Times New Roman" w:hAnsi="Times New Roman" w:cs="Times New Roman"/>
          <w:color w:val="000000" w:themeColor="text1"/>
          <w:sz w:val="24"/>
          <w:szCs w:val="24"/>
          <w:lang w:eastAsia="es-MX"/>
        </w:rPr>
        <w:t xml:space="preserve">y falta de conocimiento de estrategias adecuadas </w:t>
      </w:r>
      <w:r w:rsidR="008F35F0" w:rsidRPr="001979F4">
        <w:rPr>
          <w:rFonts w:ascii="Times New Roman" w:eastAsia="Times New Roman" w:hAnsi="Times New Roman" w:cs="Times New Roman"/>
          <w:color w:val="000000" w:themeColor="text1"/>
          <w:sz w:val="24"/>
          <w:szCs w:val="24"/>
          <w:lang w:eastAsia="es-MX"/>
        </w:rPr>
        <w:t xml:space="preserve">acorde a la demanda </w:t>
      </w:r>
      <w:r w:rsidR="00D80E99" w:rsidRPr="001979F4">
        <w:rPr>
          <w:rFonts w:ascii="Times New Roman" w:eastAsia="Times New Roman" w:hAnsi="Times New Roman" w:cs="Times New Roman"/>
          <w:color w:val="000000" w:themeColor="text1"/>
          <w:sz w:val="24"/>
          <w:szCs w:val="24"/>
          <w:lang w:eastAsia="es-MX"/>
        </w:rPr>
        <w:t>actua</w:t>
      </w:r>
      <w:r w:rsidR="00596640" w:rsidRPr="001979F4">
        <w:rPr>
          <w:rFonts w:ascii="Times New Roman" w:eastAsia="Times New Roman" w:hAnsi="Times New Roman" w:cs="Times New Roman"/>
          <w:color w:val="000000" w:themeColor="text1"/>
          <w:sz w:val="24"/>
          <w:szCs w:val="24"/>
          <w:lang w:eastAsia="es-MX"/>
        </w:rPr>
        <w:t>l, entre otras.</w:t>
      </w:r>
    </w:p>
    <w:p w:rsidR="00596640" w:rsidRPr="001979F4" w:rsidRDefault="00D80E99" w:rsidP="00C30F10">
      <w:pPr>
        <w:spacing w:line="360" w:lineRule="auto"/>
        <w:jc w:val="both"/>
        <w:rPr>
          <w:rFonts w:ascii="Times New Roman" w:eastAsia="Times New Roman" w:hAnsi="Times New Roman" w:cs="Times New Roman"/>
          <w:color w:val="000000" w:themeColor="text1"/>
          <w:sz w:val="24"/>
          <w:szCs w:val="24"/>
          <w:lang w:eastAsia="es-MX"/>
        </w:rPr>
      </w:pPr>
      <w:r w:rsidRPr="001979F4">
        <w:rPr>
          <w:rFonts w:ascii="Times New Roman" w:hAnsi="Times New Roman" w:cs="Times New Roman"/>
          <w:color w:val="000000"/>
          <w:sz w:val="24"/>
          <w:szCs w:val="24"/>
          <w:shd w:val="clear" w:color="auto" w:fill="FFFFFF"/>
        </w:rPr>
        <w:t>Cuan</w:t>
      </w:r>
      <w:r w:rsidR="00730F33">
        <w:rPr>
          <w:rFonts w:ascii="Times New Roman" w:hAnsi="Times New Roman" w:cs="Times New Roman"/>
          <w:color w:val="000000"/>
          <w:sz w:val="24"/>
          <w:szCs w:val="24"/>
          <w:shd w:val="clear" w:color="auto" w:fill="FFFFFF"/>
        </w:rPr>
        <w:t>do cambias la forma en que miras</w:t>
      </w:r>
      <w:r w:rsidRPr="001979F4">
        <w:rPr>
          <w:rFonts w:ascii="Times New Roman" w:hAnsi="Times New Roman" w:cs="Times New Roman"/>
          <w:color w:val="000000"/>
          <w:sz w:val="24"/>
          <w:szCs w:val="24"/>
          <w:shd w:val="clear" w:color="auto" w:fill="FFFFFF"/>
        </w:rPr>
        <w:t xml:space="preserve"> las cosa</w:t>
      </w:r>
      <w:r w:rsidR="00D17946" w:rsidRPr="001979F4">
        <w:rPr>
          <w:rFonts w:ascii="Times New Roman" w:hAnsi="Times New Roman" w:cs="Times New Roman"/>
          <w:color w:val="000000"/>
          <w:sz w:val="24"/>
          <w:szCs w:val="24"/>
          <w:shd w:val="clear" w:color="auto" w:fill="FFFFFF"/>
        </w:rPr>
        <w:t xml:space="preserve">s, las cosas que miras cambian. </w:t>
      </w:r>
      <w:r w:rsidRPr="001979F4">
        <w:rPr>
          <w:rFonts w:ascii="Times New Roman" w:hAnsi="Times New Roman" w:cs="Times New Roman"/>
          <w:color w:val="000000"/>
          <w:sz w:val="24"/>
          <w:szCs w:val="24"/>
          <w:shd w:val="clear" w:color="auto" w:fill="FFFFFF"/>
        </w:rPr>
        <w:t xml:space="preserve">Wayne </w:t>
      </w:r>
      <w:proofErr w:type="spellStart"/>
      <w:r w:rsidRPr="001979F4">
        <w:rPr>
          <w:rFonts w:ascii="Times New Roman" w:hAnsi="Times New Roman" w:cs="Times New Roman"/>
          <w:color w:val="000000"/>
          <w:sz w:val="24"/>
          <w:szCs w:val="24"/>
          <w:shd w:val="clear" w:color="auto" w:fill="FFFFFF"/>
        </w:rPr>
        <w:t>Dyer</w:t>
      </w:r>
      <w:proofErr w:type="spellEnd"/>
      <w:r w:rsidRPr="001979F4">
        <w:rPr>
          <w:rFonts w:ascii="Times New Roman" w:hAnsi="Times New Roman" w:cs="Times New Roman"/>
          <w:color w:val="000000"/>
          <w:sz w:val="24"/>
          <w:szCs w:val="24"/>
          <w:shd w:val="clear" w:color="auto" w:fill="FFFFFF"/>
        </w:rPr>
        <w:t>.</w:t>
      </w:r>
    </w:p>
    <w:p w:rsidR="00596640" w:rsidRPr="001979F4" w:rsidRDefault="00D17946" w:rsidP="00A5021C">
      <w:pPr>
        <w:jc w:val="both"/>
        <w:rPr>
          <w:rFonts w:ascii="Times New Roman" w:eastAsia="Times New Roman" w:hAnsi="Times New Roman" w:cs="Times New Roman"/>
          <w:color w:val="000000" w:themeColor="text1"/>
          <w:sz w:val="24"/>
          <w:szCs w:val="24"/>
          <w:lang w:eastAsia="es-MX"/>
        </w:rPr>
      </w:pPr>
      <w:r w:rsidRPr="00C30F10">
        <w:rPr>
          <w:rFonts w:eastAsia="Calibri" w:cstheme="minorHAnsi"/>
          <w:color w:val="7030A0"/>
          <w:sz w:val="28"/>
          <w:szCs w:val="24"/>
        </w:rPr>
        <w:t xml:space="preserve">Palabras </w:t>
      </w:r>
      <w:r w:rsidR="00A00B0E" w:rsidRPr="00C30F10">
        <w:rPr>
          <w:rFonts w:eastAsia="Calibri" w:cstheme="minorHAnsi"/>
          <w:color w:val="7030A0"/>
          <w:sz w:val="28"/>
          <w:szCs w:val="24"/>
        </w:rPr>
        <w:t>claves</w:t>
      </w:r>
      <w:proofErr w:type="gramStart"/>
      <w:r w:rsidR="00C30F10">
        <w:rPr>
          <w:rFonts w:eastAsia="Calibri" w:cstheme="minorHAnsi"/>
          <w:color w:val="7030A0"/>
          <w:sz w:val="28"/>
          <w:szCs w:val="24"/>
        </w:rPr>
        <w:t>:</w:t>
      </w:r>
      <w:r w:rsidR="00A00B0E" w:rsidRPr="001979F4">
        <w:rPr>
          <w:rFonts w:ascii="Times New Roman" w:hAnsi="Times New Roman" w:cs="Times New Roman"/>
          <w:color w:val="000000"/>
          <w:sz w:val="24"/>
          <w:szCs w:val="24"/>
          <w:shd w:val="clear" w:color="auto" w:fill="FFFFFF"/>
        </w:rPr>
        <w:t xml:space="preserve">  Estrés</w:t>
      </w:r>
      <w:proofErr w:type="gramEnd"/>
      <w:r w:rsidR="00A00B0E" w:rsidRPr="001979F4">
        <w:rPr>
          <w:rFonts w:ascii="Times New Roman" w:hAnsi="Times New Roman" w:cs="Times New Roman"/>
          <w:color w:val="000000"/>
          <w:sz w:val="24"/>
          <w:szCs w:val="24"/>
          <w:shd w:val="clear" w:color="auto" w:fill="FFFFFF"/>
        </w:rPr>
        <w:t xml:space="preserve">, estudiante, docente, </w:t>
      </w:r>
      <w:r w:rsidR="00A15103" w:rsidRPr="001979F4">
        <w:rPr>
          <w:rFonts w:ascii="Times New Roman" w:hAnsi="Times New Roman" w:cs="Times New Roman"/>
          <w:color w:val="000000"/>
          <w:sz w:val="24"/>
          <w:szCs w:val="24"/>
          <w:shd w:val="clear" w:color="auto" w:fill="FFFFFF"/>
        </w:rPr>
        <w:t>seguridad</w:t>
      </w:r>
    </w:p>
    <w:p w:rsidR="0089462F" w:rsidRPr="00C30F10" w:rsidRDefault="0089462F" w:rsidP="0089462F">
      <w:pPr>
        <w:jc w:val="both"/>
        <w:rPr>
          <w:rFonts w:eastAsia="Calibri" w:cstheme="minorHAnsi"/>
          <w:color w:val="7030A0"/>
          <w:sz w:val="28"/>
          <w:szCs w:val="24"/>
        </w:rPr>
      </w:pPr>
      <w:proofErr w:type="spellStart"/>
      <w:r w:rsidRPr="00C30F10">
        <w:rPr>
          <w:rFonts w:eastAsia="Calibri" w:cstheme="minorHAnsi"/>
          <w:color w:val="7030A0"/>
          <w:sz w:val="28"/>
          <w:szCs w:val="24"/>
        </w:rPr>
        <w:t>Abstrat</w:t>
      </w:r>
      <w:proofErr w:type="spellEnd"/>
    </w:p>
    <w:p w:rsidR="0089462F" w:rsidRPr="00C30F10" w:rsidRDefault="0089462F" w:rsidP="00C30F10">
      <w:pPr>
        <w:spacing w:line="360" w:lineRule="auto"/>
        <w:jc w:val="both"/>
        <w:rPr>
          <w:rFonts w:ascii="Times New Roman" w:hAnsi="Times New Roman" w:cs="Times New Roman"/>
          <w:color w:val="000000" w:themeColor="text1"/>
          <w:sz w:val="24"/>
          <w:szCs w:val="24"/>
        </w:rPr>
      </w:pPr>
      <w:r w:rsidRPr="00C30F10">
        <w:rPr>
          <w:rFonts w:ascii="Times New Roman" w:hAnsi="Times New Roman" w:cs="Times New Roman"/>
          <w:color w:val="000000" w:themeColor="text1"/>
          <w:sz w:val="24"/>
          <w:szCs w:val="24"/>
        </w:rPr>
        <w:t xml:space="preserve">In </w:t>
      </w:r>
      <w:proofErr w:type="spellStart"/>
      <w:r w:rsidRPr="00C30F10">
        <w:rPr>
          <w:rFonts w:ascii="Times New Roman" w:hAnsi="Times New Roman" w:cs="Times New Roman"/>
          <w:color w:val="000000" w:themeColor="text1"/>
          <w:sz w:val="24"/>
          <w:szCs w:val="24"/>
        </w:rPr>
        <w:t>today's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society</w:t>
      </w:r>
      <w:proofErr w:type="spellEnd"/>
      <w:r w:rsidRPr="00C30F10">
        <w:rPr>
          <w:rFonts w:ascii="Times New Roman" w:hAnsi="Times New Roman" w:cs="Times New Roman"/>
          <w:color w:val="000000" w:themeColor="text1"/>
          <w:sz w:val="24"/>
          <w:szCs w:val="24"/>
        </w:rPr>
        <w:t>, Stress Labor, "</w:t>
      </w:r>
      <w:proofErr w:type="spellStart"/>
      <w:r w:rsidRPr="00C30F10">
        <w:rPr>
          <w:rFonts w:ascii="Times New Roman" w:hAnsi="Times New Roman" w:cs="Times New Roman"/>
          <w:color w:val="000000" w:themeColor="text1"/>
          <w:sz w:val="24"/>
          <w:szCs w:val="24"/>
        </w:rPr>
        <w:t>physiological</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psychological</w:t>
      </w:r>
      <w:proofErr w:type="spellEnd"/>
      <w:r w:rsidRPr="00C30F10">
        <w:rPr>
          <w:rFonts w:ascii="Times New Roman" w:hAnsi="Times New Roman" w:cs="Times New Roman"/>
          <w:color w:val="000000" w:themeColor="text1"/>
          <w:sz w:val="24"/>
          <w:szCs w:val="24"/>
        </w:rPr>
        <w:t xml:space="preserve"> and </w:t>
      </w:r>
      <w:proofErr w:type="spellStart"/>
      <w:r w:rsidRPr="00C30F10">
        <w:rPr>
          <w:rFonts w:ascii="Times New Roman" w:hAnsi="Times New Roman" w:cs="Times New Roman"/>
          <w:color w:val="000000" w:themeColor="text1"/>
          <w:sz w:val="24"/>
          <w:szCs w:val="24"/>
        </w:rPr>
        <w:t>behavioral</w:t>
      </w:r>
      <w:proofErr w:type="spellEnd"/>
      <w:r w:rsidRPr="00C30F10">
        <w:rPr>
          <w:rFonts w:ascii="Times New Roman" w:hAnsi="Times New Roman" w:cs="Times New Roman"/>
          <w:color w:val="000000" w:themeColor="text1"/>
          <w:sz w:val="24"/>
          <w:szCs w:val="24"/>
        </w:rPr>
        <w:t xml:space="preserve"> response of </w:t>
      </w:r>
      <w:proofErr w:type="spellStart"/>
      <w:r w:rsidRPr="00C30F10">
        <w:rPr>
          <w:rFonts w:ascii="Times New Roman" w:hAnsi="Times New Roman" w:cs="Times New Roman"/>
          <w:color w:val="000000" w:themeColor="text1"/>
          <w:sz w:val="24"/>
          <w:szCs w:val="24"/>
        </w:rPr>
        <w:t>an</w:t>
      </w:r>
      <w:proofErr w:type="spellEnd"/>
      <w:r w:rsidRPr="00C30F10">
        <w:rPr>
          <w:rFonts w:ascii="Times New Roman" w:hAnsi="Times New Roman" w:cs="Times New Roman"/>
          <w:color w:val="000000" w:themeColor="text1"/>
          <w:sz w:val="24"/>
          <w:szCs w:val="24"/>
        </w:rPr>
        <w:t xml:space="preserve"> individual </w:t>
      </w:r>
      <w:proofErr w:type="spellStart"/>
      <w:r w:rsidRPr="00C30F10">
        <w:rPr>
          <w:rFonts w:ascii="Times New Roman" w:hAnsi="Times New Roman" w:cs="Times New Roman"/>
          <w:color w:val="000000" w:themeColor="text1"/>
          <w:sz w:val="24"/>
          <w:szCs w:val="24"/>
        </w:rPr>
        <w:t>who</w:t>
      </w:r>
      <w:proofErr w:type="spellEnd"/>
      <w:r w:rsidRPr="00C30F10">
        <w:rPr>
          <w:rFonts w:ascii="Times New Roman" w:hAnsi="Times New Roman" w:cs="Times New Roman"/>
          <w:color w:val="000000" w:themeColor="text1"/>
          <w:sz w:val="24"/>
          <w:szCs w:val="24"/>
        </w:rPr>
        <w:t xml:space="preserve"> tries to </w:t>
      </w:r>
      <w:proofErr w:type="spellStart"/>
      <w:r w:rsidRPr="00C30F10">
        <w:rPr>
          <w:rFonts w:ascii="Times New Roman" w:hAnsi="Times New Roman" w:cs="Times New Roman"/>
          <w:color w:val="000000" w:themeColor="text1"/>
          <w:sz w:val="24"/>
          <w:szCs w:val="24"/>
        </w:rPr>
        <w:t>adapt</w:t>
      </w:r>
      <w:proofErr w:type="spellEnd"/>
      <w:r w:rsidRPr="00C30F10">
        <w:rPr>
          <w:rFonts w:ascii="Times New Roman" w:hAnsi="Times New Roman" w:cs="Times New Roman"/>
          <w:color w:val="000000" w:themeColor="text1"/>
          <w:sz w:val="24"/>
          <w:szCs w:val="24"/>
        </w:rPr>
        <w:t xml:space="preserve"> and </w:t>
      </w:r>
      <w:proofErr w:type="spellStart"/>
      <w:r w:rsidRPr="00C30F10">
        <w:rPr>
          <w:rFonts w:ascii="Times New Roman" w:hAnsi="Times New Roman" w:cs="Times New Roman"/>
          <w:color w:val="000000" w:themeColor="text1"/>
          <w:sz w:val="24"/>
          <w:szCs w:val="24"/>
        </w:rPr>
        <w:t>adjust</w:t>
      </w:r>
      <w:proofErr w:type="spellEnd"/>
      <w:r w:rsidRPr="00C30F10">
        <w:rPr>
          <w:rFonts w:ascii="Times New Roman" w:hAnsi="Times New Roman" w:cs="Times New Roman"/>
          <w:color w:val="000000" w:themeColor="text1"/>
          <w:sz w:val="24"/>
          <w:szCs w:val="24"/>
        </w:rPr>
        <w:t xml:space="preserve"> to </w:t>
      </w:r>
      <w:proofErr w:type="spellStart"/>
      <w:r w:rsidRPr="00C30F10">
        <w:rPr>
          <w:rFonts w:ascii="Times New Roman" w:hAnsi="Times New Roman" w:cs="Times New Roman"/>
          <w:color w:val="000000" w:themeColor="text1"/>
          <w:sz w:val="24"/>
          <w:szCs w:val="24"/>
        </w:rPr>
        <w:t>internal</w:t>
      </w:r>
      <w:proofErr w:type="spellEnd"/>
      <w:r w:rsidRPr="00C30F10">
        <w:rPr>
          <w:rFonts w:ascii="Times New Roman" w:hAnsi="Times New Roman" w:cs="Times New Roman"/>
          <w:color w:val="000000" w:themeColor="text1"/>
          <w:sz w:val="24"/>
          <w:szCs w:val="24"/>
        </w:rPr>
        <w:t xml:space="preserve"> and </w:t>
      </w:r>
      <w:proofErr w:type="spellStart"/>
      <w:r w:rsidRPr="00C30F10">
        <w:rPr>
          <w:rFonts w:ascii="Times New Roman" w:hAnsi="Times New Roman" w:cs="Times New Roman"/>
          <w:color w:val="000000" w:themeColor="text1"/>
          <w:sz w:val="24"/>
          <w:szCs w:val="24"/>
        </w:rPr>
        <w:t>external</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pressures</w:t>
      </w:r>
      <w:proofErr w:type="spellEnd"/>
      <w:r w:rsidRPr="00C30F10">
        <w:rPr>
          <w:rFonts w:ascii="Times New Roman" w:hAnsi="Times New Roman" w:cs="Times New Roman"/>
          <w:color w:val="000000" w:themeColor="text1"/>
          <w:sz w:val="24"/>
          <w:szCs w:val="24"/>
        </w:rPr>
        <w:t xml:space="preserve"> in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labor </w:t>
      </w:r>
      <w:proofErr w:type="spellStart"/>
      <w:r w:rsidRPr="00C30F10">
        <w:rPr>
          <w:rFonts w:ascii="Times New Roman" w:hAnsi="Times New Roman" w:cs="Times New Roman"/>
          <w:color w:val="000000" w:themeColor="text1"/>
          <w:sz w:val="24"/>
          <w:szCs w:val="24"/>
        </w:rPr>
        <w:t>area</w:t>
      </w:r>
      <w:proofErr w:type="spellEnd"/>
      <w:r w:rsidRPr="00C30F10">
        <w:rPr>
          <w:rFonts w:ascii="Times New Roman" w:hAnsi="Times New Roman" w:cs="Times New Roman"/>
          <w:color w:val="000000" w:themeColor="text1"/>
          <w:sz w:val="24"/>
          <w:szCs w:val="24"/>
        </w:rPr>
        <w:t xml:space="preserve">" (María Ángeles del Hoyo 2004), has </w:t>
      </w:r>
      <w:proofErr w:type="spellStart"/>
      <w:r w:rsidRPr="00C30F10">
        <w:rPr>
          <w:rFonts w:ascii="Times New Roman" w:hAnsi="Times New Roman" w:cs="Times New Roman"/>
          <w:color w:val="000000" w:themeColor="text1"/>
          <w:sz w:val="24"/>
          <w:szCs w:val="24"/>
        </w:rPr>
        <w:t>caused</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World</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Organization</w:t>
      </w:r>
      <w:proofErr w:type="spellEnd"/>
      <w:r w:rsidRPr="00C30F10">
        <w:rPr>
          <w:rFonts w:ascii="Times New Roman" w:hAnsi="Times New Roman" w:cs="Times New Roman"/>
          <w:color w:val="000000" w:themeColor="text1"/>
          <w:sz w:val="24"/>
          <w:szCs w:val="24"/>
        </w:rPr>
        <w:t xml:space="preserve"> (WHO) has </w:t>
      </w:r>
      <w:proofErr w:type="spellStart"/>
      <w:r w:rsidRPr="00C30F10">
        <w:rPr>
          <w:rFonts w:ascii="Times New Roman" w:hAnsi="Times New Roman" w:cs="Times New Roman"/>
          <w:color w:val="000000" w:themeColor="text1"/>
          <w:sz w:val="24"/>
          <w:szCs w:val="24"/>
        </w:rPr>
        <w:t>emphasized</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importance</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studies</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intellectual</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health</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worker</w:t>
      </w:r>
      <w:proofErr w:type="spellEnd"/>
      <w:r w:rsidRPr="00C30F10">
        <w:rPr>
          <w:rFonts w:ascii="Times New Roman" w:hAnsi="Times New Roman" w:cs="Times New Roman"/>
          <w:color w:val="000000" w:themeColor="text1"/>
          <w:sz w:val="24"/>
          <w:szCs w:val="24"/>
        </w:rPr>
        <w:t xml:space="preserve"> and </w:t>
      </w:r>
      <w:proofErr w:type="spellStart"/>
      <w:r w:rsidRPr="00C30F10">
        <w:rPr>
          <w:rFonts w:ascii="Times New Roman" w:hAnsi="Times New Roman" w:cs="Times New Roman"/>
          <w:color w:val="000000" w:themeColor="text1"/>
          <w:sz w:val="24"/>
          <w:szCs w:val="24"/>
        </w:rPr>
        <w:t>its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relation</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with</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working</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conditions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Currently</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pointing</w:t>
      </w:r>
      <w:proofErr w:type="spellEnd"/>
      <w:r w:rsidRPr="00C30F10">
        <w:rPr>
          <w:rFonts w:ascii="Times New Roman" w:hAnsi="Times New Roman" w:cs="Times New Roman"/>
          <w:color w:val="000000" w:themeColor="text1"/>
          <w:sz w:val="24"/>
          <w:szCs w:val="24"/>
        </w:rPr>
        <w:t xml:space="preserve"> to </w:t>
      </w:r>
      <w:proofErr w:type="spellStart"/>
      <w:r w:rsidRPr="00C30F10">
        <w:rPr>
          <w:rFonts w:ascii="Times New Roman" w:hAnsi="Times New Roman" w:cs="Times New Roman"/>
          <w:color w:val="000000" w:themeColor="text1"/>
          <w:sz w:val="24"/>
          <w:szCs w:val="24"/>
        </w:rPr>
        <w:t>Mexico</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with</w:t>
      </w:r>
      <w:proofErr w:type="spellEnd"/>
      <w:r w:rsidRPr="00C30F10">
        <w:rPr>
          <w:rFonts w:ascii="Times New Roman" w:hAnsi="Times New Roman" w:cs="Times New Roman"/>
          <w:color w:val="000000" w:themeColor="text1"/>
          <w:sz w:val="24"/>
          <w:szCs w:val="24"/>
        </w:rPr>
        <w:t xml:space="preserve"> 75% more stress </w:t>
      </w:r>
      <w:proofErr w:type="spellStart"/>
      <w:r w:rsidRPr="00C30F10">
        <w:rPr>
          <w:rFonts w:ascii="Times New Roman" w:hAnsi="Times New Roman" w:cs="Times New Roman"/>
          <w:color w:val="000000" w:themeColor="text1"/>
          <w:sz w:val="24"/>
          <w:szCs w:val="24"/>
        </w:rPr>
        <w:t>than</w:t>
      </w:r>
      <w:proofErr w:type="spellEnd"/>
      <w:r w:rsidRPr="00C30F10">
        <w:rPr>
          <w:rFonts w:ascii="Times New Roman" w:hAnsi="Times New Roman" w:cs="Times New Roman"/>
          <w:color w:val="000000" w:themeColor="text1"/>
          <w:sz w:val="24"/>
          <w:szCs w:val="24"/>
        </w:rPr>
        <w:t xml:space="preserve"> in China 73% and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United</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States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with</w:t>
      </w:r>
      <w:proofErr w:type="spellEnd"/>
      <w:r w:rsidRPr="00C30F10">
        <w:rPr>
          <w:rFonts w:ascii="Times New Roman" w:hAnsi="Times New Roman" w:cs="Times New Roman"/>
          <w:color w:val="000000" w:themeColor="text1"/>
          <w:sz w:val="24"/>
          <w:szCs w:val="24"/>
        </w:rPr>
        <w:t xml:space="preserve"> 59%, </w:t>
      </w:r>
      <w:proofErr w:type="spellStart"/>
      <w:r w:rsidRPr="00C30F10">
        <w:rPr>
          <w:rFonts w:ascii="Times New Roman" w:hAnsi="Times New Roman" w:cs="Times New Roman"/>
          <w:color w:val="000000" w:themeColor="text1"/>
          <w:sz w:val="24"/>
          <w:szCs w:val="24"/>
        </w:rPr>
        <w:t>that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is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why</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importance</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research</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where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teaching</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is</w:t>
      </w:r>
      <w:proofErr w:type="spellEnd"/>
      <w:r w:rsidRPr="00C30F10">
        <w:rPr>
          <w:rFonts w:ascii="Times New Roman" w:hAnsi="Times New Roman" w:cs="Times New Roman"/>
          <w:color w:val="000000" w:themeColor="text1"/>
          <w:sz w:val="24"/>
          <w:szCs w:val="24"/>
        </w:rPr>
        <w:t xml:space="preserve"> a </w:t>
      </w:r>
      <w:proofErr w:type="spellStart"/>
      <w:r w:rsidRPr="00C30F10">
        <w:rPr>
          <w:rFonts w:ascii="Times New Roman" w:hAnsi="Times New Roman" w:cs="Times New Roman"/>
          <w:color w:val="000000" w:themeColor="text1"/>
          <w:sz w:val="24"/>
          <w:szCs w:val="24"/>
        </w:rPr>
        <w:t>profession</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that</w:t>
      </w:r>
      <w:proofErr w:type="spellEnd"/>
      <w:r w:rsidRPr="00C30F10">
        <w:rPr>
          <w:rFonts w:ascii="Times New Roman" w:hAnsi="Times New Roman" w:cs="Times New Roman"/>
          <w:color w:val="000000" w:themeColor="text1"/>
          <w:sz w:val="24"/>
          <w:szCs w:val="24"/>
        </w:rPr>
        <w:t xml:space="preserve"> shows a </w:t>
      </w:r>
      <w:proofErr w:type="spellStart"/>
      <w:r w:rsidRPr="00C30F10">
        <w:rPr>
          <w:rFonts w:ascii="Times New Roman" w:hAnsi="Times New Roman" w:cs="Times New Roman"/>
          <w:color w:val="000000" w:themeColor="text1"/>
          <w:sz w:val="24"/>
          <w:szCs w:val="24"/>
        </w:rPr>
        <w:t>high</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risk</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presenting</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work</w:t>
      </w:r>
      <w:proofErr w:type="spellEnd"/>
      <w:r w:rsidRPr="00C30F10">
        <w:rPr>
          <w:rFonts w:ascii="Times New Roman" w:hAnsi="Times New Roman" w:cs="Times New Roman"/>
          <w:color w:val="000000" w:themeColor="text1"/>
          <w:sz w:val="24"/>
          <w:szCs w:val="24"/>
        </w:rPr>
        <w:t xml:space="preserve"> stress </w:t>
      </w:r>
      <w:proofErr w:type="spellStart"/>
      <w:r w:rsidRPr="00C30F10">
        <w:rPr>
          <w:rFonts w:ascii="Times New Roman" w:hAnsi="Times New Roman" w:cs="Times New Roman"/>
          <w:color w:val="000000" w:themeColor="text1"/>
          <w:sz w:val="24"/>
          <w:szCs w:val="24"/>
        </w:rPr>
        <w:t>due</w:t>
      </w:r>
      <w:proofErr w:type="spellEnd"/>
      <w:r w:rsidRPr="00C30F10">
        <w:rPr>
          <w:rFonts w:ascii="Times New Roman" w:hAnsi="Times New Roman" w:cs="Times New Roman"/>
          <w:color w:val="000000" w:themeColor="text1"/>
          <w:sz w:val="24"/>
          <w:szCs w:val="24"/>
        </w:rPr>
        <w:t xml:space="preserve"> to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Nature</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position and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work</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environment</w:t>
      </w:r>
      <w:proofErr w:type="spellEnd"/>
      <w:r w:rsidRPr="00C30F10">
        <w:rPr>
          <w:rFonts w:ascii="Times New Roman" w:hAnsi="Times New Roman" w:cs="Times New Roman"/>
          <w:color w:val="000000" w:themeColor="text1"/>
          <w:sz w:val="24"/>
          <w:szCs w:val="24"/>
        </w:rPr>
        <w:t>.</w:t>
      </w:r>
    </w:p>
    <w:p w:rsidR="0089462F" w:rsidRPr="00C30F10" w:rsidRDefault="0089462F" w:rsidP="00C30F10">
      <w:pPr>
        <w:spacing w:line="360" w:lineRule="auto"/>
        <w:jc w:val="both"/>
        <w:rPr>
          <w:rFonts w:ascii="Times New Roman" w:hAnsi="Times New Roman" w:cs="Times New Roman"/>
          <w:color w:val="000000" w:themeColor="text1"/>
          <w:sz w:val="24"/>
          <w:szCs w:val="24"/>
        </w:rPr>
      </w:pP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research</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present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study</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is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mixed</w:t>
      </w:r>
      <w:proofErr w:type="spellEnd"/>
      <w:r w:rsidRPr="00C30F10">
        <w:rPr>
          <w:rFonts w:ascii="Times New Roman" w:hAnsi="Times New Roman" w:cs="Times New Roman"/>
          <w:color w:val="000000" w:themeColor="text1"/>
          <w:sz w:val="24"/>
          <w:szCs w:val="24"/>
        </w:rPr>
        <w:t xml:space="preserve"> and </w:t>
      </w:r>
      <w:proofErr w:type="spellStart"/>
      <w:r w:rsidRPr="00C30F10">
        <w:rPr>
          <w:rFonts w:ascii="Times New Roman" w:hAnsi="Times New Roman" w:cs="Times New Roman"/>
          <w:color w:val="000000" w:themeColor="text1"/>
          <w:sz w:val="24"/>
          <w:szCs w:val="24"/>
        </w:rPr>
        <w:t>consists</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two</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stages</w:t>
      </w:r>
      <w:proofErr w:type="spellEnd"/>
      <w:r w:rsidRPr="00C30F10">
        <w:rPr>
          <w:rFonts w:ascii="Times New Roman" w:hAnsi="Times New Roman" w:cs="Times New Roman"/>
          <w:color w:val="000000" w:themeColor="text1"/>
          <w:sz w:val="24"/>
          <w:szCs w:val="24"/>
        </w:rPr>
        <w:t xml:space="preserve"> a </w:t>
      </w:r>
      <w:proofErr w:type="spellStart"/>
      <w:r w:rsidRPr="00C30F10">
        <w:rPr>
          <w:rFonts w:ascii="Times New Roman" w:hAnsi="Times New Roman" w:cs="Times New Roman"/>
          <w:color w:val="000000" w:themeColor="text1"/>
          <w:sz w:val="24"/>
          <w:szCs w:val="24"/>
        </w:rPr>
        <w:t>quantitative</w:t>
      </w:r>
      <w:proofErr w:type="spellEnd"/>
      <w:r w:rsidRPr="00C30F10">
        <w:rPr>
          <w:rFonts w:ascii="Times New Roman" w:hAnsi="Times New Roman" w:cs="Times New Roman"/>
          <w:color w:val="000000" w:themeColor="text1"/>
          <w:sz w:val="24"/>
          <w:szCs w:val="24"/>
        </w:rPr>
        <w:t xml:space="preserve"> in </w:t>
      </w:r>
      <w:proofErr w:type="spellStart"/>
      <w:r w:rsidRPr="00C30F10">
        <w:rPr>
          <w:rFonts w:ascii="Times New Roman" w:hAnsi="Times New Roman" w:cs="Times New Roman"/>
          <w:color w:val="000000" w:themeColor="text1"/>
          <w:sz w:val="24"/>
          <w:szCs w:val="24"/>
        </w:rPr>
        <w:t>which</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apply</w:t>
      </w:r>
      <w:proofErr w:type="spellEnd"/>
      <w:r w:rsidRPr="00C30F10">
        <w:rPr>
          <w:rFonts w:ascii="Times New Roman" w:hAnsi="Times New Roman" w:cs="Times New Roman"/>
          <w:color w:val="000000" w:themeColor="text1"/>
          <w:sz w:val="24"/>
          <w:szCs w:val="24"/>
        </w:rPr>
        <w:t xml:space="preserve"> Test to 30 </w:t>
      </w:r>
      <w:proofErr w:type="spellStart"/>
      <w:r w:rsidRPr="00C30F10">
        <w:rPr>
          <w:rFonts w:ascii="Times New Roman" w:hAnsi="Times New Roman" w:cs="Times New Roman"/>
          <w:color w:val="000000" w:themeColor="text1"/>
          <w:sz w:val="24"/>
          <w:szCs w:val="24"/>
        </w:rPr>
        <w:t>teachers</w:t>
      </w:r>
      <w:proofErr w:type="spellEnd"/>
      <w:r w:rsidRPr="00C30F10">
        <w:rPr>
          <w:rFonts w:ascii="Times New Roman" w:hAnsi="Times New Roman" w:cs="Times New Roman"/>
          <w:color w:val="000000" w:themeColor="text1"/>
          <w:sz w:val="24"/>
          <w:szCs w:val="24"/>
        </w:rPr>
        <w:t xml:space="preserve"> and </w:t>
      </w:r>
      <w:proofErr w:type="spellStart"/>
      <w:r w:rsidRPr="00C30F10">
        <w:rPr>
          <w:rFonts w:ascii="Times New Roman" w:hAnsi="Times New Roman" w:cs="Times New Roman"/>
          <w:color w:val="000000" w:themeColor="text1"/>
          <w:sz w:val="24"/>
          <w:szCs w:val="24"/>
        </w:rPr>
        <w:t>descriptive</w:t>
      </w:r>
      <w:proofErr w:type="spellEnd"/>
      <w:r w:rsidRPr="00C30F10">
        <w:rPr>
          <w:rFonts w:ascii="Times New Roman" w:hAnsi="Times New Roman" w:cs="Times New Roman"/>
          <w:color w:val="000000" w:themeColor="text1"/>
          <w:sz w:val="24"/>
          <w:szCs w:val="24"/>
        </w:rPr>
        <w:t xml:space="preserve"> in </w:t>
      </w:r>
      <w:proofErr w:type="spellStart"/>
      <w:r w:rsidRPr="00C30F10">
        <w:rPr>
          <w:rFonts w:ascii="Times New Roman" w:hAnsi="Times New Roman" w:cs="Times New Roman"/>
          <w:color w:val="000000" w:themeColor="text1"/>
          <w:sz w:val="24"/>
          <w:szCs w:val="24"/>
        </w:rPr>
        <w:t>which</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apply</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Tests</w:t>
      </w:r>
      <w:proofErr w:type="spellEnd"/>
      <w:r w:rsidRPr="00C30F10">
        <w:rPr>
          <w:rFonts w:ascii="Times New Roman" w:hAnsi="Times New Roman" w:cs="Times New Roman"/>
          <w:color w:val="000000" w:themeColor="text1"/>
          <w:sz w:val="24"/>
          <w:szCs w:val="24"/>
        </w:rPr>
        <w:t xml:space="preserve"> to 100 </w:t>
      </w:r>
      <w:proofErr w:type="spellStart"/>
      <w:r w:rsidRPr="00C30F10">
        <w:rPr>
          <w:rFonts w:ascii="Times New Roman" w:hAnsi="Times New Roman" w:cs="Times New Roman"/>
          <w:color w:val="000000" w:themeColor="text1"/>
          <w:sz w:val="24"/>
          <w:szCs w:val="24"/>
        </w:rPr>
        <w:t>students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observing</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that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sources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detected</w:t>
      </w:r>
      <w:proofErr w:type="spellEnd"/>
      <w:r w:rsidRPr="00C30F10">
        <w:rPr>
          <w:rFonts w:ascii="Times New Roman" w:hAnsi="Times New Roman" w:cs="Times New Roman"/>
          <w:color w:val="000000" w:themeColor="text1"/>
          <w:sz w:val="24"/>
          <w:szCs w:val="24"/>
        </w:rPr>
        <w:t xml:space="preserve"> in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labor stress </w:t>
      </w:r>
      <w:proofErr w:type="spellStart"/>
      <w:r w:rsidRPr="00C30F10">
        <w:rPr>
          <w:rFonts w:ascii="Times New Roman" w:hAnsi="Times New Roman" w:cs="Times New Roman"/>
          <w:color w:val="000000" w:themeColor="text1"/>
          <w:sz w:val="24"/>
          <w:szCs w:val="24"/>
        </w:rPr>
        <w:t>within</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educational</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context</w:t>
      </w:r>
      <w:proofErr w:type="spellEnd"/>
      <w:r w:rsidRPr="00C30F10">
        <w:rPr>
          <w:rFonts w:ascii="Times New Roman" w:hAnsi="Times New Roman" w:cs="Times New Roman"/>
          <w:color w:val="000000" w:themeColor="text1"/>
          <w:sz w:val="24"/>
          <w:szCs w:val="24"/>
        </w:rPr>
        <w:t xml:space="preserve"> are </w:t>
      </w:r>
      <w:proofErr w:type="spellStart"/>
      <w:r w:rsidRPr="00C30F10">
        <w:rPr>
          <w:rFonts w:ascii="Times New Roman" w:hAnsi="Times New Roman" w:cs="Times New Roman"/>
          <w:color w:val="000000" w:themeColor="text1"/>
          <w:sz w:val="24"/>
          <w:szCs w:val="24"/>
        </w:rPr>
        <w:t>multiple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most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Important</w:t>
      </w:r>
      <w:proofErr w:type="spellEnd"/>
      <w:r w:rsidRPr="00C30F10">
        <w:rPr>
          <w:rFonts w:ascii="Times New Roman" w:hAnsi="Times New Roman" w:cs="Times New Roman"/>
          <w:color w:val="000000" w:themeColor="text1"/>
          <w:sz w:val="24"/>
          <w:szCs w:val="24"/>
        </w:rPr>
        <w:t xml:space="preserve"> are </w:t>
      </w:r>
      <w:proofErr w:type="spellStart"/>
      <w:r w:rsidRPr="00C30F10">
        <w:rPr>
          <w:rFonts w:ascii="Times New Roman" w:hAnsi="Times New Roman" w:cs="Times New Roman"/>
          <w:color w:val="000000" w:themeColor="text1"/>
          <w:sz w:val="24"/>
          <w:szCs w:val="24"/>
        </w:rPr>
        <w:t>job</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security</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lack</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recognition</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organizational</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aspects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assignment</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learning</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units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where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profile</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teacher</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is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not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respected</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about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quota</w:t>
      </w:r>
      <w:proofErr w:type="spellEnd"/>
      <w:r w:rsidRPr="00C30F10">
        <w:rPr>
          <w:rFonts w:ascii="Times New Roman" w:hAnsi="Times New Roman" w:cs="Times New Roman"/>
          <w:color w:val="000000" w:themeColor="text1"/>
          <w:sz w:val="24"/>
          <w:szCs w:val="24"/>
        </w:rPr>
        <w:t xml:space="preserve"> and </w:t>
      </w:r>
      <w:proofErr w:type="spellStart"/>
      <w:r w:rsidRPr="00C30F10">
        <w:rPr>
          <w:rFonts w:ascii="Times New Roman" w:hAnsi="Times New Roman" w:cs="Times New Roman"/>
          <w:color w:val="000000" w:themeColor="text1"/>
          <w:sz w:val="24"/>
          <w:szCs w:val="24"/>
        </w:rPr>
        <w:t>lack</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knowledge</w:t>
      </w:r>
      <w:proofErr w:type="spellEnd"/>
      <w:r w:rsidRPr="00C30F10">
        <w:rPr>
          <w:rFonts w:ascii="Times New Roman" w:hAnsi="Times New Roman" w:cs="Times New Roman"/>
          <w:color w:val="000000" w:themeColor="text1"/>
          <w:sz w:val="24"/>
          <w:szCs w:val="24"/>
        </w:rPr>
        <w:t xml:space="preserve"> of </w:t>
      </w:r>
      <w:proofErr w:type="spellStart"/>
      <w:r w:rsidRPr="00C30F10">
        <w:rPr>
          <w:rFonts w:ascii="Times New Roman" w:hAnsi="Times New Roman" w:cs="Times New Roman"/>
          <w:color w:val="000000" w:themeColor="text1"/>
          <w:sz w:val="24"/>
          <w:szCs w:val="24"/>
        </w:rPr>
        <w:t>appropriate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strategies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according</w:t>
      </w:r>
      <w:proofErr w:type="spellEnd"/>
      <w:r w:rsidRPr="00C30F10">
        <w:rPr>
          <w:rFonts w:ascii="Times New Roman" w:hAnsi="Times New Roman" w:cs="Times New Roman"/>
          <w:color w:val="000000" w:themeColor="text1"/>
          <w:sz w:val="24"/>
          <w:szCs w:val="24"/>
        </w:rPr>
        <w:t xml:space="preserve"> to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current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demand</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among</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others</w:t>
      </w:r>
      <w:proofErr w:type="spellEnd"/>
      <w:r w:rsidRPr="00C30F10">
        <w:rPr>
          <w:rFonts w:ascii="Times New Roman" w:hAnsi="Times New Roman" w:cs="Times New Roman"/>
          <w:color w:val="000000" w:themeColor="text1"/>
          <w:sz w:val="24"/>
          <w:szCs w:val="24"/>
        </w:rPr>
        <w:t>.</w:t>
      </w:r>
    </w:p>
    <w:p w:rsidR="0089462F" w:rsidRPr="00C30F10" w:rsidRDefault="0089462F" w:rsidP="00C30F10">
      <w:pPr>
        <w:spacing w:line="360" w:lineRule="auto"/>
        <w:jc w:val="both"/>
        <w:rPr>
          <w:rFonts w:ascii="Times New Roman" w:hAnsi="Times New Roman" w:cs="Times New Roman"/>
          <w:color w:val="000000" w:themeColor="text1"/>
          <w:sz w:val="24"/>
          <w:szCs w:val="24"/>
        </w:rPr>
      </w:pPr>
      <w:proofErr w:type="spellStart"/>
      <w:r w:rsidRPr="00C30F10">
        <w:rPr>
          <w:rFonts w:ascii="Times New Roman" w:hAnsi="Times New Roman" w:cs="Times New Roman"/>
          <w:color w:val="000000" w:themeColor="text1"/>
          <w:sz w:val="24"/>
          <w:szCs w:val="24"/>
        </w:rPr>
        <w:t>When</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you</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change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way</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you</w:t>
      </w:r>
      <w:proofErr w:type="spellEnd"/>
      <w:r w:rsidRPr="00C30F10">
        <w:rPr>
          <w:rFonts w:ascii="Times New Roman" w:hAnsi="Times New Roman" w:cs="Times New Roman"/>
          <w:color w:val="000000" w:themeColor="text1"/>
          <w:sz w:val="24"/>
          <w:szCs w:val="24"/>
        </w:rPr>
        <w:t xml:space="preserve"> look at </w:t>
      </w:r>
      <w:proofErr w:type="spellStart"/>
      <w:r w:rsidRPr="00C30F10">
        <w:rPr>
          <w:rFonts w:ascii="Times New Roman" w:hAnsi="Times New Roman" w:cs="Times New Roman"/>
          <w:color w:val="000000" w:themeColor="text1"/>
          <w:sz w:val="24"/>
          <w:szCs w:val="24"/>
        </w:rPr>
        <w:t>things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the</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things</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you</w:t>
      </w:r>
      <w:proofErr w:type="spellEnd"/>
      <w:r w:rsidRPr="00C30F10">
        <w:rPr>
          <w:rFonts w:ascii="Times New Roman" w:hAnsi="Times New Roman" w:cs="Times New Roman"/>
          <w:color w:val="000000" w:themeColor="text1"/>
          <w:sz w:val="24"/>
          <w:szCs w:val="24"/>
        </w:rPr>
        <w:t xml:space="preserve"> look at </w:t>
      </w:r>
      <w:proofErr w:type="spellStart"/>
      <w:r w:rsidRPr="00C30F10">
        <w:rPr>
          <w:rFonts w:ascii="Times New Roman" w:hAnsi="Times New Roman" w:cs="Times New Roman"/>
          <w:color w:val="000000" w:themeColor="text1"/>
          <w:sz w:val="24"/>
          <w:szCs w:val="24"/>
        </w:rPr>
        <w:t>change</w:t>
      </w:r>
      <w:proofErr w:type="spellEnd"/>
      <w:r w:rsidRPr="00C30F10">
        <w:rPr>
          <w:rFonts w:ascii="Times New Roman" w:hAnsi="Times New Roman" w:cs="Times New Roman"/>
          <w:color w:val="000000" w:themeColor="text1"/>
          <w:sz w:val="24"/>
          <w:szCs w:val="24"/>
        </w:rPr>
        <w:t xml:space="preserve">. Wayne </w:t>
      </w:r>
      <w:proofErr w:type="spellStart"/>
      <w:r w:rsidRPr="00C30F10">
        <w:rPr>
          <w:rFonts w:ascii="Times New Roman" w:hAnsi="Times New Roman" w:cs="Times New Roman"/>
          <w:color w:val="000000" w:themeColor="text1"/>
          <w:sz w:val="24"/>
          <w:szCs w:val="24"/>
        </w:rPr>
        <w:t>Dyer</w:t>
      </w:r>
      <w:proofErr w:type="spellEnd"/>
      <w:r w:rsidRPr="00C30F10">
        <w:rPr>
          <w:rFonts w:ascii="Times New Roman" w:hAnsi="Times New Roman" w:cs="Times New Roman"/>
          <w:color w:val="000000" w:themeColor="text1"/>
          <w:sz w:val="24"/>
          <w:szCs w:val="24"/>
        </w:rPr>
        <w:t>.</w:t>
      </w:r>
    </w:p>
    <w:p w:rsidR="0089462F" w:rsidRDefault="0089462F" w:rsidP="0089462F">
      <w:pPr>
        <w:jc w:val="both"/>
        <w:rPr>
          <w:rFonts w:ascii="Times New Roman" w:hAnsi="Times New Roman" w:cs="Times New Roman"/>
          <w:color w:val="000000" w:themeColor="text1"/>
          <w:sz w:val="24"/>
          <w:szCs w:val="24"/>
        </w:rPr>
      </w:pPr>
      <w:r w:rsidRPr="00C30F10">
        <w:rPr>
          <w:rFonts w:eastAsia="Calibri" w:cstheme="minorHAnsi"/>
          <w:color w:val="7030A0"/>
          <w:sz w:val="28"/>
          <w:szCs w:val="24"/>
        </w:rPr>
        <w:t>Key</w:t>
      </w:r>
      <w:r w:rsidR="00C30F10">
        <w:rPr>
          <w:rFonts w:eastAsia="Calibri" w:cstheme="minorHAnsi"/>
          <w:color w:val="7030A0"/>
          <w:sz w:val="28"/>
          <w:szCs w:val="24"/>
        </w:rPr>
        <w:t xml:space="preserve"> </w:t>
      </w:r>
      <w:proofErr w:type="spellStart"/>
      <w:r w:rsidRPr="00C30F10">
        <w:rPr>
          <w:rFonts w:eastAsia="Calibri" w:cstheme="minorHAnsi"/>
          <w:color w:val="7030A0"/>
          <w:sz w:val="28"/>
          <w:szCs w:val="24"/>
        </w:rPr>
        <w:t>words</w:t>
      </w:r>
      <w:proofErr w:type="spellEnd"/>
      <w:r w:rsidR="00C30F10">
        <w:rPr>
          <w:rFonts w:eastAsia="Calibri" w:cstheme="minorHAnsi"/>
          <w:color w:val="7030A0"/>
          <w:sz w:val="28"/>
          <w:szCs w:val="24"/>
        </w:rPr>
        <w:t>:</w:t>
      </w:r>
      <w:r w:rsidRPr="0089462F">
        <w:rPr>
          <w:rFonts w:ascii="Times New Roman" w:hAnsi="Times New Roman" w:cs="Times New Roman"/>
          <w:b/>
          <w:color w:val="000000"/>
          <w:sz w:val="24"/>
          <w:szCs w:val="24"/>
          <w:shd w:val="clear" w:color="auto" w:fill="FFFFFF"/>
        </w:rPr>
        <w:t xml:space="preserve"> </w:t>
      </w:r>
      <w:r w:rsidRPr="00C30F10">
        <w:rPr>
          <w:rFonts w:ascii="Times New Roman" w:hAnsi="Times New Roman" w:cs="Times New Roman"/>
          <w:color w:val="000000" w:themeColor="text1"/>
          <w:sz w:val="24"/>
          <w:szCs w:val="24"/>
        </w:rPr>
        <w:t xml:space="preserve">stress, </w:t>
      </w:r>
      <w:proofErr w:type="spellStart"/>
      <w:r w:rsidRPr="00C30F10">
        <w:rPr>
          <w:rFonts w:ascii="Times New Roman" w:hAnsi="Times New Roman" w:cs="Times New Roman"/>
          <w:color w:val="000000" w:themeColor="text1"/>
          <w:sz w:val="24"/>
          <w:szCs w:val="24"/>
        </w:rPr>
        <w:t>student</w:t>
      </w:r>
      <w:proofErr w:type="spellEnd"/>
      <w:r w:rsidRPr="00C30F10">
        <w:rPr>
          <w:rFonts w:ascii="Times New Roman" w:hAnsi="Times New Roman" w:cs="Times New Roman"/>
          <w:color w:val="000000" w:themeColor="text1"/>
          <w:sz w:val="24"/>
          <w:szCs w:val="24"/>
        </w:rPr>
        <w:t xml:space="preserve">, </w:t>
      </w:r>
      <w:proofErr w:type="spellStart"/>
      <w:r w:rsidRPr="00C30F10">
        <w:rPr>
          <w:rFonts w:ascii="Times New Roman" w:hAnsi="Times New Roman" w:cs="Times New Roman"/>
          <w:color w:val="000000" w:themeColor="text1"/>
          <w:sz w:val="24"/>
          <w:szCs w:val="24"/>
        </w:rPr>
        <w:t>teacher</w:t>
      </w:r>
      <w:proofErr w:type="spellEnd"/>
      <w:r w:rsidRPr="00C30F10">
        <w:rPr>
          <w:rFonts w:ascii="Times New Roman" w:hAnsi="Times New Roman" w:cs="Times New Roman"/>
          <w:color w:val="000000" w:themeColor="text1"/>
          <w:sz w:val="24"/>
          <w:szCs w:val="24"/>
        </w:rPr>
        <w:t>, safety</w:t>
      </w:r>
      <w:r w:rsidR="00C30F10">
        <w:rPr>
          <w:rFonts w:ascii="Times New Roman" w:hAnsi="Times New Roman" w:cs="Times New Roman"/>
          <w:color w:val="000000" w:themeColor="text1"/>
          <w:sz w:val="24"/>
          <w:szCs w:val="24"/>
        </w:rPr>
        <w:t>.</w:t>
      </w:r>
    </w:p>
    <w:p w:rsidR="00C30F10" w:rsidRDefault="00C30F10" w:rsidP="0089462F">
      <w:pPr>
        <w:jc w:val="both"/>
        <w:rPr>
          <w:rFonts w:ascii="Times New Roman" w:hAnsi="Times New Roman" w:cs="Times New Roman"/>
          <w:b/>
          <w:color w:val="000000"/>
          <w:sz w:val="24"/>
          <w:szCs w:val="24"/>
          <w:shd w:val="clear" w:color="auto" w:fill="FFFFFF"/>
        </w:rPr>
      </w:pPr>
      <w:r w:rsidRPr="0019295A">
        <w:rPr>
          <w:rFonts w:ascii="Times New Roman" w:hAnsi="Times New Roman"/>
          <w:b/>
          <w:sz w:val="24"/>
        </w:rPr>
        <w:t>Fecha recepción:</w:t>
      </w:r>
      <w:r w:rsidRPr="0019295A">
        <w:rPr>
          <w:rFonts w:ascii="Times New Roman" w:hAnsi="Times New Roman"/>
          <w:sz w:val="24"/>
        </w:rPr>
        <w:t xml:space="preserve">   Julio 2016          </w:t>
      </w:r>
      <w:r w:rsidRPr="0019295A">
        <w:rPr>
          <w:rFonts w:ascii="Times New Roman" w:hAnsi="Times New Roman"/>
          <w:b/>
          <w:sz w:val="24"/>
        </w:rPr>
        <w:t>Fecha aceptación:</w:t>
      </w:r>
      <w:r w:rsidRPr="0019295A">
        <w:rPr>
          <w:rFonts w:ascii="Times New Roman" w:hAnsi="Times New Roman"/>
          <w:sz w:val="24"/>
        </w:rPr>
        <w:t xml:space="preserve"> Diciembre 2016</w:t>
      </w:r>
    </w:p>
    <w:p w:rsidR="0089462F" w:rsidRDefault="0089462F" w:rsidP="00A5021C">
      <w:pPr>
        <w:jc w:val="both"/>
        <w:rPr>
          <w:rFonts w:ascii="Times New Roman" w:hAnsi="Times New Roman" w:cs="Times New Roman"/>
          <w:b/>
          <w:color w:val="000000"/>
          <w:sz w:val="24"/>
          <w:szCs w:val="24"/>
          <w:shd w:val="clear" w:color="auto" w:fill="FFFFFF"/>
        </w:rPr>
      </w:pPr>
    </w:p>
    <w:p w:rsidR="00C30F10" w:rsidRDefault="00C30F10" w:rsidP="00A5021C">
      <w:pPr>
        <w:jc w:val="both"/>
        <w:rPr>
          <w:rFonts w:eastAsia="Calibri" w:cstheme="minorHAnsi"/>
          <w:color w:val="7030A0"/>
          <w:sz w:val="28"/>
          <w:szCs w:val="24"/>
        </w:rPr>
      </w:pPr>
    </w:p>
    <w:p w:rsidR="00C30F10" w:rsidRDefault="00C30F10" w:rsidP="00A5021C">
      <w:pPr>
        <w:jc w:val="both"/>
        <w:rPr>
          <w:rFonts w:eastAsia="Calibri" w:cstheme="minorHAnsi"/>
          <w:color w:val="7030A0"/>
          <w:sz w:val="28"/>
          <w:szCs w:val="24"/>
        </w:rPr>
      </w:pPr>
    </w:p>
    <w:p w:rsidR="00C30F10" w:rsidRDefault="00C30F10" w:rsidP="00A5021C">
      <w:pPr>
        <w:jc w:val="both"/>
        <w:rPr>
          <w:rFonts w:eastAsia="Calibri" w:cstheme="minorHAnsi"/>
          <w:color w:val="7030A0"/>
          <w:sz w:val="28"/>
          <w:szCs w:val="24"/>
        </w:rPr>
      </w:pPr>
    </w:p>
    <w:p w:rsidR="0001003C" w:rsidRPr="00C30F10" w:rsidRDefault="0001003C" w:rsidP="00A5021C">
      <w:pPr>
        <w:jc w:val="both"/>
        <w:rPr>
          <w:rFonts w:eastAsia="Calibri" w:cstheme="minorHAnsi"/>
          <w:color w:val="7030A0"/>
          <w:sz w:val="28"/>
          <w:szCs w:val="24"/>
        </w:rPr>
      </w:pPr>
      <w:r w:rsidRPr="00C30F10">
        <w:rPr>
          <w:rFonts w:eastAsia="Calibri" w:cstheme="minorHAnsi"/>
          <w:color w:val="7030A0"/>
          <w:sz w:val="28"/>
          <w:szCs w:val="24"/>
        </w:rPr>
        <w:lastRenderedPageBreak/>
        <w:t>Introducción</w:t>
      </w:r>
    </w:p>
    <w:p w:rsidR="00C61EB7" w:rsidRPr="001979F4" w:rsidRDefault="0001003C" w:rsidP="00C30F10">
      <w:pPr>
        <w:spacing w:line="360" w:lineRule="auto"/>
        <w:jc w:val="both"/>
        <w:rPr>
          <w:rFonts w:ascii="Times New Roman" w:hAnsi="Times New Roman" w:cs="Times New Roman"/>
          <w:sz w:val="24"/>
          <w:szCs w:val="24"/>
        </w:rPr>
      </w:pPr>
      <w:r w:rsidRPr="001979F4">
        <w:rPr>
          <w:rFonts w:ascii="Times New Roman" w:hAnsi="Times New Roman" w:cs="Times New Roman"/>
          <w:color w:val="000000"/>
          <w:sz w:val="24"/>
          <w:szCs w:val="24"/>
          <w:shd w:val="clear" w:color="auto" w:fill="FFFFFF"/>
        </w:rPr>
        <w:t xml:space="preserve">Hoy en día </w:t>
      </w:r>
      <w:r w:rsidR="001810E0" w:rsidRPr="001979F4">
        <w:rPr>
          <w:rFonts w:ascii="Times New Roman" w:hAnsi="Times New Roman" w:cs="Times New Roman"/>
          <w:color w:val="000000"/>
          <w:sz w:val="24"/>
          <w:szCs w:val="24"/>
          <w:shd w:val="clear" w:color="auto" w:fill="FFFFFF"/>
        </w:rPr>
        <w:t xml:space="preserve">el estrés </w:t>
      </w:r>
      <w:r w:rsidR="006D6A56" w:rsidRPr="001979F4">
        <w:rPr>
          <w:rFonts w:ascii="Times New Roman" w:hAnsi="Times New Roman" w:cs="Times New Roman"/>
          <w:color w:val="000000"/>
          <w:sz w:val="24"/>
          <w:szCs w:val="24"/>
          <w:shd w:val="clear" w:color="auto" w:fill="FFFFFF"/>
        </w:rPr>
        <w:t xml:space="preserve">Laboral es considerado  uno de los principales </w:t>
      </w:r>
      <w:r w:rsidR="00891BB4" w:rsidRPr="001979F4">
        <w:rPr>
          <w:rFonts w:ascii="Times New Roman" w:hAnsi="Times New Roman" w:cs="Times New Roman"/>
          <w:color w:val="000000"/>
          <w:sz w:val="24"/>
          <w:szCs w:val="24"/>
          <w:shd w:val="clear" w:color="auto" w:fill="FFFFFF"/>
        </w:rPr>
        <w:t xml:space="preserve">problemas que afectan el </w:t>
      </w:r>
      <w:r w:rsidR="00352B48" w:rsidRPr="001979F4">
        <w:rPr>
          <w:rFonts w:ascii="Times New Roman" w:hAnsi="Times New Roman" w:cs="Times New Roman"/>
          <w:color w:val="000000"/>
          <w:sz w:val="24"/>
          <w:szCs w:val="24"/>
          <w:shd w:val="clear" w:color="auto" w:fill="FFFFFF"/>
        </w:rPr>
        <w:t xml:space="preserve">desempeño. </w:t>
      </w:r>
      <w:r w:rsidR="00495BB0" w:rsidRPr="001979F4">
        <w:rPr>
          <w:rFonts w:ascii="Times New Roman" w:hAnsi="Times New Roman" w:cs="Times New Roman"/>
          <w:sz w:val="24"/>
          <w:szCs w:val="24"/>
        </w:rPr>
        <w:t>El estrés laboral ocurre cuando hay una incompatibilidad entre las exigencias del trabajo o el ambiente laboral, y las capacidades, recursos y necesidades del trabajador.</w:t>
      </w:r>
      <w:r w:rsidR="00495BB0" w:rsidRPr="001979F4">
        <w:rPr>
          <w:rFonts w:ascii="Times New Roman" w:hAnsi="Times New Roman" w:cs="Times New Roman"/>
        </w:rPr>
        <w:t xml:space="preserve"> </w:t>
      </w:r>
      <w:r w:rsidR="00D82F1A" w:rsidRPr="001979F4">
        <w:rPr>
          <w:rFonts w:ascii="Times New Roman" w:hAnsi="Times New Roman" w:cs="Times New Roman"/>
          <w:sz w:val="24"/>
          <w:szCs w:val="24"/>
        </w:rPr>
        <w:t>La exposición prolongada al estrés es asociada con un patrón de consecuencias para la salud las cuales incluyen trastornos músculo –esqueléticos, agotamiento, depresión, síndrome del edificio enfermo, violencia,</w:t>
      </w:r>
      <w:r w:rsidR="00C61EB7" w:rsidRPr="001979F4">
        <w:rPr>
          <w:rFonts w:ascii="Times New Roman" w:hAnsi="Times New Roman" w:cs="Times New Roman"/>
          <w:sz w:val="24"/>
          <w:szCs w:val="24"/>
        </w:rPr>
        <w:t xml:space="preserve"> fatiga, frustración </w:t>
      </w:r>
      <w:r w:rsidR="00D82F1A" w:rsidRPr="001979F4">
        <w:rPr>
          <w:rFonts w:ascii="Times New Roman" w:hAnsi="Times New Roman" w:cs="Times New Roman"/>
          <w:sz w:val="24"/>
          <w:szCs w:val="24"/>
        </w:rPr>
        <w:t xml:space="preserve"> </w:t>
      </w:r>
      <w:r w:rsidR="00C61EB7" w:rsidRPr="001979F4">
        <w:rPr>
          <w:rFonts w:ascii="Times New Roman" w:hAnsi="Times New Roman" w:cs="Times New Roman"/>
          <w:sz w:val="24"/>
          <w:szCs w:val="24"/>
        </w:rPr>
        <w:t>entre otros.</w:t>
      </w:r>
    </w:p>
    <w:p w:rsidR="00D82F1A" w:rsidRPr="001979F4" w:rsidRDefault="00C61EB7" w:rsidP="00C30F10">
      <w:pPr>
        <w:spacing w:line="360" w:lineRule="auto"/>
        <w:jc w:val="both"/>
        <w:rPr>
          <w:rFonts w:ascii="Times New Roman" w:eastAsia="Times New Roman" w:hAnsi="Times New Roman" w:cs="Times New Roman"/>
          <w:color w:val="000000" w:themeColor="text1"/>
          <w:sz w:val="24"/>
          <w:szCs w:val="24"/>
          <w:lang w:eastAsia="es-MX"/>
        </w:rPr>
      </w:pPr>
      <w:r w:rsidRPr="001979F4">
        <w:rPr>
          <w:rFonts w:ascii="Times New Roman" w:hAnsi="Times New Roman" w:cs="Times New Roman"/>
          <w:sz w:val="24"/>
          <w:szCs w:val="24"/>
        </w:rPr>
        <w:t xml:space="preserve">El estrés es una preocupación a escala mundial </w:t>
      </w:r>
      <w:r w:rsidRPr="001979F4">
        <w:rPr>
          <w:rFonts w:ascii="Times New Roman" w:hAnsi="Times New Roman" w:cs="Times New Roman"/>
          <w:color w:val="000000" w:themeColor="text1"/>
          <w:sz w:val="24"/>
          <w:szCs w:val="24"/>
        </w:rPr>
        <w:t>lo que ha ocasionado que la Organización Mundial de Salud (OMS)  ha enfatizado en la importancia de estudios de salud intelectual del trabajador y su relación con las condiciones Laborales. Actualmente,</w:t>
      </w:r>
      <w:r w:rsidRPr="001979F4">
        <w:rPr>
          <w:rFonts w:ascii="Times New Roman" w:eastAsia="Times New Roman" w:hAnsi="Times New Roman" w:cs="Times New Roman"/>
          <w:color w:val="000000" w:themeColor="text1"/>
          <w:sz w:val="24"/>
          <w:szCs w:val="24"/>
          <w:lang w:eastAsia="es-MX"/>
        </w:rPr>
        <w:t xml:space="preserve"> señalando a  México con  un 75% de estrés  más que en China 73% y Estados Unidos con un 59%, por eso la importancia de la investigación donde    la docencia  es una profesión que muestra un alto riesgo de presentar estrés laboral  debido a la naturaleza del puesto y al entorno de trabajo.</w:t>
      </w:r>
    </w:p>
    <w:p w:rsidR="007C736D" w:rsidRPr="00D231F8" w:rsidRDefault="007C736D" w:rsidP="00C30F10">
      <w:pPr>
        <w:spacing w:line="360" w:lineRule="auto"/>
        <w:jc w:val="both"/>
        <w:rPr>
          <w:rFonts w:ascii="Times New Roman" w:eastAsia="Times New Roman" w:hAnsi="Times New Roman" w:cs="Times New Roman"/>
          <w:color w:val="000000" w:themeColor="text1"/>
          <w:sz w:val="24"/>
          <w:szCs w:val="24"/>
          <w:lang w:eastAsia="es-MX"/>
        </w:rPr>
      </w:pPr>
      <w:r w:rsidRPr="001979F4">
        <w:rPr>
          <w:rFonts w:ascii="Times New Roman" w:eastAsia="Times New Roman" w:hAnsi="Times New Roman" w:cs="Times New Roman"/>
          <w:color w:val="000000" w:themeColor="text1"/>
          <w:sz w:val="24"/>
          <w:szCs w:val="24"/>
          <w:lang w:eastAsia="es-MX"/>
        </w:rPr>
        <w:t>La investigación del presente estudio es mixta y consta de dos etapas una cuantitativa en la que aplicamos  Test   a 30 docentes  y descriptiva en la que aplicamos  los Test a 100 alumnos observando que Las fuentes detectadas en el estrés laboral dentro del contexto educativo son múltiples</w:t>
      </w:r>
    </w:p>
    <w:p w:rsidR="007C736D" w:rsidRPr="001979F4" w:rsidRDefault="007C736D" w:rsidP="00C30F10">
      <w:pPr>
        <w:spacing w:line="360" w:lineRule="auto"/>
        <w:jc w:val="both"/>
        <w:rPr>
          <w:rFonts w:ascii="Times New Roman" w:hAnsi="Times New Roman" w:cs="Times New Roman"/>
          <w:b/>
          <w:sz w:val="24"/>
          <w:szCs w:val="24"/>
        </w:rPr>
      </w:pPr>
      <w:r w:rsidRPr="001979F4">
        <w:rPr>
          <w:rFonts w:ascii="Times New Roman" w:hAnsi="Times New Roman" w:cs="Times New Roman"/>
          <w:b/>
          <w:sz w:val="24"/>
          <w:szCs w:val="24"/>
        </w:rPr>
        <w:t xml:space="preserve">Objetivo </w:t>
      </w:r>
    </w:p>
    <w:p w:rsidR="007C736D" w:rsidRPr="001979F4" w:rsidRDefault="007C736D"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Identificar los Factores que encaminan el estrés del docente</w:t>
      </w:r>
    </w:p>
    <w:p w:rsidR="000F2F5A" w:rsidRPr="001979F4" w:rsidRDefault="007C736D"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Identificar los Factores </w:t>
      </w:r>
      <w:r w:rsidR="000464C1" w:rsidRPr="001979F4">
        <w:rPr>
          <w:rFonts w:ascii="Times New Roman" w:hAnsi="Times New Roman" w:cs="Times New Roman"/>
          <w:sz w:val="24"/>
          <w:szCs w:val="24"/>
        </w:rPr>
        <w:t>que afectan en el desemp</w:t>
      </w:r>
      <w:r w:rsidR="00D378EC" w:rsidRPr="001979F4">
        <w:rPr>
          <w:rFonts w:ascii="Times New Roman" w:hAnsi="Times New Roman" w:cs="Times New Roman"/>
          <w:sz w:val="24"/>
          <w:szCs w:val="24"/>
        </w:rPr>
        <w:t xml:space="preserve">eño académico del estudiante </w:t>
      </w:r>
      <w:r w:rsidR="00832E74" w:rsidRPr="001979F4">
        <w:rPr>
          <w:rFonts w:ascii="Times New Roman" w:hAnsi="Times New Roman" w:cs="Times New Roman"/>
          <w:sz w:val="24"/>
          <w:szCs w:val="24"/>
        </w:rPr>
        <w:t xml:space="preserve">debido al estrés del docente </w:t>
      </w:r>
      <w:r w:rsidR="000464C1" w:rsidRPr="001979F4">
        <w:rPr>
          <w:rFonts w:ascii="Times New Roman" w:hAnsi="Times New Roman" w:cs="Times New Roman"/>
          <w:sz w:val="24"/>
          <w:szCs w:val="24"/>
        </w:rPr>
        <w:t>UPIBI-IPN</w:t>
      </w:r>
    </w:p>
    <w:p w:rsidR="00E557EC" w:rsidRPr="001979F4" w:rsidRDefault="00E557EC" w:rsidP="00C30F10">
      <w:pPr>
        <w:spacing w:line="360" w:lineRule="auto"/>
        <w:jc w:val="both"/>
        <w:rPr>
          <w:rFonts w:ascii="Times New Roman" w:hAnsi="Times New Roman" w:cs="Times New Roman"/>
          <w:b/>
          <w:sz w:val="24"/>
          <w:szCs w:val="24"/>
        </w:rPr>
      </w:pPr>
      <w:r w:rsidRPr="001979F4">
        <w:rPr>
          <w:rFonts w:ascii="Times New Roman" w:hAnsi="Times New Roman" w:cs="Times New Roman"/>
          <w:b/>
          <w:sz w:val="24"/>
          <w:szCs w:val="24"/>
        </w:rPr>
        <w:t xml:space="preserve">Propósito </w:t>
      </w:r>
    </w:p>
    <w:p w:rsidR="001979F4" w:rsidRPr="00965C05" w:rsidRDefault="00E557EC"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La presente investigación pretende identificar los factores causantes del estrés del docente y su implicación en el aprovechamiento académico del estudiante.</w:t>
      </w:r>
    </w:p>
    <w:p w:rsidR="000954A2" w:rsidRDefault="000954A2" w:rsidP="00A5021C">
      <w:pPr>
        <w:jc w:val="both"/>
        <w:rPr>
          <w:rFonts w:ascii="Arial" w:hAnsi="Arial" w:cs="Arial"/>
          <w:b/>
          <w:sz w:val="24"/>
          <w:szCs w:val="24"/>
        </w:rPr>
      </w:pPr>
    </w:p>
    <w:p w:rsidR="00C30F10" w:rsidRDefault="00C30F10" w:rsidP="00A5021C">
      <w:pPr>
        <w:jc w:val="both"/>
        <w:rPr>
          <w:rFonts w:ascii="Arial" w:hAnsi="Arial" w:cs="Arial"/>
          <w:b/>
          <w:sz w:val="24"/>
          <w:szCs w:val="24"/>
        </w:rPr>
      </w:pPr>
    </w:p>
    <w:p w:rsidR="00C30F10" w:rsidRDefault="00C30F10" w:rsidP="00A5021C">
      <w:pPr>
        <w:jc w:val="both"/>
        <w:rPr>
          <w:rFonts w:ascii="Arial" w:hAnsi="Arial" w:cs="Arial"/>
          <w:b/>
          <w:sz w:val="24"/>
          <w:szCs w:val="24"/>
        </w:rPr>
      </w:pPr>
    </w:p>
    <w:p w:rsidR="001A22C2" w:rsidRPr="00E557EC" w:rsidRDefault="001A22C2" w:rsidP="00C30F10">
      <w:pPr>
        <w:jc w:val="center"/>
        <w:rPr>
          <w:rFonts w:ascii="Arial" w:hAnsi="Arial" w:cs="Arial"/>
          <w:b/>
          <w:sz w:val="24"/>
          <w:szCs w:val="24"/>
        </w:rPr>
      </w:pPr>
      <w:r w:rsidRPr="00E557EC">
        <w:rPr>
          <w:rFonts w:ascii="Arial" w:hAnsi="Arial" w:cs="Arial"/>
          <w:b/>
          <w:sz w:val="24"/>
          <w:szCs w:val="24"/>
        </w:rPr>
        <w:lastRenderedPageBreak/>
        <w:t>Marco Teórico</w:t>
      </w:r>
    </w:p>
    <w:tbl>
      <w:tblPr>
        <w:tblStyle w:val="GridTable3Accent5"/>
        <w:tblW w:w="8828" w:type="dxa"/>
        <w:tblInd w:w="-36" w:type="dxa"/>
        <w:tblLook w:val="0000" w:firstRow="0" w:lastRow="0" w:firstColumn="0" w:lastColumn="0" w:noHBand="0" w:noVBand="0"/>
      </w:tblPr>
      <w:tblGrid>
        <w:gridCol w:w="4476"/>
        <w:gridCol w:w="4352"/>
      </w:tblGrid>
      <w:tr w:rsidR="002F578D" w:rsidTr="000954A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8828" w:type="dxa"/>
            <w:gridSpan w:val="2"/>
            <w:tcBorders>
              <w:top w:val="single" w:sz="18" w:space="0" w:color="auto"/>
              <w:left w:val="single" w:sz="18" w:space="0" w:color="auto"/>
              <w:right w:val="single" w:sz="18" w:space="0" w:color="auto"/>
            </w:tcBorders>
          </w:tcPr>
          <w:p w:rsidR="002F578D" w:rsidRPr="001979F4" w:rsidRDefault="00925F6D" w:rsidP="00925F6D">
            <w:pPr>
              <w:jc w:val="center"/>
              <w:rPr>
                <w:rFonts w:ascii="Times New Roman" w:hAnsi="Times New Roman" w:cs="Times New Roman"/>
                <w:sz w:val="24"/>
                <w:szCs w:val="24"/>
              </w:rPr>
            </w:pPr>
            <w:r w:rsidRPr="001979F4">
              <w:rPr>
                <w:rFonts w:ascii="Times New Roman" w:hAnsi="Times New Roman" w:cs="Times New Roman"/>
                <w:color w:val="000000" w:themeColor="text1"/>
                <w:sz w:val="24"/>
                <w:szCs w:val="24"/>
                <w:shd w:val="clear" w:color="auto" w:fill="FFFFFF"/>
              </w:rPr>
              <w:t>Definiciones de Estrés</w:t>
            </w:r>
          </w:p>
        </w:tc>
      </w:tr>
      <w:tr w:rsidR="00022429" w:rsidTr="000954A2">
        <w:tc>
          <w:tcPr>
            <w:cnfStyle w:val="000010000000" w:firstRow="0" w:lastRow="0" w:firstColumn="0" w:lastColumn="0" w:oddVBand="1" w:evenVBand="0" w:oddHBand="0" w:evenHBand="0" w:firstRowFirstColumn="0" w:firstRowLastColumn="0" w:lastRowFirstColumn="0" w:lastRowLastColumn="0"/>
            <w:tcW w:w="4476" w:type="dxa"/>
            <w:tcBorders>
              <w:top w:val="single" w:sz="18" w:space="0" w:color="auto"/>
              <w:left w:val="single" w:sz="18" w:space="0" w:color="auto"/>
              <w:bottom w:val="single" w:sz="18" w:space="0" w:color="auto"/>
              <w:right w:val="single" w:sz="18" w:space="0" w:color="auto"/>
            </w:tcBorders>
          </w:tcPr>
          <w:p w:rsidR="00022429" w:rsidRPr="001979F4" w:rsidRDefault="0051766E" w:rsidP="002F578D">
            <w:pPr>
              <w:jc w:val="both"/>
              <w:rPr>
                <w:rFonts w:ascii="Times New Roman" w:hAnsi="Times New Roman" w:cs="Times New Roman"/>
                <w:sz w:val="24"/>
                <w:szCs w:val="24"/>
              </w:rPr>
            </w:pPr>
            <w:r w:rsidRPr="001979F4">
              <w:rPr>
                <w:rFonts w:ascii="Times New Roman" w:hAnsi="Times New Roman" w:cs="Times New Roman"/>
                <w:sz w:val="24"/>
                <w:szCs w:val="24"/>
              </w:rPr>
              <w:t>Hans Selye</w:t>
            </w:r>
            <w:r w:rsidR="00556469" w:rsidRPr="001979F4">
              <w:rPr>
                <w:rFonts w:ascii="Times New Roman" w:hAnsi="Times New Roman" w:cs="Times New Roman"/>
                <w:sz w:val="24"/>
                <w:szCs w:val="24"/>
              </w:rPr>
              <w:t xml:space="preserve">  (193</w:t>
            </w:r>
            <w:r w:rsidR="00022429" w:rsidRPr="001979F4">
              <w:rPr>
                <w:rFonts w:ascii="Times New Roman" w:hAnsi="Times New Roman" w:cs="Times New Roman"/>
                <w:sz w:val="24"/>
                <w:szCs w:val="24"/>
              </w:rPr>
              <w:t>6)</w:t>
            </w:r>
          </w:p>
        </w:tc>
        <w:tc>
          <w:tcPr>
            <w:tcW w:w="4352" w:type="dxa"/>
            <w:tcBorders>
              <w:top w:val="single" w:sz="18" w:space="0" w:color="auto"/>
              <w:left w:val="single" w:sz="18" w:space="0" w:color="auto"/>
              <w:bottom w:val="single" w:sz="18" w:space="0" w:color="auto"/>
              <w:right w:val="single" w:sz="18" w:space="0" w:color="auto"/>
            </w:tcBorders>
          </w:tcPr>
          <w:p w:rsidR="00022429" w:rsidRPr="001979F4" w:rsidRDefault="008B4E7D" w:rsidP="002F57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9F4">
              <w:rPr>
                <w:rFonts w:ascii="Times New Roman" w:hAnsi="Times New Roman" w:cs="Times New Roman"/>
                <w:color w:val="383D39"/>
                <w:sz w:val="24"/>
                <w:szCs w:val="24"/>
                <w:shd w:val="clear" w:color="auto" w:fill="FFFFFF"/>
              </w:rPr>
              <w:t xml:space="preserve">“El estrés es una respuesta no especifica del organismo ante cualquier demanda que se le </w:t>
            </w:r>
            <w:r w:rsidR="0095207D" w:rsidRPr="001979F4">
              <w:rPr>
                <w:rFonts w:ascii="Times New Roman" w:hAnsi="Times New Roman" w:cs="Times New Roman"/>
                <w:color w:val="383D39"/>
                <w:sz w:val="24"/>
                <w:szCs w:val="24"/>
                <w:shd w:val="clear" w:color="auto" w:fill="FFFFFF"/>
              </w:rPr>
              <w:t>imponga</w:t>
            </w:r>
            <w:r w:rsidRPr="001979F4">
              <w:rPr>
                <w:rFonts w:ascii="Times New Roman" w:hAnsi="Times New Roman" w:cs="Times New Roman"/>
                <w:color w:val="383D39"/>
                <w:sz w:val="24"/>
                <w:szCs w:val="24"/>
                <w:shd w:val="clear" w:color="auto" w:fill="FFFFFF"/>
              </w:rPr>
              <w:t>”</w:t>
            </w:r>
          </w:p>
        </w:tc>
      </w:tr>
      <w:tr w:rsidR="00022429" w:rsidTr="000954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76" w:type="dxa"/>
            <w:tcBorders>
              <w:top w:val="single" w:sz="18" w:space="0" w:color="auto"/>
              <w:left w:val="single" w:sz="18" w:space="0" w:color="auto"/>
              <w:bottom w:val="single" w:sz="18" w:space="0" w:color="auto"/>
              <w:right w:val="single" w:sz="18" w:space="0" w:color="auto"/>
            </w:tcBorders>
          </w:tcPr>
          <w:p w:rsidR="00022429" w:rsidRPr="001979F4" w:rsidRDefault="0095207D" w:rsidP="002F578D">
            <w:pPr>
              <w:jc w:val="both"/>
              <w:rPr>
                <w:rFonts w:ascii="Times New Roman" w:hAnsi="Times New Roman" w:cs="Times New Roman"/>
                <w:sz w:val="24"/>
                <w:szCs w:val="24"/>
              </w:rPr>
            </w:pPr>
            <w:proofErr w:type="spellStart"/>
            <w:r w:rsidRPr="001979F4">
              <w:rPr>
                <w:rFonts w:ascii="Times New Roman" w:hAnsi="Times New Roman" w:cs="Times New Roman"/>
                <w:sz w:val="24"/>
                <w:szCs w:val="24"/>
              </w:rPr>
              <w:t>Ruff</w:t>
            </w:r>
            <w:proofErr w:type="spellEnd"/>
            <w:r w:rsidRPr="001979F4">
              <w:rPr>
                <w:rFonts w:ascii="Times New Roman" w:hAnsi="Times New Roman" w:cs="Times New Roman"/>
                <w:sz w:val="24"/>
                <w:szCs w:val="24"/>
              </w:rPr>
              <w:t xml:space="preserve"> y </w:t>
            </w:r>
            <w:proofErr w:type="spellStart"/>
            <w:r w:rsidRPr="001979F4">
              <w:rPr>
                <w:rFonts w:ascii="Times New Roman" w:hAnsi="Times New Roman" w:cs="Times New Roman"/>
                <w:sz w:val="24"/>
                <w:szCs w:val="24"/>
              </w:rPr>
              <w:t>Korchin</w:t>
            </w:r>
            <w:proofErr w:type="spellEnd"/>
            <w:r w:rsidRPr="001979F4">
              <w:rPr>
                <w:rFonts w:ascii="Times New Roman" w:hAnsi="Times New Roman" w:cs="Times New Roman"/>
                <w:sz w:val="24"/>
                <w:szCs w:val="24"/>
              </w:rPr>
              <w:t xml:space="preserve"> (1967)</w:t>
            </w:r>
          </w:p>
        </w:tc>
        <w:tc>
          <w:tcPr>
            <w:tcW w:w="4352" w:type="dxa"/>
            <w:tcBorders>
              <w:top w:val="single" w:sz="18" w:space="0" w:color="auto"/>
              <w:left w:val="single" w:sz="18" w:space="0" w:color="auto"/>
              <w:bottom w:val="single" w:sz="18" w:space="0" w:color="auto"/>
              <w:right w:val="single" w:sz="18" w:space="0" w:color="auto"/>
            </w:tcBorders>
          </w:tcPr>
          <w:p w:rsidR="00022429" w:rsidRPr="001979F4" w:rsidRDefault="0095207D" w:rsidP="002F57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9F4">
              <w:rPr>
                <w:rStyle w:val="apple-converted-space"/>
                <w:rFonts w:ascii="Times New Roman" w:hAnsi="Times New Roman" w:cs="Times New Roman"/>
                <w:color w:val="000000"/>
                <w:sz w:val="24"/>
                <w:szCs w:val="24"/>
              </w:rPr>
              <w:t>“</w:t>
            </w:r>
            <w:r w:rsidR="006E1749" w:rsidRPr="001979F4">
              <w:rPr>
                <w:rStyle w:val="apple-converted-space"/>
                <w:rFonts w:ascii="Times New Roman" w:hAnsi="Times New Roman" w:cs="Times New Roman"/>
                <w:color w:val="000000"/>
                <w:sz w:val="24"/>
                <w:szCs w:val="24"/>
              </w:rPr>
              <w:t xml:space="preserve"> Es</w:t>
            </w:r>
            <w:r w:rsidRPr="001979F4">
              <w:rPr>
                <w:rStyle w:val="apple-converted-space"/>
                <w:rFonts w:ascii="Times New Roman" w:hAnsi="Times New Roman" w:cs="Times New Roman"/>
                <w:color w:val="000000"/>
                <w:sz w:val="24"/>
                <w:szCs w:val="24"/>
              </w:rPr>
              <w:t xml:space="preserve"> </w:t>
            </w:r>
            <w:r w:rsidR="006E1749" w:rsidRPr="001979F4">
              <w:rPr>
                <w:rStyle w:val="apple-converted-space"/>
                <w:rFonts w:ascii="Times New Roman" w:hAnsi="Times New Roman" w:cs="Times New Roman"/>
                <w:color w:val="000000"/>
                <w:sz w:val="24"/>
                <w:szCs w:val="24"/>
              </w:rPr>
              <w:t>u</w:t>
            </w:r>
            <w:r w:rsidRPr="001979F4">
              <w:rPr>
                <w:rStyle w:val="apple-converted-space"/>
                <w:rFonts w:ascii="Times New Roman" w:hAnsi="Times New Roman" w:cs="Times New Roman"/>
                <w:color w:val="000000"/>
                <w:sz w:val="24"/>
                <w:szCs w:val="24"/>
              </w:rPr>
              <w:t>n esfuerzo agotador para mantener las funciones esenciales al nivel requerido”</w:t>
            </w:r>
          </w:p>
        </w:tc>
      </w:tr>
      <w:tr w:rsidR="00022429" w:rsidTr="000954A2">
        <w:tc>
          <w:tcPr>
            <w:cnfStyle w:val="000010000000" w:firstRow="0" w:lastRow="0" w:firstColumn="0" w:lastColumn="0" w:oddVBand="1" w:evenVBand="0" w:oddHBand="0" w:evenHBand="0" w:firstRowFirstColumn="0" w:firstRowLastColumn="0" w:lastRowFirstColumn="0" w:lastRowLastColumn="0"/>
            <w:tcW w:w="4476" w:type="dxa"/>
            <w:tcBorders>
              <w:top w:val="single" w:sz="18" w:space="0" w:color="auto"/>
              <w:left w:val="single" w:sz="18" w:space="0" w:color="auto"/>
              <w:bottom w:val="single" w:sz="18" w:space="0" w:color="auto"/>
              <w:right w:val="single" w:sz="18" w:space="0" w:color="auto"/>
            </w:tcBorders>
          </w:tcPr>
          <w:p w:rsidR="00022429" w:rsidRPr="001979F4" w:rsidRDefault="0095207D" w:rsidP="0074599C">
            <w:pPr>
              <w:tabs>
                <w:tab w:val="right" w:pos="4260"/>
              </w:tabs>
              <w:jc w:val="both"/>
              <w:rPr>
                <w:rFonts w:ascii="Times New Roman" w:hAnsi="Times New Roman" w:cs="Times New Roman"/>
                <w:sz w:val="24"/>
                <w:szCs w:val="24"/>
              </w:rPr>
            </w:pPr>
            <w:proofErr w:type="spellStart"/>
            <w:r w:rsidRPr="001979F4">
              <w:rPr>
                <w:rFonts w:ascii="Times New Roman" w:hAnsi="Times New Roman" w:cs="Times New Roman"/>
                <w:sz w:val="24"/>
                <w:szCs w:val="24"/>
              </w:rPr>
              <w:t>Sells</w:t>
            </w:r>
            <w:proofErr w:type="spellEnd"/>
            <w:r w:rsidRPr="001979F4">
              <w:rPr>
                <w:rFonts w:ascii="Times New Roman" w:hAnsi="Times New Roman" w:cs="Times New Roman"/>
                <w:sz w:val="24"/>
                <w:szCs w:val="24"/>
              </w:rPr>
              <w:t xml:space="preserve"> (1970)</w:t>
            </w:r>
            <w:r w:rsidR="0074599C" w:rsidRPr="001979F4">
              <w:rPr>
                <w:rFonts w:ascii="Times New Roman" w:hAnsi="Times New Roman" w:cs="Times New Roman"/>
                <w:sz w:val="24"/>
                <w:szCs w:val="24"/>
              </w:rPr>
              <w:tab/>
            </w:r>
          </w:p>
        </w:tc>
        <w:tc>
          <w:tcPr>
            <w:tcW w:w="4352" w:type="dxa"/>
            <w:tcBorders>
              <w:top w:val="single" w:sz="18" w:space="0" w:color="auto"/>
              <w:left w:val="single" w:sz="18" w:space="0" w:color="auto"/>
              <w:bottom w:val="single" w:sz="18" w:space="0" w:color="auto"/>
              <w:right w:val="single" w:sz="18" w:space="0" w:color="auto"/>
            </w:tcBorders>
          </w:tcPr>
          <w:p w:rsidR="00022429" w:rsidRPr="001979F4" w:rsidRDefault="0095207D" w:rsidP="002F57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9F4">
              <w:rPr>
                <w:rFonts w:ascii="Times New Roman" w:hAnsi="Times New Roman" w:cs="Times New Roman"/>
                <w:sz w:val="24"/>
                <w:szCs w:val="24"/>
              </w:rPr>
              <w:t xml:space="preserve">“Es la falta de disponibilidad de respuestas adecuadas ante una situación </w:t>
            </w:r>
          </w:p>
          <w:p w:rsidR="0051766E" w:rsidRPr="001979F4" w:rsidRDefault="0051766E" w:rsidP="002F57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9F4">
              <w:rPr>
                <w:rFonts w:ascii="Times New Roman" w:hAnsi="Times New Roman" w:cs="Times New Roman"/>
                <w:sz w:val="24"/>
                <w:szCs w:val="24"/>
              </w:rPr>
              <w:t>Que produce consecuencias importantes y graves”</w:t>
            </w:r>
          </w:p>
        </w:tc>
      </w:tr>
      <w:tr w:rsidR="00022429" w:rsidTr="000954A2">
        <w:trPr>
          <w:cnfStyle w:val="000000100000" w:firstRow="0" w:lastRow="0" w:firstColumn="0" w:lastColumn="0" w:oddVBand="0" w:evenVBand="0" w:oddHBand="1" w:evenHBand="0" w:firstRowFirstColumn="0" w:firstRowLastColumn="0" w:lastRowFirstColumn="0" w:lastRowLastColumn="0"/>
          <w:trHeight w:val="1524"/>
        </w:trPr>
        <w:tc>
          <w:tcPr>
            <w:cnfStyle w:val="000010000000" w:firstRow="0" w:lastRow="0" w:firstColumn="0" w:lastColumn="0" w:oddVBand="1" w:evenVBand="0" w:oddHBand="0" w:evenHBand="0" w:firstRowFirstColumn="0" w:firstRowLastColumn="0" w:lastRowFirstColumn="0" w:lastRowLastColumn="0"/>
            <w:tcW w:w="4476" w:type="dxa"/>
            <w:tcBorders>
              <w:top w:val="single" w:sz="18" w:space="0" w:color="auto"/>
              <w:left w:val="single" w:sz="18" w:space="0" w:color="auto"/>
              <w:bottom w:val="single" w:sz="18" w:space="0" w:color="auto"/>
              <w:right w:val="single" w:sz="18" w:space="0" w:color="auto"/>
            </w:tcBorders>
          </w:tcPr>
          <w:p w:rsidR="00022429" w:rsidRPr="001979F4" w:rsidRDefault="006E1749" w:rsidP="002F578D">
            <w:pPr>
              <w:jc w:val="both"/>
              <w:rPr>
                <w:rFonts w:ascii="Times New Roman" w:hAnsi="Times New Roman" w:cs="Times New Roman"/>
                <w:sz w:val="24"/>
                <w:szCs w:val="24"/>
              </w:rPr>
            </w:pPr>
            <w:r w:rsidRPr="001979F4">
              <w:rPr>
                <w:rFonts w:ascii="Times New Roman" w:hAnsi="Times New Roman" w:cs="Times New Roman"/>
                <w:sz w:val="24"/>
                <w:szCs w:val="24"/>
              </w:rPr>
              <w:t xml:space="preserve">Mc </w:t>
            </w:r>
            <w:proofErr w:type="spellStart"/>
            <w:r w:rsidRPr="001979F4">
              <w:rPr>
                <w:rFonts w:ascii="Times New Roman" w:hAnsi="Times New Roman" w:cs="Times New Roman"/>
                <w:sz w:val="24"/>
                <w:szCs w:val="24"/>
              </w:rPr>
              <w:t>Grath</w:t>
            </w:r>
            <w:proofErr w:type="spellEnd"/>
            <w:r w:rsidRPr="001979F4">
              <w:rPr>
                <w:rFonts w:ascii="Times New Roman" w:hAnsi="Times New Roman" w:cs="Times New Roman"/>
                <w:sz w:val="24"/>
                <w:szCs w:val="24"/>
              </w:rPr>
              <w:t xml:space="preserve"> (1970)</w:t>
            </w:r>
          </w:p>
        </w:tc>
        <w:tc>
          <w:tcPr>
            <w:tcW w:w="4352" w:type="dxa"/>
            <w:tcBorders>
              <w:top w:val="single" w:sz="18" w:space="0" w:color="auto"/>
              <w:left w:val="single" w:sz="18" w:space="0" w:color="auto"/>
              <w:bottom w:val="single" w:sz="18" w:space="0" w:color="auto"/>
              <w:right w:val="single" w:sz="18" w:space="0" w:color="auto"/>
            </w:tcBorders>
          </w:tcPr>
          <w:p w:rsidR="00022429" w:rsidRPr="001979F4" w:rsidRDefault="006E1749" w:rsidP="002F57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9F4">
              <w:rPr>
                <w:rFonts w:ascii="Times New Roman" w:hAnsi="Times New Roman" w:cs="Times New Roman"/>
                <w:sz w:val="24"/>
                <w:szCs w:val="24"/>
              </w:rPr>
              <w:t>“Desequilibrio sustancial percibido entre la demanda, la capacidad  respuesta del individuo bajo condiciones en las que el fracaso ante esta demanda posee importantes consecuencias percibidas”</w:t>
            </w:r>
          </w:p>
        </w:tc>
      </w:tr>
      <w:tr w:rsidR="00022429" w:rsidTr="000954A2">
        <w:tc>
          <w:tcPr>
            <w:cnfStyle w:val="000010000000" w:firstRow="0" w:lastRow="0" w:firstColumn="0" w:lastColumn="0" w:oddVBand="1" w:evenVBand="0" w:oddHBand="0" w:evenHBand="0" w:firstRowFirstColumn="0" w:firstRowLastColumn="0" w:lastRowFirstColumn="0" w:lastRowLastColumn="0"/>
            <w:tcW w:w="4476" w:type="dxa"/>
            <w:tcBorders>
              <w:top w:val="single" w:sz="18" w:space="0" w:color="auto"/>
              <w:left w:val="single" w:sz="18" w:space="0" w:color="auto"/>
              <w:bottom w:val="single" w:sz="18" w:space="0" w:color="auto"/>
              <w:right w:val="single" w:sz="18" w:space="0" w:color="auto"/>
            </w:tcBorders>
          </w:tcPr>
          <w:p w:rsidR="00022429" w:rsidRPr="001979F4" w:rsidRDefault="003C4CFE" w:rsidP="002F578D">
            <w:pPr>
              <w:jc w:val="both"/>
              <w:rPr>
                <w:rFonts w:ascii="Times New Roman" w:hAnsi="Times New Roman" w:cs="Times New Roman"/>
                <w:sz w:val="24"/>
                <w:szCs w:val="24"/>
              </w:rPr>
            </w:pPr>
            <w:proofErr w:type="spellStart"/>
            <w:r w:rsidRPr="001979F4">
              <w:rPr>
                <w:rFonts w:ascii="Times New Roman" w:hAnsi="Times New Roman" w:cs="Times New Roman"/>
                <w:color w:val="333333"/>
                <w:sz w:val="24"/>
                <w:szCs w:val="24"/>
                <w:shd w:val="clear" w:color="auto" w:fill="FFFFFF"/>
              </w:rPr>
              <w:t>Trianes</w:t>
            </w:r>
            <w:proofErr w:type="spellEnd"/>
            <w:r w:rsidRPr="001979F4">
              <w:rPr>
                <w:rFonts w:ascii="Times New Roman" w:hAnsi="Times New Roman" w:cs="Times New Roman"/>
                <w:color w:val="333333"/>
                <w:sz w:val="24"/>
                <w:szCs w:val="24"/>
                <w:shd w:val="clear" w:color="auto" w:fill="FFFFFF"/>
              </w:rPr>
              <w:t xml:space="preserve"> (2002)</w:t>
            </w:r>
          </w:p>
        </w:tc>
        <w:tc>
          <w:tcPr>
            <w:tcW w:w="4352" w:type="dxa"/>
            <w:tcBorders>
              <w:top w:val="single" w:sz="18" w:space="0" w:color="auto"/>
              <w:left w:val="single" w:sz="18" w:space="0" w:color="auto"/>
              <w:bottom w:val="single" w:sz="18" w:space="0" w:color="auto"/>
              <w:right w:val="single" w:sz="18" w:space="0" w:color="auto"/>
            </w:tcBorders>
          </w:tcPr>
          <w:p w:rsidR="00022429" w:rsidRPr="001979F4" w:rsidRDefault="003C4CFE" w:rsidP="002F57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9F4">
              <w:rPr>
                <w:rFonts w:ascii="Times New Roman" w:hAnsi="Times New Roman" w:cs="Times New Roman"/>
                <w:color w:val="333333"/>
                <w:sz w:val="24"/>
                <w:szCs w:val="24"/>
                <w:shd w:val="clear" w:color="auto" w:fill="FFFFFF"/>
              </w:rPr>
              <w:t>“Presencia de una situación o acontecimiento identificable.</w:t>
            </w:r>
            <w:r w:rsidRPr="001979F4">
              <w:rPr>
                <w:rFonts w:ascii="Times New Roman" w:hAnsi="Times New Roman" w:cs="Times New Roman"/>
                <w:color w:val="333333"/>
                <w:sz w:val="24"/>
                <w:szCs w:val="24"/>
              </w:rPr>
              <w:br/>
            </w:r>
            <w:r w:rsidRPr="001979F4">
              <w:rPr>
                <w:rFonts w:ascii="Times New Roman" w:hAnsi="Times New Roman" w:cs="Times New Roman"/>
                <w:color w:val="333333"/>
                <w:sz w:val="24"/>
                <w:szCs w:val="24"/>
                <w:shd w:val="clear" w:color="auto" w:fill="FFFFFF"/>
              </w:rPr>
              <w:t>Dicho acontecimiento es capaz de alterar el equilibrio fisiológico y psicológico del organismo”</w:t>
            </w:r>
          </w:p>
        </w:tc>
      </w:tr>
      <w:tr w:rsidR="00022429" w:rsidTr="000954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76" w:type="dxa"/>
            <w:tcBorders>
              <w:top w:val="single" w:sz="18" w:space="0" w:color="auto"/>
              <w:left w:val="single" w:sz="12" w:space="0" w:color="auto"/>
              <w:bottom w:val="single" w:sz="12" w:space="0" w:color="auto"/>
              <w:right w:val="single" w:sz="12" w:space="0" w:color="auto"/>
            </w:tcBorders>
          </w:tcPr>
          <w:p w:rsidR="00022429" w:rsidRPr="001979F4" w:rsidRDefault="000954A2" w:rsidP="002F578D">
            <w:pPr>
              <w:jc w:val="both"/>
              <w:rPr>
                <w:rFonts w:ascii="Times New Roman" w:hAnsi="Times New Roman" w:cs="Times New Roman"/>
                <w:sz w:val="24"/>
                <w:szCs w:val="24"/>
              </w:rPr>
            </w:pPr>
            <w:r w:rsidRPr="001979F4">
              <w:rPr>
                <w:rFonts w:ascii="Times New Roman" w:hAnsi="Times New Roman" w:cs="Times New Roman"/>
                <w:color w:val="000000" w:themeColor="text1"/>
                <w:sz w:val="24"/>
                <w:szCs w:val="24"/>
              </w:rPr>
              <w:t>María Ángeles del Hoyo (2004)</w:t>
            </w:r>
          </w:p>
        </w:tc>
        <w:tc>
          <w:tcPr>
            <w:tcW w:w="4352" w:type="dxa"/>
            <w:tcBorders>
              <w:top w:val="single" w:sz="18" w:space="0" w:color="auto"/>
              <w:left w:val="single" w:sz="12" w:space="0" w:color="auto"/>
              <w:bottom w:val="single" w:sz="12" w:space="0" w:color="auto"/>
              <w:right w:val="single" w:sz="12" w:space="0" w:color="auto"/>
            </w:tcBorders>
          </w:tcPr>
          <w:p w:rsidR="00022429" w:rsidRPr="001979F4" w:rsidRDefault="000954A2" w:rsidP="002F57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9F4">
              <w:rPr>
                <w:rFonts w:ascii="Times New Roman" w:hAnsi="Times New Roman" w:cs="Times New Roman"/>
                <w:color w:val="000000" w:themeColor="text1"/>
                <w:sz w:val="24"/>
                <w:szCs w:val="24"/>
              </w:rPr>
              <w:t>, “respuesta fisiológica, psicológica y de comportamiento de un individuo que intenta adaptarse y ajustarse a presiones internas y externas en el área laboral”</w:t>
            </w:r>
          </w:p>
        </w:tc>
      </w:tr>
    </w:tbl>
    <w:p w:rsidR="00D71452" w:rsidRPr="001979F4" w:rsidRDefault="00D71452"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Todos los términos  definen al estrés  como una alteración de la conducta</w:t>
      </w:r>
      <w:r w:rsidR="00B44895" w:rsidRPr="001979F4">
        <w:rPr>
          <w:rFonts w:ascii="Times New Roman" w:hAnsi="Times New Roman" w:cs="Times New Roman"/>
          <w:sz w:val="24"/>
          <w:szCs w:val="24"/>
        </w:rPr>
        <w:t xml:space="preserve"> </w:t>
      </w:r>
      <w:r w:rsidR="002F043A" w:rsidRPr="001979F4">
        <w:rPr>
          <w:rFonts w:ascii="Times New Roman" w:hAnsi="Times New Roman" w:cs="Times New Roman"/>
          <w:sz w:val="24"/>
          <w:szCs w:val="24"/>
        </w:rPr>
        <w:t xml:space="preserve">física y emocional, </w:t>
      </w:r>
      <w:r w:rsidR="00B44895" w:rsidRPr="001979F4">
        <w:rPr>
          <w:rFonts w:ascii="Times New Roman" w:hAnsi="Times New Roman" w:cs="Times New Roman"/>
          <w:sz w:val="24"/>
          <w:szCs w:val="24"/>
        </w:rPr>
        <w:t xml:space="preserve">provocando  </w:t>
      </w:r>
      <w:r w:rsidR="0012634A" w:rsidRPr="001979F4">
        <w:rPr>
          <w:rFonts w:ascii="Times New Roman" w:hAnsi="Times New Roman" w:cs="Times New Roman"/>
          <w:sz w:val="24"/>
          <w:szCs w:val="24"/>
        </w:rPr>
        <w:t xml:space="preserve">algunos trastornos y los más comunes </w:t>
      </w:r>
      <w:r w:rsidR="00DC4961" w:rsidRPr="001979F4">
        <w:rPr>
          <w:rFonts w:ascii="Times New Roman" w:hAnsi="Times New Roman" w:cs="Times New Roman"/>
          <w:sz w:val="24"/>
          <w:szCs w:val="24"/>
        </w:rPr>
        <w:t xml:space="preserve">son </w:t>
      </w:r>
      <w:r w:rsidR="00B44895" w:rsidRPr="001979F4">
        <w:rPr>
          <w:rFonts w:ascii="Times New Roman" w:hAnsi="Times New Roman" w:cs="Times New Roman"/>
          <w:sz w:val="24"/>
          <w:szCs w:val="24"/>
        </w:rPr>
        <w:t>Cardiovasculares</w:t>
      </w:r>
      <w:r w:rsidR="0012634A" w:rsidRPr="001979F4">
        <w:rPr>
          <w:rFonts w:ascii="Times New Roman" w:hAnsi="Times New Roman" w:cs="Times New Roman"/>
          <w:sz w:val="24"/>
          <w:szCs w:val="24"/>
        </w:rPr>
        <w:t xml:space="preserve">   </w:t>
      </w:r>
      <w:r w:rsidR="00B44895" w:rsidRPr="001979F4">
        <w:rPr>
          <w:rFonts w:ascii="Times New Roman" w:hAnsi="Times New Roman" w:cs="Times New Roman"/>
          <w:sz w:val="24"/>
          <w:szCs w:val="24"/>
        </w:rPr>
        <w:t xml:space="preserve"> (Hipertensión</w:t>
      </w:r>
      <w:r w:rsidR="00DC4961" w:rsidRPr="001979F4">
        <w:rPr>
          <w:rFonts w:ascii="Times New Roman" w:hAnsi="Times New Roman" w:cs="Times New Roman"/>
          <w:sz w:val="24"/>
          <w:szCs w:val="24"/>
        </w:rPr>
        <w:t xml:space="preserve">, </w:t>
      </w:r>
      <w:r w:rsidR="00B44895" w:rsidRPr="001979F4">
        <w:rPr>
          <w:rFonts w:ascii="Times New Roman" w:hAnsi="Times New Roman" w:cs="Times New Roman"/>
          <w:sz w:val="24"/>
          <w:szCs w:val="24"/>
        </w:rPr>
        <w:t xml:space="preserve">Taquicardias, Cefaleas </w:t>
      </w:r>
      <w:proofErr w:type="spellStart"/>
      <w:r w:rsidR="0012634A" w:rsidRPr="001979F4">
        <w:rPr>
          <w:rFonts w:ascii="Times New Roman" w:hAnsi="Times New Roman" w:cs="Times New Roman"/>
          <w:sz w:val="24"/>
          <w:szCs w:val="24"/>
        </w:rPr>
        <w:t>mi</w:t>
      </w:r>
      <w:r w:rsidR="00B44895" w:rsidRPr="001979F4">
        <w:rPr>
          <w:rFonts w:ascii="Times New Roman" w:hAnsi="Times New Roman" w:cs="Times New Roman"/>
          <w:sz w:val="24"/>
          <w:szCs w:val="24"/>
        </w:rPr>
        <w:t>grañosa</w:t>
      </w:r>
      <w:r w:rsidR="0012634A" w:rsidRPr="001979F4">
        <w:rPr>
          <w:rFonts w:ascii="Times New Roman" w:hAnsi="Times New Roman" w:cs="Times New Roman"/>
          <w:sz w:val="24"/>
          <w:szCs w:val="24"/>
        </w:rPr>
        <w:t>s</w:t>
      </w:r>
      <w:proofErr w:type="spellEnd"/>
      <w:r w:rsidR="00B44895" w:rsidRPr="001979F4">
        <w:rPr>
          <w:rFonts w:ascii="Times New Roman" w:hAnsi="Times New Roman" w:cs="Times New Roman"/>
          <w:sz w:val="24"/>
          <w:szCs w:val="24"/>
        </w:rPr>
        <w:t xml:space="preserve"> ), </w:t>
      </w:r>
      <w:r w:rsidR="0012634A" w:rsidRPr="001979F4">
        <w:rPr>
          <w:rFonts w:ascii="Times New Roman" w:hAnsi="Times New Roman" w:cs="Times New Roman"/>
          <w:sz w:val="24"/>
          <w:szCs w:val="24"/>
        </w:rPr>
        <w:t xml:space="preserve">Respiratorios (Asmas, Alergias), Gastrointestinales (Ulceras , </w:t>
      </w:r>
      <w:r w:rsidR="002F043A" w:rsidRPr="001979F4">
        <w:rPr>
          <w:rFonts w:ascii="Times New Roman" w:hAnsi="Times New Roman" w:cs="Times New Roman"/>
          <w:sz w:val="24"/>
          <w:szCs w:val="24"/>
        </w:rPr>
        <w:t xml:space="preserve">Colitis, Obesidad, Diabetes </w:t>
      </w:r>
      <w:r w:rsidR="0012634A" w:rsidRPr="001979F4">
        <w:rPr>
          <w:rFonts w:ascii="Times New Roman" w:hAnsi="Times New Roman" w:cs="Times New Roman"/>
          <w:sz w:val="24"/>
          <w:szCs w:val="24"/>
        </w:rPr>
        <w:t xml:space="preserve">) Musculares ( Temblores, Lumbalgias , alteraciones de reflejos musculares),Dermatológicos ( </w:t>
      </w:r>
      <w:proofErr w:type="spellStart"/>
      <w:r w:rsidR="0012634A" w:rsidRPr="001979F4">
        <w:rPr>
          <w:rFonts w:ascii="Times New Roman" w:hAnsi="Times New Roman" w:cs="Times New Roman"/>
          <w:sz w:val="24"/>
          <w:szCs w:val="24"/>
        </w:rPr>
        <w:t>vitiligo</w:t>
      </w:r>
      <w:proofErr w:type="spellEnd"/>
      <w:r w:rsidR="0012634A" w:rsidRPr="001979F4">
        <w:rPr>
          <w:rFonts w:ascii="Times New Roman" w:hAnsi="Times New Roman" w:cs="Times New Roman"/>
          <w:sz w:val="24"/>
          <w:szCs w:val="24"/>
        </w:rPr>
        <w:t>)</w:t>
      </w:r>
      <w:r w:rsidR="002F043A" w:rsidRPr="001979F4">
        <w:rPr>
          <w:rFonts w:ascii="Times New Roman" w:hAnsi="Times New Roman" w:cs="Times New Roman"/>
          <w:sz w:val="24"/>
          <w:szCs w:val="24"/>
        </w:rPr>
        <w:t xml:space="preserve">, Mentales (Depresión, ansiedad) ,  </w:t>
      </w:r>
    </w:p>
    <w:p w:rsidR="00D71452" w:rsidRPr="001979F4" w:rsidRDefault="008935CF"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Un dato interesante es que, aunque la activación que se produce en situaciones de estrés es muy similar a la que se produce durante el ejercicio físico, y en las dos se observa la presencia de altas cantidades de catecolaminas, las primeras aumentan el riesgo de infarto de miocardio mientras que las segundas tienen el efecto contrario. La clave de esta </w:t>
      </w:r>
      <w:r w:rsidRPr="001979F4">
        <w:rPr>
          <w:rFonts w:ascii="Times New Roman" w:hAnsi="Times New Roman" w:cs="Times New Roman"/>
          <w:sz w:val="24"/>
          <w:szCs w:val="24"/>
        </w:rPr>
        <w:lastRenderedPageBreak/>
        <w:t>diferencia está en la ausencia de actividad muscular que acompaña a las situaciones de estrés, (</w:t>
      </w:r>
      <w:proofErr w:type="spellStart"/>
      <w:r w:rsidRPr="001979F4">
        <w:rPr>
          <w:rFonts w:ascii="Times New Roman" w:hAnsi="Times New Roman" w:cs="Times New Roman"/>
          <w:sz w:val="24"/>
          <w:szCs w:val="24"/>
        </w:rPr>
        <w:t>Pockett</w:t>
      </w:r>
      <w:proofErr w:type="spellEnd"/>
      <w:r w:rsidRPr="001979F4">
        <w:rPr>
          <w:rFonts w:ascii="Times New Roman" w:hAnsi="Times New Roman" w:cs="Times New Roman"/>
          <w:sz w:val="24"/>
          <w:szCs w:val="24"/>
        </w:rPr>
        <w:t xml:space="preserve"> y </w:t>
      </w:r>
      <w:proofErr w:type="spellStart"/>
      <w:r w:rsidRPr="001979F4">
        <w:rPr>
          <w:rFonts w:ascii="Times New Roman" w:hAnsi="Times New Roman" w:cs="Times New Roman"/>
          <w:sz w:val="24"/>
          <w:szCs w:val="24"/>
        </w:rPr>
        <w:t>Roenbaum</w:t>
      </w:r>
      <w:proofErr w:type="spellEnd"/>
      <w:r w:rsidRPr="001979F4">
        <w:rPr>
          <w:rFonts w:ascii="Times New Roman" w:hAnsi="Times New Roman" w:cs="Times New Roman"/>
          <w:sz w:val="24"/>
          <w:szCs w:val="24"/>
        </w:rPr>
        <w:t>, 1980).</w:t>
      </w:r>
    </w:p>
    <w:p w:rsidR="008935CF" w:rsidRPr="001979F4" w:rsidRDefault="008935CF"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Otro problema asociado al estrés y relacionado fuertemente con el de los</w:t>
      </w:r>
      <w:r w:rsidR="002F043A" w:rsidRPr="001979F4">
        <w:rPr>
          <w:rFonts w:ascii="Times New Roman" w:hAnsi="Times New Roman" w:cs="Times New Roman"/>
          <w:sz w:val="24"/>
          <w:szCs w:val="24"/>
        </w:rPr>
        <w:t xml:space="preserve"> problemas cardiacos es la </w:t>
      </w:r>
      <w:r w:rsidRPr="001979F4">
        <w:rPr>
          <w:rFonts w:ascii="Times New Roman" w:hAnsi="Times New Roman" w:cs="Times New Roman"/>
          <w:sz w:val="24"/>
          <w:szCs w:val="24"/>
        </w:rPr>
        <w:t xml:space="preserve"> hipertensión. La activación del Sistema Nervioso Autónomo provoca el aumento de la presión sanguínea mediante el aumento de la tasa cardíaca y la constricción de los vasos sanguíneos.</w:t>
      </w:r>
    </w:p>
    <w:p w:rsidR="00096B7D" w:rsidRPr="001979F4" w:rsidRDefault="00096B7D" w:rsidP="00C30F10">
      <w:pPr>
        <w:pStyle w:val="NormalWeb"/>
        <w:shd w:val="clear" w:color="auto" w:fill="FFFFFF"/>
        <w:spacing w:line="360" w:lineRule="auto"/>
        <w:jc w:val="both"/>
        <w:rPr>
          <w:color w:val="000000"/>
        </w:rPr>
      </w:pPr>
      <w:r w:rsidRPr="001979F4">
        <w:rPr>
          <w:color w:val="000000"/>
        </w:rPr>
        <w:t>Algunas de las consecuencias del estrés en los docentes son:</w:t>
      </w:r>
    </w:p>
    <w:p w:rsidR="00D71452" w:rsidRPr="001979F4" w:rsidRDefault="00096B7D" w:rsidP="00C30F10">
      <w:pPr>
        <w:pStyle w:val="NormalWeb"/>
        <w:shd w:val="clear" w:color="auto" w:fill="FFFFFF"/>
        <w:spacing w:line="360" w:lineRule="auto"/>
        <w:jc w:val="both"/>
        <w:rPr>
          <w:color w:val="000000"/>
        </w:rPr>
      </w:pPr>
      <w:r w:rsidRPr="001979F4">
        <w:rPr>
          <w:color w:val="000000"/>
        </w:rPr>
        <w:t>Ansiedad.</w:t>
      </w:r>
      <w:r w:rsidR="00C269BB" w:rsidRPr="001979F4">
        <w:rPr>
          <w:color w:val="000000"/>
        </w:rPr>
        <w:t xml:space="preserve"> </w:t>
      </w:r>
      <w:r w:rsidRPr="001979F4">
        <w:rPr>
          <w:color w:val="000000"/>
        </w:rPr>
        <w:t>Cansancio, a</w:t>
      </w:r>
      <w:r w:rsidR="005E3BCF" w:rsidRPr="001979F4">
        <w:rPr>
          <w:color w:val="000000"/>
        </w:rPr>
        <w:t>gotamiento o pérdida de energía, Dolor en la espalda, Depresión,</w:t>
      </w:r>
      <w:r w:rsidR="00C269BB" w:rsidRPr="001979F4">
        <w:rPr>
          <w:color w:val="000000"/>
        </w:rPr>
        <w:t xml:space="preserve"> </w:t>
      </w:r>
      <w:r w:rsidR="005E3BCF" w:rsidRPr="001979F4">
        <w:rPr>
          <w:color w:val="000000"/>
        </w:rPr>
        <w:t>Dolores de cabeza, hipertensión, insomnio, Caída de cabello, Obesidad, Cambios de humor,</w:t>
      </w:r>
      <w:r w:rsidR="00314ECD" w:rsidRPr="001979F4">
        <w:rPr>
          <w:color w:val="000000"/>
        </w:rPr>
        <w:t xml:space="preserve"> autoestima </w:t>
      </w:r>
      <w:r w:rsidR="005E3BCF" w:rsidRPr="001979F4">
        <w:rPr>
          <w:color w:val="000000"/>
        </w:rPr>
        <w:t xml:space="preserve"> Etc.</w:t>
      </w:r>
    </w:p>
    <w:p w:rsidR="00244C09" w:rsidRPr="001979F4" w:rsidRDefault="00244C09" w:rsidP="00C30F10">
      <w:pPr>
        <w:pStyle w:val="NormalWeb"/>
        <w:shd w:val="clear" w:color="auto" w:fill="FFFFFF"/>
        <w:spacing w:line="360" w:lineRule="auto"/>
        <w:jc w:val="both"/>
      </w:pPr>
      <w:r w:rsidRPr="001979F4">
        <w:t>Síndrome del edificio enfermo (SEE) es el nombre que se da al conjunto de síntomas diversos que presentan, predominantemente, los individuos en estos edificios y que no van en general acompañados de ninguna lesión orgánica o signo físico, diagnosticándose, a menudo, por exclusión.</w:t>
      </w:r>
    </w:p>
    <w:p w:rsidR="0074599C" w:rsidRPr="001979F4" w:rsidRDefault="00244C09" w:rsidP="00C30F10">
      <w:pPr>
        <w:pStyle w:val="NormalWeb"/>
        <w:shd w:val="clear" w:color="auto" w:fill="FFFFFF"/>
        <w:spacing w:line="360" w:lineRule="auto"/>
        <w:jc w:val="both"/>
        <w:rPr>
          <w:color w:val="000000"/>
        </w:rPr>
      </w:pPr>
      <w:r w:rsidRPr="001979F4">
        <w:t>La Organización Mundial de la Salud (OMS) diferencia entre dos tipos distintos de edificio enfermo. El que presentan los edificios temporalmente enfermos, en el que se incluyen edificios nuevos o de reciente remodelación en los que los síntomas disminuyen y desaparecen con el tiempo, aproximadamente medio año, y el que presentan los edificios permanentemente enfermos cuando los síntomas persisten, a menudo durante años, a pesar de haberse tomado medidas para solucionar los problemas. Los Efectos suelen ser (dolor de cabeza, fatiga mental, sinusitis, hipersensibilidad,</w:t>
      </w:r>
      <w:r w:rsidR="008B7190" w:rsidRPr="001979F4">
        <w:t xml:space="preserve">  etc.)</w:t>
      </w:r>
    </w:p>
    <w:p w:rsidR="00596640" w:rsidRPr="001979F4" w:rsidRDefault="00596640"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¿Qué tipo de edificios tienen más riesgo de presentar el Síndrome?</w:t>
      </w:r>
    </w:p>
    <w:p w:rsidR="0001003C" w:rsidRPr="001979F4" w:rsidRDefault="00596640"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Este problema es más frecuente en oficinas ubicadas en edificios herméticos y con sistemas centralizados de control de la ventilación y aire acondicionado, aunque también se han detectado casos en edificios ventilados de forma natural.</w:t>
      </w:r>
    </w:p>
    <w:p w:rsidR="0001003C" w:rsidRPr="001979F4" w:rsidRDefault="00596640"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¿Cuáles son las causas que originan el Síndrome del Edificio Enfermo? Las causas específicas del Síndrome del Edificio Enfermo permanecen desconocidas, son difíciles de </w:t>
      </w:r>
      <w:r w:rsidRPr="001979F4">
        <w:rPr>
          <w:rFonts w:ascii="Times New Roman" w:hAnsi="Times New Roman" w:cs="Times New Roman"/>
          <w:sz w:val="24"/>
          <w:szCs w:val="24"/>
        </w:rPr>
        <w:lastRenderedPageBreak/>
        <w:t>identificar dado que en muchos casos tiene un origen multifactorial, no obstante se acepta que es consecuencia de la falta de entrada de aire fresco en un ambiente cerrado y está asociada a los sistemas de ventilación que utilizan humidificadores y refrigerantes.</w:t>
      </w:r>
    </w:p>
    <w:p w:rsidR="000D3403" w:rsidRPr="001979F4" w:rsidRDefault="000D3403"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Respuesta de estrés: Implica un conjunto de reacciones fisiológicas y psicológicas (cognitivas, comportamentales y emocionales).   </w:t>
      </w:r>
    </w:p>
    <w:p w:rsidR="000D3403" w:rsidRPr="001979F4" w:rsidRDefault="000D3403"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Hablar de la reacción fisiológica supone citar a Hans Selye11 que en 1936 describió el denominado Síndrome General de Adaptación (SGA), según el cual ante cualquier situación amenazante para su equilibrio, el organismo emite una respuesta (conjunto de reacciones fisiológicas) con el fin de adaptarse.  </w:t>
      </w:r>
    </w:p>
    <w:p w:rsidR="00DD657B" w:rsidRPr="001979F4" w:rsidRDefault="000D3403"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En este proceso de adaptación se distinguen tres fases:    </w:t>
      </w:r>
    </w:p>
    <w:p w:rsidR="000D3403" w:rsidRPr="001979F4" w:rsidRDefault="00DD657B" w:rsidP="00C30F10">
      <w:pPr>
        <w:pStyle w:val="Prrafodelista"/>
        <w:numPr>
          <w:ilvl w:val="0"/>
          <w:numId w:val="6"/>
        </w:num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Fase de Alarma</w:t>
      </w:r>
    </w:p>
    <w:p w:rsidR="00DD657B" w:rsidRPr="001979F4" w:rsidRDefault="00DD657B" w:rsidP="00C30F10">
      <w:pPr>
        <w:pStyle w:val="Prrafodelista"/>
        <w:numPr>
          <w:ilvl w:val="0"/>
          <w:numId w:val="6"/>
        </w:num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Fase de Resistencia</w:t>
      </w:r>
    </w:p>
    <w:p w:rsidR="00DD657B" w:rsidRDefault="00DD657B" w:rsidP="00C30F10">
      <w:pPr>
        <w:pStyle w:val="Prrafodelista"/>
        <w:numPr>
          <w:ilvl w:val="0"/>
          <w:numId w:val="6"/>
        </w:num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Fase de Agotamiento </w:t>
      </w:r>
    </w:p>
    <w:p w:rsidR="00DD657B" w:rsidRPr="00524D96" w:rsidRDefault="000D3403" w:rsidP="00C30F10">
      <w:pPr>
        <w:pStyle w:val="Prrafodelista"/>
        <w:numPr>
          <w:ilvl w:val="0"/>
          <w:numId w:val="7"/>
        </w:numPr>
        <w:spacing w:line="360" w:lineRule="auto"/>
        <w:jc w:val="both"/>
        <w:rPr>
          <w:rFonts w:ascii="Times New Roman" w:hAnsi="Times New Roman" w:cs="Times New Roman"/>
          <w:sz w:val="24"/>
          <w:szCs w:val="24"/>
        </w:rPr>
      </w:pPr>
      <w:r w:rsidRPr="00524D96">
        <w:rPr>
          <w:rFonts w:ascii="Times New Roman" w:hAnsi="Times New Roman" w:cs="Times New Roman"/>
          <w:sz w:val="24"/>
          <w:szCs w:val="24"/>
        </w:rPr>
        <w:t xml:space="preserve">Fase de reacción de alarma: ante un estresor, inicialmente, la resistencia del organismo desciende por debajo de lo normal, aunque de inmediato se produce una reacción automática que prepara al organismo para la acción. </w:t>
      </w:r>
      <w:r w:rsidR="00DD657B" w:rsidRPr="00524D96">
        <w:rPr>
          <w:rFonts w:ascii="Times New Roman" w:hAnsi="Times New Roman" w:cs="Times New Roman"/>
          <w:sz w:val="24"/>
          <w:szCs w:val="24"/>
        </w:rPr>
        <w:t>Es de corta duración y no es perjudicial paro si el estresor es intenso surge la fase siguiente</w:t>
      </w:r>
    </w:p>
    <w:p w:rsidR="000D3403" w:rsidRPr="00524D96" w:rsidRDefault="000D3403" w:rsidP="00C30F10">
      <w:pPr>
        <w:pStyle w:val="Prrafodelista"/>
        <w:numPr>
          <w:ilvl w:val="0"/>
          <w:numId w:val="7"/>
        </w:numPr>
        <w:spacing w:line="360" w:lineRule="auto"/>
        <w:jc w:val="both"/>
        <w:rPr>
          <w:rFonts w:ascii="Times New Roman" w:hAnsi="Times New Roman" w:cs="Times New Roman"/>
          <w:sz w:val="24"/>
          <w:szCs w:val="24"/>
        </w:rPr>
      </w:pPr>
      <w:r w:rsidRPr="00524D96">
        <w:rPr>
          <w:rFonts w:ascii="Times New Roman" w:hAnsi="Times New Roman" w:cs="Times New Roman"/>
          <w:sz w:val="24"/>
          <w:szCs w:val="24"/>
        </w:rPr>
        <w:t xml:space="preserve">Fase de resistencia: el organismo intenta adaptarse o afrontar la presencia del agente estresante y se alcanza un alto nivel de resistencia, de capacidad de esfuerzo para hacer frente a la situación. Desaparecen los síntomas y las alteraciones bioquímicas pero la energía desarrollada es limitada y cuando el individuo no puede hacer frente al estímulo, aparece la fase siguiente.  </w:t>
      </w:r>
    </w:p>
    <w:p w:rsidR="0099761A" w:rsidRPr="00524D96" w:rsidRDefault="000D3403" w:rsidP="00C30F10">
      <w:pPr>
        <w:pStyle w:val="Prrafodelista"/>
        <w:numPr>
          <w:ilvl w:val="0"/>
          <w:numId w:val="7"/>
        </w:numPr>
        <w:spacing w:line="360" w:lineRule="auto"/>
        <w:jc w:val="both"/>
        <w:rPr>
          <w:rFonts w:ascii="Times New Roman" w:hAnsi="Times New Roman" w:cs="Times New Roman"/>
          <w:sz w:val="24"/>
          <w:szCs w:val="24"/>
        </w:rPr>
      </w:pPr>
      <w:r w:rsidRPr="00524D96">
        <w:rPr>
          <w:rFonts w:ascii="Times New Roman" w:hAnsi="Times New Roman" w:cs="Times New Roman"/>
          <w:sz w:val="24"/>
          <w:szCs w:val="24"/>
        </w:rPr>
        <w:t>Fase de agotamiento: se produce la derrota de todas las estrategias para afrontar el estímulo y una progresiva extenuación de la energía que puede llevar a la enfermedad e incluso la muerte.</w:t>
      </w:r>
    </w:p>
    <w:p w:rsidR="0099761A" w:rsidRDefault="0099761A" w:rsidP="00C30F10">
      <w:pPr>
        <w:spacing w:line="360" w:lineRule="auto"/>
        <w:jc w:val="both"/>
        <w:rPr>
          <w:rFonts w:ascii="Times New Roman" w:hAnsi="Times New Roman" w:cs="Times New Roman"/>
          <w:sz w:val="24"/>
          <w:szCs w:val="24"/>
        </w:rPr>
      </w:pPr>
    </w:p>
    <w:p w:rsidR="00C30F10" w:rsidRDefault="00C30F10" w:rsidP="00C30F10">
      <w:pPr>
        <w:spacing w:line="360" w:lineRule="auto"/>
        <w:jc w:val="both"/>
        <w:rPr>
          <w:rFonts w:ascii="Times New Roman" w:hAnsi="Times New Roman" w:cs="Times New Roman"/>
          <w:sz w:val="24"/>
          <w:szCs w:val="24"/>
        </w:rPr>
      </w:pPr>
    </w:p>
    <w:p w:rsidR="00C30F10" w:rsidRPr="001979F4" w:rsidRDefault="00C30F10" w:rsidP="00C30F10">
      <w:pPr>
        <w:spacing w:line="360" w:lineRule="auto"/>
        <w:jc w:val="both"/>
        <w:rPr>
          <w:rFonts w:ascii="Times New Roman" w:hAnsi="Times New Roman" w:cs="Times New Roman"/>
          <w:sz w:val="24"/>
          <w:szCs w:val="24"/>
        </w:rPr>
      </w:pPr>
    </w:p>
    <w:p w:rsidR="00E557EC" w:rsidRPr="001979F4" w:rsidRDefault="00E557EC" w:rsidP="00C30F10">
      <w:pPr>
        <w:spacing w:line="360" w:lineRule="auto"/>
        <w:jc w:val="both"/>
        <w:rPr>
          <w:rFonts w:ascii="Times New Roman" w:hAnsi="Times New Roman" w:cs="Times New Roman"/>
          <w:b/>
          <w:sz w:val="24"/>
          <w:szCs w:val="24"/>
        </w:rPr>
      </w:pPr>
      <w:r w:rsidRPr="001979F4">
        <w:rPr>
          <w:rFonts w:ascii="Times New Roman" w:hAnsi="Times New Roman" w:cs="Times New Roman"/>
          <w:b/>
          <w:sz w:val="24"/>
          <w:szCs w:val="24"/>
        </w:rPr>
        <w:lastRenderedPageBreak/>
        <w:t xml:space="preserve">Metodología </w:t>
      </w:r>
    </w:p>
    <w:p w:rsidR="00E557EC" w:rsidRPr="001979F4" w:rsidRDefault="00E557EC" w:rsidP="00C30F10">
      <w:pPr>
        <w:spacing w:line="360" w:lineRule="auto"/>
        <w:jc w:val="both"/>
        <w:rPr>
          <w:rFonts w:ascii="Times New Roman" w:eastAsia="Times New Roman" w:hAnsi="Times New Roman" w:cs="Times New Roman"/>
          <w:color w:val="000000" w:themeColor="text1"/>
          <w:sz w:val="24"/>
          <w:szCs w:val="24"/>
          <w:lang w:eastAsia="es-MX"/>
        </w:rPr>
      </w:pPr>
      <w:r w:rsidRPr="001979F4">
        <w:rPr>
          <w:rFonts w:ascii="Times New Roman" w:eastAsia="Times New Roman" w:hAnsi="Times New Roman" w:cs="Times New Roman"/>
          <w:color w:val="000000" w:themeColor="text1"/>
          <w:sz w:val="24"/>
          <w:szCs w:val="24"/>
          <w:lang w:eastAsia="es-MX"/>
        </w:rPr>
        <w:t>La investigación del presente estudio es mixta y consta de dos etapas una cuantitativa en la que aplicamos  Test   a 30 docentes  y descriptiva en la que aplicamos  los Test a 100 alumnos observando que Las fuentes detectadas en el estrés laboral dentro del contexto educativo son múltiples</w:t>
      </w:r>
    </w:p>
    <w:p w:rsidR="00352B48" w:rsidRPr="001979F4" w:rsidRDefault="00D231F8" w:rsidP="00C30F10">
      <w:p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Discusión</w:t>
      </w:r>
      <w:r w:rsidR="003164DC" w:rsidRPr="001979F4">
        <w:rPr>
          <w:rFonts w:ascii="Times New Roman" w:hAnsi="Times New Roman" w:cs="Times New Roman"/>
          <w:b/>
          <w:color w:val="000000"/>
          <w:sz w:val="24"/>
          <w:szCs w:val="24"/>
          <w:shd w:val="clear" w:color="auto" w:fill="FFFFFF"/>
        </w:rPr>
        <w:t xml:space="preserve"> </w:t>
      </w:r>
    </w:p>
    <w:p w:rsidR="00E557EC" w:rsidRPr="001979F4" w:rsidRDefault="00E557EC"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Una vez aplicada la encuesta arrogando los siguientes resultados </w:t>
      </w:r>
    </w:p>
    <w:p w:rsidR="00352B48" w:rsidRDefault="00352B48" w:rsidP="00244C09">
      <w:pPr>
        <w:jc w:val="both"/>
        <w:rPr>
          <w:rFonts w:ascii="Arial" w:hAnsi="Arial" w:cs="Arial"/>
          <w:color w:val="000000"/>
          <w:sz w:val="24"/>
          <w:szCs w:val="24"/>
          <w:shd w:val="clear" w:color="auto" w:fill="FFFFFF"/>
        </w:rPr>
      </w:pPr>
    </w:p>
    <w:p w:rsidR="00837AEC" w:rsidRDefault="009E4E77" w:rsidP="00A5021C">
      <w:pPr>
        <w:jc w:val="both"/>
        <w:rPr>
          <w:rFonts w:ascii="Arial" w:hAnsi="Arial" w:cs="Arial"/>
          <w:noProof/>
          <w:color w:val="000000"/>
          <w:sz w:val="24"/>
          <w:szCs w:val="24"/>
          <w:shd w:val="clear" w:color="auto" w:fill="FFFFFF"/>
          <w:lang w:eastAsia="es-MX"/>
        </w:rPr>
      </w:pPr>
      <w:r>
        <w:rPr>
          <w:rFonts w:ascii="Arial" w:hAnsi="Arial" w:cs="Arial"/>
          <w:noProof/>
          <w:color w:val="000000"/>
          <w:sz w:val="24"/>
          <w:szCs w:val="24"/>
          <w:shd w:val="clear" w:color="auto" w:fill="FFFFFF"/>
          <w:lang w:eastAsia="es-MX"/>
        </w:rPr>
        <w:t xml:space="preserve">            </w:t>
      </w:r>
      <w:r w:rsidR="00352B48">
        <w:rPr>
          <w:rFonts w:ascii="Arial" w:hAnsi="Arial" w:cs="Arial"/>
          <w:noProof/>
          <w:color w:val="000000"/>
          <w:sz w:val="24"/>
          <w:szCs w:val="24"/>
          <w:shd w:val="clear" w:color="auto" w:fill="FFFFFF"/>
          <w:lang w:eastAsia="es-MX"/>
        </w:rPr>
        <w:drawing>
          <wp:inline distT="0" distB="0" distL="0" distR="0" wp14:anchorId="125F9DFB">
            <wp:extent cx="4495800" cy="2581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95800" cy="2581275"/>
                    </a:xfrm>
                    <a:prstGeom prst="rect">
                      <a:avLst/>
                    </a:prstGeom>
                    <a:noFill/>
                  </pic:spPr>
                </pic:pic>
              </a:graphicData>
            </a:graphic>
          </wp:inline>
        </w:drawing>
      </w:r>
      <w:r w:rsidR="00596640">
        <w:rPr>
          <w:rFonts w:ascii="Arial" w:hAnsi="Arial" w:cs="Arial"/>
          <w:noProof/>
          <w:color w:val="000000"/>
          <w:sz w:val="24"/>
          <w:szCs w:val="24"/>
          <w:shd w:val="clear" w:color="auto" w:fill="FFFFFF"/>
          <w:lang w:eastAsia="es-MX"/>
        </w:rPr>
        <w:t xml:space="preserve">   </w:t>
      </w:r>
    </w:p>
    <w:p w:rsidR="00352B48" w:rsidRDefault="00596640" w:rsidP="00A5021C">
      <w:pPr>
        <w:jc w:val="both"/>
        <w:rPr>
          <w:rFonts w:ascii="Arial" w:hAnsi="Arial" w:cs="Arial"/>
          <w:noProof/>
          <w:color w:val="000000"/>
          <w:sz w:val="24"/>
          <w:szCs w:val="24"/>
          <w:shd w:val="clear" w:color="auto" w:fill="FFFFFF"/>
          <w:lang w:eastAsia="es-MX"/>
        </w:rPr>
      </w:pPr>
      <w:r>
        <w:rPr>
          <w:rFonts w:ascii="Arial" w:hAnsi="Arial" w:cs="Arial"/>
          <w:noProof/>
          <w:color w:val="000000"/>
          <w:sz w:val="24"/>
          <w:szCs w:val="24"/>
          <w:shd w:val="clear" w:color="auto" w:fill="FFFFFF"/>
          <w:lang w:eastAsia="es-MX"/>
        </w:rPr>
        <w:t xml:space="preserve">     </w:t>
      </w:r>
    </w:p>
    <w:p w:rsidR="00352B48" w:rsidRDefault="009E4E77" w:rsidP="00A5021C">
      <w:pPr>
        <w:jc w:val="both"/>
        <w:rPr>
          <w:rFonts w:ascii="Arial" w:hAnsi="Arial" w:cs="Arial"/>
          <w:color w:val="000000"/>
          <w:sz w:val="18"/>
          <w:szCs w:val="18"/>
          <w:shd w:val="clear" w:color="auto" w:fill="FFFFFF"/>
        </w:rPr>
      </w:pPr>
      <w:r>
        <w:rPr>
          <w:rFonts w:ascii="Arial" w:hAnsi="Arial" w:cs="Arial"/>
          <w:noProof/>
          <w:color w:val="000000"/>
          <w:sz w:val="18"/>
          <w:szCs w:val="18"/>
          <w:shd w:val="clear" w:color="auto" w:fill="FFFFFF"/>
          <w:lang w:eastAsia="es-MX"/>
        </w:rPr>
        <w:t xml:space="preserve">                                </w:t>
      </w:r>
      <w:r w:rsidRPr="009E4E77">
        <w:rPr>
          <w:rFonts w:ascii="Arial" w:hAnsi="Arial" w:cs="Arial"/>
          <w:noProof/>
          <w:color w:val="000000"/>
          <w:sz w:val="18"/>
          <w:szCs w:val="18"/>
          <w:shd w:val="clear" w:color="auto" w:fill="FFFFFF"/>
          <w:lang w:eastAsia="es-MX"/>
        </w:rPr>
        <w:t>Graf</w:t>
      </w:r>
      <w:r w:rsidR="002C0C1A">
        <w:rPr>
          <w:rFonts w:ascii="Arial" w:hAnsi="Arial" w:cs="Arial"/>
          <w:noProof/>
          <w:color w:val="000000"/>
          <w:sz w:val="18"/>
          <w:szCs w:val="18"/>
          <w:shd w:val="clear" w:color="auto" w:fill="FFFFFF"/>
          <w:lang w:eastAsia="es-MX"/>
        </w:rPr>
        <w:t>ica I</w:t>
      </w:r>
      <w:r>
        <w:rPr>
          <w:rFonts w:ascii="Arial" w:hAnsi="Arial" w:cs="Arial"/>
          <w:noProof/>
          <w:color w:val="000000"/>
          <w:sz w:val="18"/>
          <w:szCs w:val="18"/>
          <w:shd w:val="clear" w:color="auto" w:fill="FFFFFF"/>
          <w:lang w:eastAsia="es-MX"/>
        </w:rPr>
        <w:t xml:space="preserve"> resultados de  los  factores que contribuyen </w:t>
      </w:r>
      <w:r w:rsidRPr="009E4E77">
        <w:rPr>
          <w:rFonts w:ascii="Arial" w:hAnsi="Arial" w:cs="Arial"/>
          <w:noProof/>
          <w:color w:val="000000"/>
          <w:sz w:val="18"/>
          <w:szCs w:val="18"/>
          <w:shd w:val="clear" w:color="auto" w:fill="FFFFFF"/>
          <w:lang w:eastAsia="es-MX"/>
        </w:rPr>
        <w:t>al</w:t>
      </w:r>
      <w:r>
        <w:rPr>
          <w:rFonts w:ascii="Arial" w:hAnsi="Arial" w:cs="Arial"/>
          <w:noProof/>
          <w:color w:val="000000"/>
          <w:sz w:val="18"/>
          <w:szCs w:val="18"/>
          <w:shd w:val="clear" w:color="auto" w:fill="FFFFFF"/>
          <w:lang w:eastAsia="es-MX"/>
        </w:rPr>
        <w:t xml:space="preserve"> estrés del </w:t>
      </w:r>
      <w:r w:rsidRPr="009E4E77">
        <w:rPr>
          <w:rFonts w:ascii="Arial" w:hAnsi="Arial" w:cs="Arial"/>
          <w:noProof/>
          <w:color w:val="000000"/>
          <w:sz w:val="18"/>
          <w:szCs w:val="18"/>
          <w:shd w:val="clear" w:color="auto" w:fill="FFFFFF"/>
          <w:lang w:eastAsia="es-MX"/>
        </w:rPr>
        <w:t xml:space="preserve"> docente</w:t>
      </w:r>
    </w:p>
    <w:p w:rsidR="009E4E77" w:rsidRDefault="009E4E77" w:rsidP="00A5021C">
      <w:pPr>
        <w:jc w:val="both"/>
        <w:rPr>
          <w:rFonts w:ascii="Arial" w:hAnsi="Arial" w:cs="Arial"/>
          <w:color w:val="000000"/>
          <w:sz w:val="18"/>
          <w:szCs w:val="18"/>
          <w:shd w:val="clear" w:color="auto" w:fill="FFFFFF"/>
        </w:rPr>
      </w:pPr>
    </w:p>
    <w:p w:rsidR="00E557EC" w:rsidRPr="001979F4" w:rsidRDefault="00E557EC"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Como podemos observar en las gráficas</w:t>
      </w:r>
      <w:r w:rsidR="00D378EC" w:rsidRPr="001979F4">
        <w:rPr>
          <w:rFonts w:ascii="Times New Roman" w:hAnsi="Times New Roman" w:cs="Times New Roman"/>
          <w:color w:val="000000"/>
          <w:sz w:val="24"/>
          <w:szCs w:val="24"/>
          <w:shd w:val="clear" w:color="auto" w:fill="FFFFFF"/>
        </w:rPr>
        <w:t xml:space="preserve"> tenemos seis</w:t>
      </w:r>
      <w:r w:rsidRPr="001979F4">
        <w:rPr>
          <w:rFonts w:ascii="Times New Roman" w:hAnsi="Times New Roman" w:cs="Times New Roman"/>
          <w:color w:val="000000"/>
          <w:sz w:val="24"/>
          <w:szCs w:val="24"/>
          <w:shd w:val="clear" w:color="auto" w:fill="FFFFFF"/>
        </w:rPr>
        <w:t xml:space="preserve"> causas que afectan considerablemente en el docente provocándole estrés la más importantes fueron</w:t>
      </w:r>
    </w:p>
    <w:p w:rsidR="00352B48" w:rsidRPr="001979F4" w:rsidRDefault="00E557EC" w:rsidP="00C30F10">
      <w:pPr>
        <w:pStyle w:val="Prrafodelista"/>
        <w:numPr>
          <w:ilvl w:val="0"/>
          <w:numId w:val="4"/>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Trabajo burocrático o administrativo(llenar informes y reuniones)</w:t>
      </w:r>
    </w:p>
    <w:p w:rsidR="00E557EC" w:rsidRPr="001979F4" w:rsidRDefault="00630A0A" w:rsidP="00C30F10">
      <w:pPr>
        <w:pStyle w:val="Prrafodelista"/>
        <w:numPr>
          <w:ilvl w:val="0"/>
          <w:numId w:val="4"/>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Pobre disposición al trabajo por parte de los alumnos</w:t>
      </w:r>
    </w:p>
    <w:p w:rsidR="00630A0A" w:rsidRPr="001979F4" w:rsidRDefault="00630A0A" w:rsidP="00C30F10">
      <w:pPr>
        <w:pStyle w:val="Prrafodelista"/>
        <w:numPr>
          <w:ilvl w:val="0"/>
          <w:numId w:val="4"/>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Déficit de recursos materiales ,escasez de equipo o facilidades para el trabajo</w:t>
      </w:r>
    </w:p>
    <w:p w:rsidR="00630A0A" w:rsidRPr="001979F4" w:rsidRDefault="00630A0A" w:rsidP="00C30F10">
      <w:pPr>
        <w:pStyle w:val="Prrafodelista"/>
        <w:numPr>
          <w:ilvl w:val="0"/>
          <w:numId w:val="4"/>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Mucho trabajo para hacer</w:t>
      </w:r>
    </w:p>
    <w:p w:rsidR="00630A0A" w:rsidRPr="001979F4" w:rsidRDefault="00630A0A" w:rsidP="00C30F10">
      <w:pPr>
        <w:pStyle w:val="Prrafodelista"/>
        <w:numPr>
          <w:ilvl w:val="0"/>
          <w:numId w:val="4"/>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Programas mal definidos o poco detallados</w:t>
      </w:r>
    </w:p>
    <w:p w:rsidR="00D378EC" w:rsidRDefault="00D378EC" w:rsidP="00C30F10">
      <w:pPr>
        <w:pStyle w:val="Prrafodelista"/>
        <w:numPr>
          <w:ilvl w:val="0"/>
          <w:numId w:val="4"/>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Falta de tiempo para atender a los alumnos individualmente</w:t>
      </w:r>
    </w:p>
    <w:p w:rsidR="009A553F" w:rsidRDefault="004561DB" w:rsidP="00A5021C">
      <w:pPr>
        <w:jc w:val="both"/>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eastAsia="es-MX"/>
        </w:rPr>
        <w:lastRenderedPageBreak/>
        <w:drawing>
          <wp:inline distT="0" distB="0" distL="0" distR="0" wp14:anchorId="11A70E45">
            <wp:extent cx="4584700" cy="27559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9A553F" w:rsidRDefault="009A553F" w:rsidP="00A5021C">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rsidR="009A553F" w:rsidRDefault="009A553F" w:rsidP="00A5021C">
      <w:pPr>
        <w:jc w:val="both"/>
        <w:rPr>
          <w:rFonts w:ascii="Arial" w:hAnsi="Arial" w:cs="Arial"/>
          <w:color w:val="000000"/>
          <w:sz w:val="18"/>
          <w:szCs w:val="18"/>
          <w:shd w:val="clear" w:color="auto" w:fill="FFFFFF"/>
        </w:rPr>
      </w:pPr>
      <w:r w:rsidRPr="009A553F">
        <w:rPr>
          <w:rFonts w:ascii="Arial" w:hAnsi="Arial" w:cs="Arial"/>
          <w:color w:val="000000"/>
          <w:sz w:val="18"/>
          <w:szCs w:val="18"/>
          <w:shd w:val="clear" w:color="auto" w:fill="FFFFFF"/>
        </w:rPr>
        <w:t xml:space="preserve">                </w:t>
      </w:r>
      <w:r w:rsidR="002C0C1A">
        <w:rPr>
          <w:rFonts w:ascii="Arial" w:hAnsi="Arial" w:cs="Arial"/>
          <w:color w:val="000000"/>
          <w:sz w:val="18"/>
          <w:szCs w:val="18"/>
          <w:shd w:val="clear" w:color="auto" w:fill="FFFFFF"/>
        </w:rPr>
        <w:t xml:space="preserve">                       Grafica II</w:t>
      </w:r>
      <w:r w:rsidRPr="009A553F">
        <w:rPr>
          <w:rFonts w:ascii="Arial" w:hAnsi="Arial" w:cs="Arial"/>
          <w:color w:val="000000"/>
          <w:sz w:val="18"/>
          <w:szCs w:val="18"/>
          <w:shd w:val="clear" w:color="auto" w:fill="FFFFFF"/>
        </w:rPr>
        <w:t xml:space="preserve"> percepción del estrés del docente </w:t>
      </w:r>
    </w:p>
    <w:p w:rsidR="009A553F" w:rsidRPr="001979F4" w:rsidRDefault="009A553F" w:rsidP="00A5021C">
      <w:pPr>
        <w:jc w:val="both"/>
        <w:rPr>
          <w:rFonts w:ascii="Times New Roman" w:hAnsi="Times New Roman" w:cs="Times New Roman"/>
          <w:color w:val="000000"/>
          <w:sz w:val="24"/>
          <w:szCs w:val="24"/>
          <w:shd w:val="clear" w:color="auto" w:fill="FFFFFF"/>
        </w:rPr>
      </w:pPr>
    </w:p>
    <w:p w:rsidR="005F5615" w:rsidRPr="001979F4" w:rsidRDefault="00C96CA9"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Una vez realizada la encuesta es importante analizar  cómo nos  perciben los estudiantes </w:t>
      </w:r>
      <w:r w:rsidR="005F5615" w:rsidRPr="001979F4">
        <w:rPr>
          <w:rFonts w:ascii="Times New Roman" w:hAnsi="Times New Roman" w:cs="Times New Roman"/>
          <w:color w:val="000000"/>
          <w:sz w:val="24"/>
          <w:szCs w:val="24"/>
          <w:shd w:val="clear" w:color="auto" w:fill="FFFFFF"/>
        </w:rPr>
        <w:t>los resultados son sorprendentes y los aspectos a analizar son:</w:t>
      </w:r>
    </w:p>
    <w:p w:rsidR="009A553F" w:rsidRPr="001979F4" w:rsidRDefault="006B495D" w:rsidP="00C30F10">
      <w:pPr>
        <w:pStyle w:val="Prrafodelista"/>
        <w:numPr>
          <w:ilvl w:val="0"/>
          <w:numId w:val="5"/>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Poca atención al estudiante</w:t>
      </w:r>
    </w:p>
    <w:p w:rsidR="006B495D" w:rsidRPr="001979F4" w:rsidRDefault="006B495D" w:rsidP="00C30F10">
      <w:pPr>
        <w:pStyle w:val="Prrafodelista"/>
        <w:numPr>
          <w:ilvl w:val="0"/>
          <w:numId w:val="5"/>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Consideran que del 60% al 40% de los docentes esta estresado</w:t>
      </w:r>
    </w:p>
    <w:p w:rsidR="006B495D" w:rsidRPr="001979F4" w:rsidRDefault="004561DB" w:rsidP="00C30F10">
      <w:pPr>
        <w:pStyle w:val="Prrafodelista"/>
        <w:numPr>
          <w:ilvl w:val="0"/>
          <w:numId w:val="5"/>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Regaños innecesarios</w:t>
      </w:r>
    </w:p>
    <w:p w:rsidR="004561DB" w:rsidRPr="001979F4" w:rsidRDefault="004561DB" w:rsidP="00C30F10">
      <w:pPr>
        <w:pStyle w:val="Prrafodelista"/>
        <w:numPr>
          <w:ilvl w:val="0"/>
          <w:numId w:val="5"/>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Clases tediosas </w:t>
      </w:r>
    </w:p>
    <w:p w:rsidR="004561DB" w:rsidRPr="001979F4" w:rsidRDefault="004561DB" w:rsidP="00C30F10">
      <w:pPr>
        <w:pStyle w:val="Prrafodelista"/>
        <w:numPr>
          <w:ilvl w:val="0"/>
          <w:numId w:val="5"/>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Vibración que se transmite </w:t>
      </w:r>
    </w:p>
    <w:p w:rsidR="001E7138" w:rsidRPr="001979F4" w:rsidRDefault="001E7138" w:rsidP="00C30F10">
      <w:pPr>
        <w:pStyle w:val="Prrafodelista"/>
        <w:numPr>
          <w:ilvl w:val="0"/>
          <w:numId w:val="5"/>
        </w:num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Las profesoras se encuentran más estresadas que los profesores </w:t>
      </w:r>
    </w:p>
    <w:p w:rsidR="001E7138" w:rsidRPr="001979F4" w:rsidRDefault="001E7138"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Es importante contraponer el cómo nos sentimos,  con cómo nos perciben porque es un paso importante como docente identificar el estrés y las causas para poder contr</w:t>
      </w:r>
      <w:r w:rsidR="00B76C9E" w:rsidRPr="001979F4">
        <w:rPr>
          <w:rFonts w:ascii="Times New Roman" w:hAnsi="Times New Roman" w:cs="Times New Roman"/>
          <w:color w:val="000000"/>
          <w:sz w:val="24"/>
          <w:szCs w:val="24"/>
          <w:shd w:val="clear" w:color="auto" w:fill="FFFFFF"/>
        </w:rPr>
        <w:t>arrestarlos e identificar si es</w:t>
      </w:r>
      <w:r w:rsidRPr="001979F4">
        <w:rPr>
          <w:rFonts w:ascii="Times New Roman" w:hAnsi="Times New Roman" w:cs="Times New Roman"/>
          <w:color w:val="000000"/>
          <w:sz w:val="24"/>
          <w:szCs w:val="24"/>
          <w:shd w:val="clear" w:color="auto" w:fill="FFFFFF"/>
        </w:rPr>
        <w:t xml:space="preserve"> algún otro agente </w:t>
      </w:r>
      <w:r w:rsidR="000954A2" w:rsidRPr="001979F4">
        <w:rPr>
          <w:rFonts w:ascii="Times New Roman" w:hAnsi="Times New Roman" w:cs="Times New Roman"/>
          <w:color w:val="000000"/>
          <w:sz w:val="24"/>
          <w:szCs w:val="24"/>
          <w:shd w:val="clear" w:color="auto" w:fill="FFFFFF"/>
        </w:rPr>
        <w:t xml:space="preserve">que este propiciando el estrés </w:t>
      </w:r>
      <w:r w:rsidRPr="001979F4">
        <w:rPr>
          <w:rFonts w:ascii="Times New Roman" w:hAnsi="Times New Roman" w:cs="Times New Roman"/>
          <w:color w:val="000000"/>
          <w:sz w:val="24"/>
          <w:szCs w:val="24"/>
          <w:shd w:val="clear" w:color="auto" w:fill="FFFFFF"/>
        </w:rPr>
        <w:t xml:space="preserve"> </w:t>
      </w:r>
      <w:r w:rsidR="000954A2" w:rsidRPr="001979F4">
        <w:rPr>
          <w:rFonts w:ascii="Times New Roman" w:hAnsi="Times New Roman" w:cs="Times New Roman"/>
          <w:color w:val="000000"/>
          <w:sz w:val="24"/>
          <w:szCs w:val="24"/>
          <w:shd w:val="clear" w:color="auto" w:fill="FFFFFF"/>
        </w:rPr>
        <w:t>como el síndrome del Edificio Enfermo.</w:t>
      </w:r>
    </w:p>
    <w:p w:rsidR="00B313E4" w:rsidRPr="001979F4" w:rsidRDefault="00B313E4"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Es revelador por una parte el docente un factor de estrés es el trabajo burocrático</w:t>
      </w:r>
      <w:r w:rsidR="009D24EF" w:rsidRPr="001979F4">
        <w:rPr>
          <w:rFonts w:ascii="Times New Roman" w:hAnsi="Times New Roman" w:cs="Times New Roman"/>
          <w:color w:val="000000"/>
          <w:sz w:val="24"/>
          <w:szCs w:val="24"/>
          <w:shd w:val="clear" w:color="auto" w:fill="FFFFFF"/>
        </w:rPr>
        <w:t xml:space="preserve"> o administrativo y por parte de los alumnos poca atención lo que indica que el docente se está saturando de actividades </w:t>
      </w:r>
      <w:r w:rsidRPr="001979F4">
        <w:rPr>
          <w:rFonts w:ascii="Times New Roman" w:hAnsi="Times New Roman" w:cs="Times New Roman"/>
          <w:color w:val="000000"/>
          <w:sz w:val="24"/>
          <w:szCs w:val="24"/>
          <w:shd w:val="clear" w:color="auto" w:fill="FFFFFF"/>
        </w:rPr>
        <w:t xml:space="preserve"> </w:t>
      </w:r>
      <w:r w:rsidR="009D24EF" w:rsidRPr="001979F4">
        <w:rPr>
          <w:rFonts w:ascii="Times New Roman" w:hAnsi="Times New Roman" w:cs="Times New Roman"/>
          <w:color w:val="000000"/>
          <w:sz w:val="24"/>
          <w:szCs w:val="24"/>
          <w:shd w:val="clear" w:color="auto" w:fill="FFFFFF"/>
        </w:rPr>
        <w:t xml:space="preserve">y  no tiene el tiempo suficiente para la atención, lo que ocasiona </w:t>
      </w:r>
      <w:r w:rsidR="009D24EF" w:rsidRPr="001979F4">
        <w:rPr>
          <w:rFonts w:ascii="Times New Roman" w:hAnsi="Times New Roman" w:cs="Times New Roman"/>
          <w:color w:val="000000"/>
          <w:sz w:val="24"/>
          <w:szCs w:val="24"/>
          <w:shd w:val="clear" w:color="auto" w:fill="FFFFFF"/>
        </w:rPr>
        <w:lastRenderedPageBreak/>
        <w:t>una cascada de acontecimientos que  propician el bajo rendimiento académico de los estudiantes otros aspectos son los agentes físicos.</w:t>
      </w:r>
    </w:p>
    <w:p w:rsidR="00837AEC" w:rsidRDefault="00E557EC"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¿Cómo </w:t>
      </w:r>
      <w:r w:rsidR="000954A2" w:rsidRPr="001979F4">
        <w:rPr>
          <w:rFonts w:ascii="Times New Roman" w:hAnsi="Times New Roman" w:cs="Times New Roman"/>
          <w:sz w:val="24"/>
          <w:szCs w:val="24"/>
        </w:rPr>
        <w:t xml:space="preserve">puede afectar a los Docentes </w:t>
      </w:r>
      <w:r w:rsidRPr="001979F4">
        <w:rPr>
          <w:rFonts w:ascii="Times New Roman" w:hAnsi="Times New Roman" w:cs="Times New Roman"/>
          <w:sz w:val="24"/>
          <w:szCs w:val="24"/>
        </w:rPr>
        <w:t xml:space="preserve"> niveles inadecuados de agentes físicos en el centro de trabajo? Los niveles inadecuados de los agentes físicos en el centro de trabajo es un factor de riesgo que se debe tener en cuenta a la hora de diagnosticar e</w:t>
      </w:r>
      <w:r w:rsidR="000954A2" w:rsidRPr="001979F4">
        <w:rPr>
          <w:rFonts w:ascii="Times New Roman" w:hAnsi="Times New Roman" w:cs="Times New Roman"/>
          <w:sz w:val="24"/>
          <w:szCs w:val="24"/>
        </w:rPr>
        <w:t>l Síndrome del Edificio Enfermo, es una fuente de estrés para el docente.</w:t>
      </w:r>
      <w:r w:rsidRPr="001979F4">
        <w:rPr>
          <w:rFonts w:ascii="Times New Roman" w:hAnsi="Times New Roman" w:cs="Times New Roman"/>
          <w:sz w:val="24"/>
          <w:szCs w:val="24"/>
        </w:rPr>
        <w:t xml:space="preserve"> Algunos de estos agentes son: </w:t>
      </w:r>
    </w:p>
    <w:p w:rsidR="00E557EC" w:rsidRPr="001979F4" w:rsidRDefault="000954A2"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 xml:space="preserve">Iluminación: Los docentes </w:t>
      </w:r>
      <w:r w:rsidR="00E557EC" w:rsidRPr="001979F4">
        <w:rPr>
          <w:rFonts w:ascii="Times New Roman" w:hAnsi="Times New Roman" w:cs="Times New Roman"/>
          <w:sz w:val="24"/>
          <w:szCs w:val="24"/>
        </w:rPr>
        <w:t xml:space="preserve"> pueden padecer estrés visual como consecuencia de la existencia de niveles inadecuados de iluminación, contraste insuficiente, brillos excesivos o destellos. Sus consecuencias son irritación de ojos y dolor de cabeza.</w:t>
      </w:r>
    </w:p>
    <w:p w:rsidR="00E557EC" w:rsidRPr="001979F4" w:rsidRDefault="00E557EC"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Temperatura: Una temperatura inadecuada afect</w:t>
      </w:r>
      <w:r w:rsidR="000954A2" w:rsidRPr="001979F4">
        <w:rPr>
          <w:rFonts w:ascii="Times New Roman" w:hAnsi="Times New Roman" w:cs="Times New Roman"/>
          <w:sz w:val="24"/>
          <w:szCs w:val="24"/>
        </w:rPr>
        <w:t>a al confort</w:t>
      </w:r>
      <w:r w:rsidRPr="001979F4">
        <w:rPr>
          <w:rFonts w:ascii="Times New Roman" w:hAnsi="Times New Roman" w:cs="Times New Roman"/>
          <w:sz w:val="24"/>
          <w:szCs w:val="24"/>
        </w:rPr>
        <w:t xml:space="preserve">. Se debe mantener un intervalo adecuado de las condiciones térmicas teniendo en cuenta la actividad física que se desarrolla, sus requerimientos metabólicos, así como el tipo de ropa que se debe utilizar. </w:t>
      </w:r>
    </w:p>
    <w:p w:rsidR="00E33CD4" w:rsidRPr="001979F4" w:rsidRDefault="00E557EC" w:rsidP="00C30F10">
      <w:pPr>
        <w:spacing w:line="360" w:lineRule="auto"/>
        <w:jc w:val="both"/>
        <w:rPr>
          <w:rFonts w:ascii="Times New Roman" w:hAnsi="Times New Roman" w:cs="Times New Roman"/>
          <w:sz w:val="24"/>
          <w:szCs w:val="24"/>
        </w:rPr>
      </w:pPr>
      <w:r w:rsidRPr="001979F4">
        <w:rPr>
          <w:rFonts w:ascii="Times New Roman" w:hAnsi="Times New Roman" w:cs="Times New Roman"/>
          <w:sz w:val="24"/>
          <w:szCs w:val="24"/>
        </w:rPr>
        <w:t>Ventilación: La insuficiente ventilación es una de las causas más frecuentes que originan el Síndrome del Edificio Enfermo, por lo que se debe asegurar un adecuado aporte de aire limpio. Es necesario realizar un adecuado mantenimiento y limpieza del sistema de ventilación para evitar que éste pueda ser la causa de problemas adicionales, así como evitar recirculaciones de aire que puedan introducir nuevos contaminantes.</w:t>
      </w:r>
    </w:p>
    <w:p w:rsidR="001979F4" w:rsidRDefault="001979F4" w:rsidP="00C30F10">
      <w:pPr>
        <w:spacing w:line="360" w:lineRule="auto"/>
        <w:jc w:val="both"/>
        <w:rPr>
          <w:rFonts w:ascii="Times New Roman" w:hAnsi="Times New Roman" w:cs="Times New Roman"/>
          <w:b/>
          <w:color w:val="000000"/>
          <w:sz w:val="24"/>
          <w:szCs w:val="24"/>
          <w:shd w:val="clear" w:color="auto" w:fill="FFFFFF"/>
        </w:rPr>
      </w:pPr>
    </w:p>
    <w:p w:rsidR="0001003C" w:rsidRPr="001979F4" w:rsidRDefault="008B7190" w:rsidP="00C30F10">
      <w:pPr>
        <w:spacing w:line="360" w:lineRule="auto"/>
        <w:jc w:val="both"/>
        <w:rPr>
          <w:rFonts w:ascii="Times New Roman" w:hAnsi="Times New Roman" w:cs="Times New Roman"/>
          <w:b/>
          <w:color w:val="000000"/>
          <w:sz w:val="24"/>
          <w:szCs w:val="24"/>
          <w:shd w:val="clear" w:color="auto" w:fill="FFFFFF"/>
        </w:rPr>
      </w:pPr>
      <w:r w:rsidRPr="001979F4">
        <w:rPr>
          <w:rFonts w:ascii="Times New Roman" w:hAnsi="Times New Roman" w:cs="Times New Roman"/>
          <w:b/>
          <w:color w:val="000000"/>
          <w:sz w:val="24"/>
          <w:szCs w:val="24"/>
          <w:shd w:val="clear" w:color="auto" w:fill="FFFFFF"/>
        </w:rPr>
        <w:t xml:space="preserve">Conclusiones </w:t>
      </w:r>
    </w:p>
    <w:p w:rsidR="008B7190" w:rsidRPr="001979F4" w:rsidRDefault="008B7190"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Realizar un estudio para descartar si el edificio de gobierno es un edificio enfermo para poder mejorar las condiciones de trabajo </w:t>
      </w:r>
      <w:r w:rsidR="009D24EF" w:rsidRPr="001979F4">
        <w:rPr>
          <w:rFonts w:ascii="Times New Roman" w:hAnsi="Times New Roman" w:cs="Times New Roman"/>
          <w:color w:val="000000"/>
          <w:sz w:val="24"/>
          <w:szCs w:val="24"/>
          <w:shd w:val="clear" w:color="auto" w:fill="FFFFFF"/>
        </w:rPr>
        <w:t>administrativo</w:t>
      </w:r>
      <w:r w:rsidRPr="001979F4">
        <w:rPr>
          <w:rFonts w:ascii="Times New Roman" w:hAnsi="Times New Roman" w:cs="Times New Roman"/>
          <w:color w:val="000000"/>
          <w:sz w:val="24"/>
          <w:szCs w:val="24"/>
          <w:shd w:val="clear" w:color="auto" w:fill="FFFFFF"/>
        </w:rPr>
        <w:t xml:space="preserve"> </w:t>
      </w:r>
      <w:r w:rsidR="00596640" w:rsidRPr="001979F4">
        <w:rPr>
          <w:rFonts w:ascii="Times New Roman" w:hAnsi="Times New Roman" w:cs="Times New Roman"/>
          <w:color w:val="000000"/>
          <w:sz w:val="24"/>
          <w:szCs w:val="24"/>
          <w:shd w:val="clear" w:color="auto" w:fill="FFFFFF"/>
        </w:rPr>
        <w:t xml:space="preserve">que son las que se encuentran en esa área y poder dar un mejor servicio </w:t>
      </w:r>
    </w:p>
    <w:p w:rsidR="0099761A" w:rsidRPr="001979F4" w:rsidRDefault="0099761A"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Analizar los planes y programas de estudio acorde a las demandas actuales </w:t>
      </w:r>
    </w:p>
    <w:p w:rsidR="0099761A" w:rsidRPr="001979F4" w:rsidRDefault="0099761A"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Capacitación constante de parte del docente en estrategias de aprendizaje</w:t>
      </w:r>
      <w:r w:rsidR="005F6B07">
        <w:rPr>
          <w:rFonts w:ascii="Times New Roman" w:hAnsi="Times New Roman" w:cs="Times New Roman"/>
          <w:color w:val="000000"/>
          <w:sz w:val="24"/>
          <w:szCs w:val="24"/>
          <w:shd w:val="clear" w:color="auto" w:fill="FFFFFF"/>
        </w:rPr>
        <w:t>,</w:t>
      </w:r>
      <w:r w:rsidRPr="001979F4">
        <w:rPr>
          <w:rFonts w:ascii="Times New Roman" w:hAnsi="Times New Roman" w:cs="Times New Roman"/>
          <w:color w:val="000000"/>
          <w:sz w:val="24"/>
          <w:szCs w:val="24"/>
          <w:shd w:val="clear" w:color="auto" w:fill="FFFFFF"/>
        </w:rPr>
        <w:t xml:space="preserve"> para poder lograr una conexión con los estudiantes eliminando el estrés</w:t>
      </w:r>
      <w:r w:rsidR="000D3403" w:rsidRPr="001979F4">
        <w:rPr>
          <w:rFonts w:ascii="Times New Roman" w:hAnsi="Times New Roman" w:cs="Times New Roman"/>
          <w:color w:val="000000"/>
          <w:sz w:val="24"/>
          <w:szCs w:val="24"/>
          <w:shd w:val="clear" w:color="auto" w:fill="FFFFFF"/>
        </w:rPr>
        <w:t xml:space="preserve"> y </w:t>
      </w:r>
      <w:r w:rsidR="00EE134D" w:rsidRPr="001979F4">
        <w:rPr>
          <w:rFonts w:ascii="Times New Roman" w:hAnsi="Times New Roman" w:cs="Times New Roman"/>
          <w:color w:val="000000"/>
          <w:sz w:val="24"/>
          <w:szCs w:val="24"/>
          <w:shd w:val="clear" w:color="auto" w:fill="FFFFFF"/>
        </w:rPr>
        <w:t>prepararse</w:t>
      </w:r>
      <w:r w:rsidR="000D3403" w:rsidRPr="001979F4">
        <w:rPr>
          <w:rFonts w:ascii="Times New Roman" w:hAnsi="Times New Roman" w:cs="Times New Roman"/>
          <w:color w:val="000000"/>
          <w:sz w:val="24"/>
          <w:szCs w:val="24"/>
          <w:shd w:val="clear" w:color="auto" w:fill="FFFFFF"/>
        </w:rPr>
        <w:t xml:space="preserve">  para enfrentar cualquier eventualidad  y saber improvisar en un mundo cambiante</w:t>
      </w:r>
      <w:r w:rsidR="005F6B07">
        <w:rPr>
          <w:rFonts w:ascii="Times New Roman" w:hAnsi="Times New Roman" w:cs="Times New Roman"/>
          <w:color w:val="000000"/>
          <w:sz w:val="24"/>
          <w:szCs w:val="24"/>
          <w:shd w:val="clear" w:color="auto" w:fill="FFFFFF"/>
        </w:rPr>
        <w:t>.</w:t>
      </w:r>
    </w:p>
    <w:p w:rsidR="0099761A" w:rsidRPr="001979F4" w:rsidRDefault="000D3403" w:rsidP="00C30F10">
      <w:pPr>
        <w:spacing w:line="360" w:lineRule="auto"/>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Tener una actitud positiva no ver una tragedia en cada problema.</w:t>
      </w:r>
      <w:r w:rsidR="0099761A" w:rsidRPr="001979F4">
        <w:rPr>
          <w:rFonts w:ascii="Times New Roman" w:hAnsi="Times New Roman" w:cs="Times New Roman"/>
          <w:color w:val="000000"/>
          <w:sz w:val="24"/>
          <w:szCs w:val="24"/>
          <w:shd w:val="clear" w:color="auto" w:fill="FFFFFF"/>
        </w:rPr>
        <w:t xml:space="preserve"> </w:t>
      </w:r>
    </w:p>
    <w:p w:rsidR="000C4388" w:rsidRPr="00837AEC" w:rsidRDefault="001979F4" w:rsidP="00C30F10">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Es importante que como docentes logremos identificar en la </w:t>
      </w:r>
      <w:r w:rsidR="000C4388">
        <w:rPr>
          <w:rFonts w:ascii="Times New Roman" w:hAnsi="Times New Roman" w:cs="Times New Roman"/>
          <w:color w:val="000000"/>
          <w:sz w:val="24"/>
          <w:szCs w:val="24"/>
          <w:shd w:val="clear" w:color="auto" w:fill="FFFFFF"/>
        </w:rPr>
        <w:t>primera</w:t>
      </w:r>
      <w:r>
        <w:rPr>
          <w:rFonts w:ascii="Times New Roman" w:hAnsi="Times New Roman" w:cs="Times New Roman"/>
          <w:color w:val="000000"/>
          <w:sz w:val="24"/>
          <w:szCs w:val="24"/>
          <w:shd w:val="clear" w:color="auto" w:fill="FFFFFF"/>
        </w:rPr>
        <w:t xml:space="preserve"> etapa </w:t>
      </w:r>
      <w:r w:rsidR="000C4388">
        <w:rPr>
          <w:rFonts w:ascii="Times New Roman" w:hAnsi="Times New Roman" w:cs="Times New Roman"/>
          <w:color w:val="000000"/>
          <w:sz w:val="24"/>
          <w:szCs w:val="24"/>
          <w:shd w:val="clear" w:color="auto" w:fill="FFFFFF"/>
        </w:rPr>
        <w:t>de adaptación para no llegar a la fase de agotamiento.</w:t>
      </w:r>
    </w:p>
    <w:p w:rsidR="00A00B0E" w:rsidRPr="001979F4" w:rsidRDefault="00A00B0E" w:rsidP="00A5021C">
      <w:pPr>
        <w:jc w:val="both"/>
        <w:rPr>
          <w:rFonts w:ascii="Times New Roman" w:hAnsi="Times New Roman" w:cs="Times New Roman"/>
          <w:b/>
          <w:color w:val="000000"/>
          <w:sz w:val="24"/>
          <w:szCs w:val="24"/>
          <w:shd w:val="clear" w:color="auto" w:fill="FFFFFF"/>
        </w:rPr>
      </w:pPr>
      <w:r w:rsidRPr="00C30F10">
        <w:rPr>
          <w:rFonts w:eastAsia="Calibri" w:cstheme="minorHAnsi"/>
          <w:color w:val="7030A0"/>
          <w:sz w:val="28"/>
          <w:szCs w:val="24"/>
        </w:rPr>
        <w:t>Bibliografía</w:t>
      </w:r>
    </w:p>
    <w:p w:rsidR="00A15103" w:rsidRPr="001979F4" w:rsidRDefault="001D3D03" w:rsidP="00C30F10">
      <w:pPr>
        <w:spacing w:line="360" w:lineRule="auto"/>
        <w:ind w:left="709" w:hanging="709"/>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Enrique </w:t>
      </w:r>
      <w:proofErr w:type="spellStart"/>
      <w:r w:rsidRPr="001979F4">
        <w:rPr>
          <w:rFonts w:ascii="Times New Roman" w:hAnsi="Times New Roman" w:cs="Times New Roman"/>
          <w:color w:val="000000"/>
          <w:sz w:val="24"/>
          <w:szCs w:val="24"/>
          <w:shd w:val="clear" w:color="auto" w:fill="FFFFFF"/>
        </w:rPr>
        <w:t>Comin</w:t>
      </w:r>
      <w:proofErr w:type="spellEnd"/>
      <w:r w:rsidRPr="001979F4">
        <w:rPr>
          <w:rFonts w:ascii="Times New Roman" w:hAnsi="Times New Roman" w:cs="Times New Roman"/>
          <w:color w:val="000000"/>
          <w:sz w:val="24"/>
          <w:szCs w:val="24"/>
          <w:shd w:val="clear" w:color="auto" w:fill="FFFFFF"/>
        </w:rPr>
        <w:t>, Ignacio de la Fuente, Alfredo Gracia.</w:t>
      </w:r>
      <w:r w:rsidR="00D14611">
        <w:rPr>
          <w:rFonts w:ascii="Times New Roman" w:hAnsi="Times New Roman" w:cs="Times New Roman"/>
          <w:color w:val="000000"/>
          <w:sz w:val="24"/>
          <w:szCs w:val="24"/>
          <w:shd w:val="clear" w:color="auto" w:fill="FFFFFF"/>
        </w:rPr>
        <w:t xml:space="preserve"> </w:t>
      </w:r>
      <w:r w:rsidRPr="001979F4">
        <w:rPr>
          <w:rFonts w:ascii="Times New Roman" w:hAnsi="Times New Roman" w:cs="Times New Roman"/>
          <w:color w:val="000000"/>
          <w:sz w:val="24"/>
          <w:szCs w:val="24"/>
          <w:shd w:val="clear" w:color="auto" w:fill="FFFFFF"/>
        </w:rPr>
        <w:t>(2003)</w:t>
      </w:r>
      <w:r w:rsidR="00D14611">
        <w:rPr>
          <w:rFonts w:ascii="Times New Roman" w:hAnsi="Times New Roman" w:cs="Times New Roman"/>
          <w:color w:val="000000"/>
          <w:sz w:val="24"/>
          <w:szCs w:val="24"/>
          <w:shd w:val="clear" w:color="auto" w:fill="FFFFFF"/>
        </w:rPr>
        <w:t>.</w:t>
      </w:r>
      <w:r w:rsidRPr="001979F4">
        <w:rPr>
          <w:rFonts w:ascii="Times New Roman" w:hAnsi="Times New Roman" w:cs="Times New Roman"/>
          <w:color w:val="000000"/>
          <w:sz w:val="24"/>
          <w:szCs w:val="24"/>
          <w:shd w:val="clear" w:color="auto" w:fill="FFFFFF"/>
        </w:rPr>
        <w:t xml:space="preserve"> El estrés y el Riesgo para la Salud. </w:t>
      </w:r>
      <w:proofErr w:type="spellStart"/>
      <w:r w:rsidRPr="001979F4">
        <w:rPr>
          <w:rFonts w:ascii="Times New Roman" w:hAnsi="Times New Roman" w:cs="Times New Roman"/>
          <w:color w:val="000000"/>
          <w:sz w:val="24"/>
          <w:szCs w:val="24"/>
          <w:shd w:val="clear" w:color="auto" w:fill="FFFFFF"/>
        </w:rPr>
        <w:t>Maz</w:t>
      </w:r>
      <w:proofErr w:type="spellEnd"/>
      <w:r w:rsidRPr="001979F4">
        <w:rPr>
          <w:rFonts w:ascii="Times New Roman" w:hAnsi="Times New Roman" w:cs="Times New Roman"/>
          <w:color w:val="000000"/>
          <w:sz w:val="24"/>
          <w:szCs w:val="24"/>
          <w:shd w:val="clear" w:color="auto" w:fill="FFFFFF"/>
        </w:rPr>
        <w:t xml:space="preserve"> (M.A.T.E.P.S.n°11). España</w:t>
      </w:r>
    </w:p>
    <w:p w:rsidR="00C21530" w:rsidRPr="001979F4" w:rsidRDefault="00C21530" w:rsidP="00C30F10">
      <w:pPr>
        <w:spacing w:line="360" w:lineRule="auto"/>
        <w:ind w:left="709" w:hanging="709"/>
        <w:jc w:val="both"/>
        <w:rPr>
          <w:rFonts w:ascii="Times New Roman" w:hAnsi="Times New Roman" w:cs="Times New Roman"/>
          <w:color w:val="000000"/>
          <w:sz w:val="24"/>
          <w:szCs w:val="24"/>
          <w:shd w:val="clear" w:color="auto" w:fill="FFFFFF"/>
        </w:rPr>
      </w:pPr>
      <w:proofErr w:type="spellStart"/>
      <w:r w:rsidRPr="001979F4">
        <w:rPr>
          <w:rFonts w:ascii="Times New Roman" w:hAnsi="Times New Roman" w:cs="Times New Roman"/>
          <w:color w:val="000000"/>
          <w:sz w:val="24"/>
          <w:szCs w:val="24"/>
          <w:shd w:val="clear" w:color="auto" w:fill="FFFFFF"/>
        </w:rPr>
        <w:t>Sharroula</w:t>
      </w:r>
      <w:proofErr w:type="spellEnd"/>
      <w:r w:rsidRPr="001979F4">
        <w:rPr>
          <w:rFonts w:ascii="Times New Roman" w:hAnsi="Times New Roman" w:cs="Times New Roman"/>
          <w:color w:val="000000"/>
          <w:sz w:val="24"/>
          <w:szCs w:val="24"/>
          <w:shd w:val="clear" w:color="auto" w:fill="FFFFFF"/>
        </w:rPr>
        <w:t xml:space="preserve"> </w:t>
      </w:r>
      <w:proofErr w:type="spellStart"/>
      <w:r w:rsidRPr="001979F4">
        <w:rPr>
          <w:rFonts w:ascii="Times New Roman" w:hAnsi="Times New Roman" w:cs="Times New Roman"/>
          <w:color w:val="000000"/>
          <w:sz w:val="24"/>
          <w:szCs w:val="24"/>
          <w:shd w:val="clear" w:color="auto" w:fill="FFFFFF"/>
        </w:rPr>
        <w:t>Leka</w:t>
      </w:r>
      <w:proofErr w:type="spellEnd"/>
      <w:r w:rsidRPr="001979F4">
        <w:rPr>
          <w:rFonts w:ascii="Times New Roman" w:hAnsi="Times New Roman" w:cs="Times New Roman"/>
          <w:color w:val="000000"/>
          <w:sz w:val="24"/>
          <w:szCs w:val="24"/>
          <w:shd w:val="clear" w:color="auto" w:fill="FFFFFF"/>
        </w:rPr>
        <w:t xml:space="preserve">, Amanda </w:t>
      </w:r>
      <w:proofErr w:type="spellStart"/>
      <w:r w:rsidRPr="001979F4">
        <w:rPr>
          <w:rFonts w:ascii="Times New Roman" w:hAnsi="Times New Roman" w:cs="Times New Roman"/>
          <w:color w:val="000000"/>
          <w:sz w:val="24"/>
          <w:szCs w:val="24"/>
          <w:shd w:val="clear" w:color="auto" w:fill="FFFFFF"/>
        </w:rPr>
        <w:t>Griffiths</w:t>
      </w:r>
      <w:proofErr w:type="spellEnd"/>
      <w:r w:rsidRPr="001979F4">
        <w:rPr>
          <w:rFonts w:ascii="Times New Roman" w:hAnsi="Times New Roman" w:cs="Times New Roman"/>
          <w:color w:val="000000"/>
          <w:sz w:val="24"/>
          <w:szCs w:val="24"/>
          <w:shd w:val="clear" w:color="auto" w:fill="FFFFFF"/>
        </w:rPr>
        <w:t>, Tom Cox. (2004)</w:t>
      </w:r>
      <w:r w:rsidR="00D14611">
        <w:rPr>
          <w:rFonts w:ascii="Times New Roman" w:hAnsi="Times New Roman" w:cs="Times New Roman"/>
          <w:color w:val="000000"/>
          <w:sz w:val="24"/>
          <w:szCs w:val="24"/>
          <w:shd w:val="clear" w:color="auto" w:fill="FFFFFF"/>
        </w:rPr>
        <w:t>.</w:t>
      </w:r>
      <w:r w:rsidRPr="001979F4">
        <w:rPr>
          <w:rFonts w:ascii="Times New Roman" w:hAnsi="Times New Roman" w:cs="Times New Roman"/>
          <w:color w:val="000000"/>
          <w:sz w:val="24"/>
          <w:szCs w:val="24"/>
          <w:shd w:val="clear" w:color="auto" w:fill="FFFFFF"/>
        </w:rPr>
        <w:t xml:space="preserve"> La Organización del Trabajo y el </w:t>
      </w:r>
      <w:proofErr w:type="spellStart"/>
      <w:r w:rsidRPr="001979F4">
        <w:rPr>
          <w:rFonts w:ascii="Times New Roman" w:hAnsi="Times New Roman" w:cs="Times New Roman"/>
          <w:color w:val="000000"/>
          <w:sz w:val="24"/>
          <w:szCs w:val="24"/>
          <w:shd w:val="clear" w:color="auto" w:fill="FFFFFF"/>
        </w:rPr>
        <w:t>Estrés.del</w:t>
      </w:r>
      <w:proofErr w:type="spellEnd"/>
      <w:r w:rsidRPr="001979F4">
        <w:rPr>
          <w:rFonts w:ascii="Times New Roman" w:hAnsi="Times New Roman" w:cs="Times New Roman"/>
          <w:color w:val="000000"/>
          <w:sz w:val="24"/>
          <w:szCs w:val="24"/>
          <w:shd w:val="clear" w:color="auto" w:fill="FFFFFF"/>
        </w:rPr>
        <w:t xml:space="preserve"> Trabajo salud organizaciones. Francia</w:t>
      </w:r>
    </w:p>
    <w:p w:rsidR="00C21530" w:rsidRDefault="00C21530" w:rsidP="00C30F10">
      <w:pPr>
        <w:spacing w:line="360" w:lineRule="auto"/>
        <w:ind w:left="709" w:hanging="709"/>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 xml:space="preserve">Mará </w:t>
      </w:r>
      <w:proofErr w:type="spellStart"/>
      <w:r w:rsidRPr="001979F4">
        <w:rPr>
          <w:rFonts w:ascii="Times New Roman" w:hAnsi="Times New Roman" w:cs="Times New Roman"/>
          <w:color w:val="000000"/>
          <w:sz w:val="24"/>
          <w:szCs w:val="24"/>
          <w:shd w:val="clear" w:color="auto" w:fill="FFFFFF"/>
        </w:rPr>
        <w:t>Angeles</w:t>
      </w:r>
      <w:proofErr w:type="spellEnd"/>
      <w:r w:rsidRPr="001979F4">
        <w:rPr>
          <w:rFonts w:ascii="Times New Roman" w:hAnsi="Times New Roman" w:cs="Times New Roman"/>
          <w:color w:val="000000"/>
          <w:sz w:val="24"/>
          <w:szCs w:val="24"/>
          <w:shd w:val="clear" w:color="auto" w:fill="FFFFFF"/>
        </w:rPr>
        <w:t xml:space="preserve"> del Hoyo. (2004) Estrés Laboral. Instituto Nacional de Seguridad e Higiene en el Trabajo. Madrid</w:t>
      </w:r>
    </w:p>
    <w:p w:rsidR="00C21530" w:rsidRPr="001979F4" w:rsidRDefault="00495BB0" w:rsidP="00C30F10">
      <w:pPr>
        <w:spacing w:line="360" w:lineRule="auto"/>
        <w:ind w:left="709" w:hanging="709"/>
        <w:jc w:val="both"/>
        <w:rPr>
          <w:rFonts w:ascii="Times New Roman" w:hAnsi="Times New Roman" w:cs="Times New Roman"/>
          <w:color w:val="000000"/>
          <w:sz w:val="24"/>
          <w:szCs w:val="24"/>
          <w:shd w:val="clear" w:color="auto" w:fill="FFFFFF"/>
        </w:rPr>
      </w:pPr>
      <w:r w:rsidRPr="001979F4">
        <w:rPr>
          <w:rFonts w:ascii="Times New Roman" w:hAnsi="Times New Roman" w:cs="Times New Roman"/>
          <w:color w:val="000000"/>
          <w:sz w:val="24"/>
          <w:szCs w:val="24"/>
          <w:shd w:val="clear" w:color="auto" w:fill="FFFFFF"/>
        </w:rPr>
        <w:t>http://apps.who.int/iris/bitstream/10665/75426/1/WHO_MNH_MBD_00.8_spa.pdf?ua=1</w:t>
      </w:r>
    </w:p>
    <w:p w:rsidR="006E1749" w:rsidRPr="00F209CC" w:rsidRDefault="00E67690" w:rsidP="00C30F10">
      <w:pPr>
        <w:spacing w:line="360" w:lineRule="auto"/>
        <w:ind w:left="709" w:hanging="709"/>
        <w:jc w:val="both"/>
        <w:rPr>
          <w:rFonts w:ascii="Times New Roman" w:hAnsi="Times New Roman" w:cs="Times New Roman"/>
          <w:color w:val="000000" w:themeColor="text1"/>
          <w:sz w:val="24"/>
          <w:szCs w:val="24"/>
          <w:shd w:val="clear" w:color="auto" w:fill="FFFFFF"/>
        </w:rPr>
      </w:pPr>
      <w:hyperlink r:id="rId14" w:history="1">
        <w:r w:rsidR="00F209CC" w:rsidRPr="00F209CC">
          <w:rPr>
            <w:rStyle w:val="Hipervnculo"/>
            <w:rFonts w:ascii="Times New Roman" w:hAnsi="Times New Roman" w:cs="Times New Roman"/>
            <w:color w:val="000000" w:themeColor="text1"/>
            <w:sz w:val="24"/>
            <w:szCs w:val="24"/>
            <w:shd w:val="clear" w:color="auto" w:fill="FFFFFF"/>
          </w:rPr>
          <w:t>http://www.stress.org/about/hans-selye-birth-of-stress</w:t>
        </w:r>
      </w:hyperlink>
    </w:p>
    <w:p w:rsidR="00DD2526" w:rsidRPr="00DD2526" w:rsidRDefault="00DD2526" w:rsidP="00C30F10">
      <w:pPr>
        <w:spacing w:line="360" w:lineRule="auto"/>
        <w:ind w:left="709" w:hanging="709"/>
        <w:jc w:val="both"/>
        <w:rPr>
          <w:rFonts w:ascii="Times New Roman" w:hAnsi="Times New Roman" w:cs="Times New Roman"/>
          <w:color w:val="000000"/>
          <w:sz w:val="24"/>
          <w:szCs w:val="24"/>
          <w:shd w:val="clear" w:color="auto" w:fill="FFFFFF"/>
        </w:rPr>
      </w:pPr>
      <w:r w:rsidRPr="00DD2526">
        <w:rPr>
          <w:rFonts w:ascii="Times New Roman" w:hAnsi="Times New Roman" w:cs="Times New Roman"/>
          <w:color w:val="000000"/>
          <w:sz w:val="24"/>
          <w:szCs w:val="24"/>
          <w:shd w:val="clear" w:color="auto" w:fill="FFFFFF"/>
        </w:rPr>
        <w:t xml:space="preserve">Von </w:t>
      </w:r>
      <w:proofErr w:type="spellStart"/>
      <w:r w:rsidRPr="00DD2526">
        <w:rPr>
          <w:rFonts w:ascii="Times New Roman" w:hAnsi="Times New Roman" w:cs="Times New Roman"/>
          <w:color w:val="000000"/>
          <w:sz w:val="24"/>
          <w:szCs w:val="24"/>
          <w:shd w:val="clear" w:color="auto" w:fill="FFFFFF"/>
        </w:rPr>
        <w:t>Känel</w:t>
      </w:r>
      <w:proofErr w:type="spellEnd"/>
      <w:r w:rsidRPr="00DD2526">
        <w:rPr>
          <w:rFonts w:ascii="Times New Roman" w:hAnsi="Times New Roman" w:cs="Times New Roman"/>
          <w:color w:val="000000"/>
          <w:sz w:val="24"/>
          <w:szCs w:val="24"/>
          <w:shd w:val="clear" w:color="auto" w:fill="FFFFFF"/>
        </w:rPr>
        <w:t xml:space="preserve">, R., </w:t>
      </w:r>
      <w:proofErr w:type="spellStart"/>
      <w:r w:rsidRPr="00DD2526">
        <w:rPr>
          <w:rFonts w:ascii="Times New Roman" w:hAnsi="Times New Roman" w:cs="Times New Roman"/>
          <w:color w:val="000000"/>
          <w:sz w:val="24"/>
          <w:szCs w:val="24"/>
          <w:shd w:val="clear" w:color="auto" w:fill="FFFFFF"/>
        </w:rPr>
        <w:t>Bellingrath</w:t>
      </w:r>
      <w:proofErr w:type="spellEnd"/>
      <w:r w:rsidRPr="00DD2526">
        <w:rPr>
          <w:rFonts w:ascii="Times New Roman" w:hAnsi="Times New Roman" w:cs="Times New Roman"/>
          <w:color w:val="000000"/>
          <w:sz w:val="24"/>
          <w:szCs w:val="24"/>
          <w:shd w:val="clear" w:color="auto" w:fill="FFFFFF"/>
        </w:rPr>
        <w:t xml:space="preserve">, S. &amp; </w:t>
      </w:r>
      <w:proofErr w:type="spellStart"/>
      <w:r w:rsidRPr="00DD2526">
        <w:rPr>
          <w:rFonts w:ascii="Times New Roman" w:hAnsi="Times New Roman" w:cs="Times New Roman"/>
          <w:color w:val="000000"/>
          <w:sz w:val="24"/>
          <w:szCs w:val="24"/>
          <w:shd w:val="clear" w:color="auto" w:fill="FFFFFF"/>
        </w:rPr>
        <w:t>Kudielka</w:t>
      </w:r>
      <w:proofErr w:type="spellEnd"/>
      <w:r w:rsidRPr="00DD2526">
        <w:rPr>
          <w:rFonts w:ascii="Times New Roman" w:hAnsi="Times New Roman" w:cs="Times New Roman"/>
          <w:color w:val="000000"/>
          <w:sz w:val="24"/>
          <w:szCs w:val="24"/>
          <w:shd w:val="clear" w:color="auto" w:fill="FFFFFF"/>
        </w:rPr>
        <w:t xml:space="preserve">, B. M. (2009). </w:t>
      </w:r>
      <w:proofErr w:type="spellStart"/>
      <w:r w:rsidRPr="00DD2526">
        <w:rPr>
          <w:rFonts w:ascii="Times New Roman" w:hAnsi="Times New Roman" w:cs="Times New Roman"/>
          <w:color w:val="000000"/>
          <w:sz w:val="24"/>
          <w:szCs w:val="24"/>
          <w:shd w:val="clear" w:color="auto" w:fill="FFFFFF"/>
        </w:rPr>
        <w:t>Association</w:t>
      </w:r>
      <w:proofErr w:type="spellEnd"/>
      <w:r w:rsidRPr="00DD2526">
        <w:rPr>
          <w:rFonts w:ascii="Times New Roman" w:hAnsi="Times New Roman" w:cs="Times New Roman"/>
          <w:color w:val="000000"/>
          <w:sz w:val="24"/>
          <w:szCs w:val="24"/>
          <w:shd w:val="clear" w:color="auto" w:fill="FFFFFF"/>
        </w:rPr>
        <w:t xml:space="preserve"> of vital </w:t>
      </w:r>
      <w:proofErr w:type="spellStart"/>
      <w:r w:rsidRPr="00DD2526">
        <w:rPr>
          <w:rFonts w:ascii="Times New Roman" w:hAnsi="Times New Roman" w:cs="Times New Roman"/>
          <w:color w:val="000000"/>
          <w:sz w:val="24"/>
          <w:szCs w:val="24"/>
          <w:shd w:val="clear" w:color="auto" w:fill="FFFFFF"/>
        </w:rPr>
        <w:t>exhaustion</w:t>
      </w:r>
      <w:proofErr w:type="spellEnd"/>
      <w:r w:rsidRPr="00DD2526">
        <w:rPr>
          <w:rFonts w:ascii="Times New Roman" w:hAnsi="Times New Roman" w:cs="Times New Roman"/>
          <w:color w:val="000000"/>
          <w:sz w:val="24"/>
          <w:szCs w:val="24"/>
          <w:shd w:val="clear" w:color="auto" w:fill="FFFFFF"/>
        </w:rPr>
        <w:t xml:space="preserve"> and </w:t>
      </w:r>
    </w:p>
    <w:p w:rsidR="00DD2526" w:rsidRPr="00DD2526" w:rsidRDefault="00DD2526" w:rsidP="00C30F10">
      <w:pPr>
        <w:spacing w:line="360" w:lineRule="auto"/>
        <w:ind w:left="709" w:hanging="709"/>
        <w:jc w:val="both"/>
        <w:rPr>
          <w:rFonts w:ascii="Times New Roman" w:hAnsi="Times New Roman" w:cs="Times New Roman"/>
          <w:color w:val="000000"/>
          <w:sz w:val="24"/>
          <w:szCs w:val="24"/>
          <w:shd w:val="clear" w:color="auto" w:fill="FFFFFF"/>
        </w:rPr>
      </w:pPr>
      <w:proofErr w:type="spellStart"/>
      <w:proofErr w:type="gramStart"/>
      <w:r w:rsidRPr="00DD2526">
        <w:rPr>
          <w:rFonts w:ascii="Times New Roman" w:hAnsi="Times New Roman" w:cs="Times New Roman"/>
          <w:color w:val="000000"/>
          <w:sz w:val="24"/>
          <w:szCs w:val="24"/>
          <w:shd w:val="clear" w:color="auto" w:fill="FFFFFF"/>
        </w:rPr>
        <w:t>depressive</w:t>
      </w:r>
      <w:proofErr w:type="spellEnd"/>
      <w:proofErr w:type="gramEnd"/>
      <w:r w:rsidRPr="00DD2526">
        <w:rPr>
          <w:rFonts w:ascii="Times New Roman" w:hAnsi="Times New Roman" w:cs="Times New Roman"/>
          <w:color w:val="000000"/>
          <w:sz w:val="24"/>
          <w:szCs w:val="24"/>
          <w:shd w:val="clear" w:color="auto" w:fill="FFFFFF"/>
        </w:rPr>
        <w:t xml:space="preserve"> </w:t>
      </w:r>
      <w:proofErr w:type="spellStart"/>
      <w:r w:rsidRPr="00DD2526">
        <w:rPr>
          <w:rFonts w:ascii="Times New Roman" w:hAnsi="Times New Roman" w:cs="Times New Roman"/>
          <w:color w:val="000000"/>
          <w:sz w:val="24"/>
          <w:szCs w:val="24"/>
          <w:shd w:val="clear" w:color="auto" w:fill="FFFFFF"/>
        </w:rPr>
        <w:t>symptoms</w:t>
      </w:r>
      <w:proofErr w:type="spellEnd"/>
      <w:r w:rsidRPr="00DD2526">
        <w:rPr>
          <w:rFonts w:ascii="Times New Roman" w:hAnsi="Times New Roman" w:cs="Times New Roman"/>
          <w:color w:val="000000"/>
          <w:sz w:val="24"/>
          <w:szCs w:val="24"/>
          <w:shd w:val="clear" w:color="auto" w:fill="FFFFFF"/>
        </w:rPr>
        <w:t xml:space="preserve"> </w:t>
      </w:r>
      <w:proofErr w:type="spellStart"/>
      <w:r w:rsidRPr="00DD2526">
        <w:rPr>
          <w:rFonts w:ascii="Times New Roman" w:hAnsi="Times New Roman" w:cs="Times New Roman"/>
          <w:color w:val="000000"/>
          <w:sz w:val="24"/>
          <w:szCs w:val="24"/>
          <w:shd w:val="clear" w:color="auto" w:fill="FFFFFF"/>
        </w:rPr>
        <w:t>with</w:t>
      </w:r>
      <w:proofErr w:type="spellEnd"/>
      <w:r w:rsidRPr="00DD2526">
        <w:rPr>
          <w:rFonts w:ascii="Times New Roman" w:hAnsi="Times New Roman" w:cs="Times New Roman"/>
          <w:color w:val="000000"/>
          <w:sz w:val="24"/>
          <w:szCs w:val="24"/>
          <w:shd w:val="clear" w:color="auto" w:fill="FFFFFF"/>
        </w:rPr>
        <w:t xml:space="preserve"> </w:t>
      </w:r>
      <w:proofErr w:type="spellStart"/>
      <w:r w:rsidRPr="00DD2526">
        <w:rPr>
          <w:rFonts w:ascii="Times New Roman" w:hAnsi="Times New Roman" w:cs="Times New Roman"/>
          <w:color w:val="000000"/>
          <w:sz w:val="24"/>
          <w:szCs w:val="24"/>
          <w:shd w:val="clear" w:color="auto" w:fill="FFFFFF"/>
        </w:rPr>
        <w:t>changes</w:t>
      </w:r>
      <w:proofErr w:type="spellEnd"/>
      <w:r w:rsidRPr="00DD2526">
        <w:rPr>
          <w:rFonts w:ascii="Times New Roman" w:hAnsi="Times New Roman" w:cs="Times New Roman"/>
          <w:color w:val="000000"/>
          <w:sz w:val="24"/>
          <w:szCs w:val="24"/>
          <w:shd w:val="clear" w:color="auto" w:fill="FFFFFF"/>
        </w:rPr>
        <w:t xml:space="preserve"> in </w:t>
      </w:r>
      <w:proofErr w:type="spellStart"/>
      <w:r w:rsidRPr="00DD2526">
        <w:rPr>
          <w:rFonts w:ascii="Times New Roman" w:hAnsi="Times New Roman" w:cs="Times New Roman"/>
          <w:color w:val="000000"/>
          <w:sz w:val="24"/>
          <w:szCs w:val="24"/>
          <w:shd w:val="clear" w:color="auto" w:fill="FFFFFF"/>
        </w:rPr>
        <w:t>fibrin</w:t>
      </w:r>
      <w:proofErr w:type="spellEnd"/>
      <w:r w:rsidRPr="00DD2526">
        <w:rPr>
          <w:rFonts w:ascii="Times New Roman" w:hAnsi="Times New Roman" w:cs="Times New Roman"/>
          <w:color w:val="000000"/>
          <w:sz w:val="24"/>
          <w:szCs w:val="24"/>
          <w:shd w:val="clear" w:color="auto" w:fill="FFFFFF"/>
        </w:rPr>
        <w:t xml:space="preserve"> D-</w:t>
      </w:r>
      <w:proofErr w:type="spellStart"/>
      <w:r w:rsidRPr="00DD2526">
        <w:rPr>
          <w:rFonts w:ascii="Times New Roman" w:hAnsi="Times New Roman" w:cs="Times New Roman"/>
          <w:color w:val="000000"/>
          <w:sz w:val="24"/>
          <w:szCs w:val="24"/>
          <w:shd w:val="clear" w:color="auto" w:fill="FFFFFF"/>
        </w:rPr>
        <w:t>dimer</w:t>
      </w:r>
      <w:proofErr w:type="spellEnd"/>
      <w:r w:rsidRPr="00DD2526">
        <w:rPr>
          <w:rFonts w:ascii="Times New Roman" w:hAnsi="Times New Roman" w:cs="Times New Roman"/>
          <w:color w:val="000000"/>
          <w:sz w:val="24"/>
          <w:szCs w:val="24"/>
          <w:shd w:val="clear" w:color="auto" w:fill="FFFFFF"/>
        </w:rPr>
        <w:t xml:space="preserve"> to </w:t>
      </w:r>
      <w:proofErr w:type="spellStart"/>
      <w:r w:rsidRPr="00DD2526">
        <w:rPr>
          <w:rFonts w:ascii="Times New Roman" w:hAnsi="Times New Roman" w:cs="Times New Roman"/>
          <w:color w:val="000000"/>
          <w:sz w:val="24"/>
          <w:szCs w:val="24"/>
          <w:shd w:val="clear" w:color="auto" w:fill="FFFFFF"/>
        </w:rPr>
        <w:t>acute</w:t>
      </w:r>
      <w:proofErr w:type="spellEnd"/>
      <w:r w:rsidRPr="00DD2526">
        <w:rPr>
          <w:rFonts w:ascii="Times New Roman" w:hAnsi="Times New Roman" w:cs="Times New Roman"/>
          <w:color w:val="000000"/>
          <w:sz w:val="24"/>
          <w:szCs w:val="24"/>
          <w:shd w:val="clear" w:color="auto" w:fill="FFFFFF"/>
        </w:rPr>
        <w:t xml:space="preserve"> </w:t>
      </w:r>
      <w:proofErr w:type="spellStart"/>
      <w:r w:rsidRPr="00DD2526">
        <w:rPr>
          <w:rFonts w:ascii="Times New Roman" w:hAnsi="Times New Roman" w:cs="Times New Roman"/>
          <w:color w:val="000000"/>
          <w:sz w:val="24"/>
          <w:szCs w:val="24"/>
          <w:shd w:val="clear" w:color="auto" w:fill="FFFFFF"/>
        </w:rPr>
        <w:t>psychosocial</w:t>
      </w:r>
      <w:proofErr w:type="spellEnd"/>
      <w:r w:rsidRPr="00DD2526">
        <w:rPr>
          <w:rFonts w:ascii="Times New Roman" w:hAnsi="Times New Roman" w:cs="Times New Roman"/>
          <w:color w:val="000000"/>
          <w:sz w:val="24"/>
          <w:szCs w:val="24"/>
          <w:shd w:val="clear" w:color="auto" w:fill="FFFFFF"/>
        </w:rPr>
        <w:t xml:space="preserve"> stress. </w:t>
      </w:r>
    </w:p>
    <w:p w:rsidR="00F209CC" w:rsidRDefault="00DD2526" w:rsidP="00C30F10">
      <w:pPr>
        <w:spacing w:line="360" w:lineRule="auto"/>
        <w:ind w:left="709" w:hanging="709"/>
        <w:jc w:val="both"/>
        <w:rPr>
          <w:rFonts w:ascii="Times New Roman" w:hAnsi="Times New Roman" w:cs="Times New Roman"/>
          <w:color w:val="000000"/>
          <w:sz w:val="24"/>
          <w:szCs w:val="24"/>
          <w:shd w:val="clear" w:color="auto" w:fill="FFFFFF"/>
        </w:rPr>
      </w:pPr>
      <w:proofErr w:type="spellStart"/>
      <w:r w:rsidRPr="00DD2526">
        <w:rPr>
          <w:rFonts w:ascii="Times New Roman" w:hAnsi="Times New Roman" w:cs="Times New Roman"/>
          <w:color w:val="000000"/>
          <w:sz w:val="24"/>
          <w:szCs w:val="24"/>
          <w:shd w:val="clear" w:color="auto" w:fill="FFFFFF"/>
        </w:rPr>
        <w:t>Journal</w:t>
      </w:r>
      <w:proofErr w:type="spellEnd"/>
      <w:r w:rsidRPr="00DD2526">
        <w:rPr>
          <w:rFonts w:ascii="Times New Roman" w:hAnsi="Times New Roman" w:cs="Times New Roman"/>
          <w:color w:val="000000"/>
          <w:sz w:val="24"/>
          <w:szCs w:val="24"/>
          <w:shd w:val="clear" w:color="auto" w:fill="FFFFFF"/>
        </w:rPr>
        <w:t xml:space="preserve"> of </w:t>
      </w:r>
      <w:proofErr w:type="spellStart"/>
      <w:r w:rsidRPr="00DD2526">
        <w:rPr>
          <w:rFonts w:ascii="Times New Roman" w:hAnsi="Times New Roman" w:cs="Times New Roman"/>
          <w:color w:val="000000"/>
          <w:sz w:val="24"/>
          <w:szCs w:val="24"/>
          <w:shd w:val="clear" w:color="auto" w:fill="FFFFFF"/>
        </w:rPr>
        <w:t>Psychosomatic</w:t>
      </w:r>
      <w:proofErr w:type="spellEnd"/>
      <w:r w:rsidRPr="00DD2526">
        <w:rPr>
          <w:rFonts w:ascii="Times New Roman" w:hAnsi="Times New Roman" w:cs="Times New Roman"/>
          <w:color w:val="000000"/>
          <w:sz w:val="24"/>
          <w:szCs w:val="24"/>
          <w:shd w:val="clear" w:color="auto" w:fill="FFFFFF"/>
        </w:rPr>
        <w:t xml:space="preserve"> </w:t>
      </w:r>
      <w:proofErr w:type="spellStart"/>
      <w:r w:rsidRPr="00DD2526">
        <w:rPr>
          <w:rFonts w:ascii="Times New Roman" w:hAnsi="Times New Roman" w:cs="Times New Roman"/>
          <w:color w:val="000000"/>
          <w:sz w:val="24"/>
          <w:szCs w:val="24"/>
          <w:shd w:val="clear" w:color="auto" w:fill="FFFFFF"/>
        </w:rPr>
        <w:t>Research</w:t>
      </w:r>
      <w:proofErr w:type="spellEnd"/>
    </w:p>
    <w:p w:rsidR="00A21DE4" w:rsidRDefault="00A21DE4" w:rsidP="00C30F10">
      <w:pPr>
        <w:spacing w:line="360" w:lineRule="auto"/>
        <w:ind w:left="709" w:hanging="709"/>
        <w:jc w:val="both"/>
        <w:rPr>
          <w:rFonts w:ascii="Times New Roman" w:hAnsi="Times New Roman" w:cs="Times New Roman"/>
          <w:color w:val="000000"/>
          <w:sz w:val="24"/>
          <w:szCs w:val="24"/>
          <w:shd w:val="clear" w:color="auto" w:fill="FFFFFF"/>
        </w:rPr>
      </w:pPr>
    </w:p>
    <w:p w:rsidR="00DD2526" w:rsidRDefault="00DD2526"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Jesús F. </w:t>
      </w:r>
      <w:proofErr w:type="gramStart"/>
      <w:r>
        <w:rPr>
          <w:rFonts w:ascii="Times New Roman" w:hAnsi="Times New Roman" w:cs="Times New Roman"/>
          <w:color w:val="000000"/>
          <w:sz w:val="24"/>
          <w:szCs w:val="24"/>
          <w:shd w:val="clear" w:color="auto" w:fill="FFFFFF"/>
        </w:rPr>
        <w:t>Molinera .(</w:t>
      </w:r>
      <w:proofErr w:type="gramEnd"/>
      <w:r>
        <w:rPr>
          <w:rFonts w:ascii="Times New Roman" w:hAnsi="Times New Roman" w:cs="Times New Roman"/>
          <w:color w:val="000000"/>
          <w:sz w:val="24"/>
          <w:szCs w:val="24"/>
          <w:shd w:val="clear" w:color="auto" w:fill="FFFFFF"/>
        </w:rPr>
        <w:t>2006).</w:t>
      </w:r>
      <w:r w:rsidR="00D146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Absentismo Laboral. </w:t>
      </w:r>
      <w:proofErr w:type="spellStart"/>
      <w:r>
        <w:rPr>
          <w:rFonts w:ascii="Times New Roman" w:hAnsi="Times New Roman" w:cs="Times New Roman"/>
          <w:color w:val="000000"/>
          <w:sz w:val="24"/>
          <w:szCs w:val="24"/>
          <w:shd w:val="clear" w:color="auto" w:fill="FFFFFF"/>
        </w:rPr>
        <w:t>Fund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Confemetal</w:t>
      </w:r>
      <w:proofErr w:type="spellEnd"/>
    </w:p>
    <w:p w:rsidR="00A21DE4" w:rsidRDefault="00A21DE4" w:rsidP="00C30F10">
      <w:pPr>
        <w:spacing w:line="360" w:lineRule="auto"/>
        <w:ind w:left="709" w:hanging="709"/>
        <w:jc w:val="both"/>
        <w:rPr>
          <w:rFonts w:ascii="Times New Roman" w:hAnsi="Times New Roman" w:cs="Times New Roman"/>
          <w:color w:val="000000"/>
          <w:sz w:val="24"/>
          <w:szCs w:val="24"/>
          <w:shd w:val="clear" w:color="auto" w:fill="FFFFFF"/>
        </w:rPr>
      </w:pPr>
    </w:p>
    <w:p w:rsidR="00DD2526" w:rsidRDefault="00D14611" w:rsidP="00C30F10">
      <w:pPr>
        <w:spacing w:line="360" w:lineRule="auto"/>
        <w:ind w:left="709" w:hanging="709"/>
        <w:jc w:val="both"/>
        <w:rPr>
          <w:rFonts w:ascii="Times New Roman" w:hAnsi="Times New Roman" w:cs="Times New Roman"/>
          <w:color w:val="000000"/>
          <w:sz w:val="24"/>
          <w:szCs w:val="24"/>
          <w:shd w:val="clear" w:color="auto" w:fill="FFFFFF"/>
        </w:rPr>
      </w:pPr>
      <w:r w:rsidRPr="00D14611">
        <w:rPr>
          <w:rFonts w:ascii="Times New Roman" w:hAnsi="Times New Roman" w:cs="Times New Roman"/>
          <w:color w:val="000000"/>
          <w:sz w:val="24"/>
          <w:szCs w:val="24"/>
          <w:shd w:val="clear" w:color="auto" w:fill="FFFFFF"/>
        </w:rPr>
        <w:t xml:space="preserve">Thompson, B. L., </w:t>
      </w:r>
      <w:proofErr w:type="spellStart"/>
      <w:r w:rsidRPr="00D14611">
        <w:rPr>
          <w:rFonts w:ascii="Times New Roman" w:hAnsi="Times New Roman" w:cs="Times New Roman"/>
          <w:color w:val="000000"/>
          <w:sz w:val="24"/>
          <w:szCs w:val="24"/>
          <w:shd w:val="clear" w:color="auto" w:fill="FFFFFF"/>
        </w:rPr>
        <w:t>Waltz</w:t>
      </w:r>
      <w:proofErr w:type="spellEnd"/>
      <w:r w:rsidRPr="00D14611">
        <w:rPr>
          <w:rFonts w:ascii="Times New Roman" w:hAnsi="Times New Roman" w:cs="Times New Roman"/>
          <w:color w:val="000000"/>
          <w:sz w:val="24"/>
          <w:szCs w:val="24"/>
          <w:shd w:val="clear" w:color="auto" w:fill="FFFFFF"/>
        </w:rPr>
        <w:t xml:space="preserve">, J., </w:t>
      </w:r>
      <w:proofErr w:type="spellStart"/>
      <w:r w:rsidRPr="00D14611">
        <w:rPr>
          <w:rFonts w:ascii="Times New Roman" w:hAnsi="Times New Roman" w:cs="Times New Roman"/>
          <w:color w:val="000000"/>
          <w:sz w:val="24"/>
          <w:szCs w:val="24"/>
          <w:shd w:val="clear" w:color="auto" w:fill="FFFFFF"/>
        </w:rPr>
        <w:t>Croy</w:t>
      </w:r>
      <w:r>
        <w:rPr>
          <w:rFonts w:ascii="Times New Roman" w:hAnsi="Times New Roman" w:cs="Times New Roman"/>
          <w:color w:val="000000"/>
          <w:sz w:val="24"/>
          <w:szCs w:val="24"/>
          <w:shd w:val="clear" w:color="auto" w:fill="FFFFFF"/>
        </w:rPr>
        <w:t>le</w:t>
      </w:r>
      <w:proofErr w:type="spellEnd"/>
      <w:r>
        <w:rPr>
          <w:rFonts w:ascii="Times New Roman" w:hAnsi="Times New Roman" w:cs="Times New Roman"/>
          <w:color w:val="000000"/>
          <w:sz w:val="24"/>
          <w:szCs w:val="24"/>
          <w:shd w:val="clear" w:color="auto" w:fill="FFFFFF"/>
        </w:rPr>
        <w:t xml:space="preserve">, K., y </w:t>
      </w:r>
      <w:proofErr w:type="spellStart"/>
      <w:r>
        <w:rPr>
          <w:rFonts w:ascii="Times New Roman" w:hAnsi="Times New Roman" w:cs="Times New Roman"/>
          <w:color w:val="000000"/>
          <w:sz w:val="24"/>
          <w:szCs w:val="24"/>
          <w:shd w:val="clear" w:color="auto" w:fill="FFFFFF"/>
        </w:rPr>
        <w:t>Pepper</w:t>
      </w:r>
      <w:proofErr w:type="spellEnd"/>
      <w:r>
        <w:rPr>
          <w:rFonts w:ascii="Times New Roman" w:hAnsi="Times New Roman" w:cs="Times New Roman"/>
          <w:color w:val="000000"/>
          <w:sz w:val="24"/>
          <w:szCs w:val="24"/>
          <w:shd w:val="clear" w:color="auto" w:fill="FFFFFF"/>
        </w:rPr>
        <w:t xml:space="preserve">, A. C. (2007). </w:t>
      </w:r>
      <w:proofErr w:type="spellStart"/>
      <w:r w:rsidRPr="00D14611">
        <w:rPr>
          <w:rFonts w:ascii="Times New Roman" w:hAnsi="Times New Roman" w:cs="Times New Roman"/>
          <w:color w:val="000000"/>
          <w:sz w:val="24"/>
          <w:szCs w:val="24"/>
          <w:shd w:val="clear" w:color="auto" w:fill="FFFFFF"/>
        </w:rPr>
        <w:t>Trait</w:t>
      </w:r>
      <w:proofErr w:type="spellEnd"/>
      <w:r w:rsidRPr="00D14611">
        <w:rPr>
          <w:rFonts w:ascii="Times New Roman" w:hAnsi="Times New Roman" w:cs="Times New Roman"/>
          <w:color w:val="000000"/>
          <w:sz w:val="24"/>
          <w:szCs w:val="24"/>
          <w:shd w:val="clear" w:color="auto" w:fill="FFFFFF"/>
        </w:rPr>
        <w:t xml:space="preserve"> meta-</w:t>
      </w:r>
      <w:proofErr w:type="spellStart"/>
      <w:r w:rsidRPr="00D14611">
        <w:rPr>
          <w:rFonts w:ascii="Times New Roman" w:hAnsi="Times New Roman" w:cs="Times New Roman"/>
          <w:color w:val="000000"/>
          <w:sz w:val="24"/>
          <w:szCs w:val="24"/>
          <w:shd w:val="clear" w:color="auto" w:fill="FFFFFF"/>
        </w:rPr>
        <w:t>mood</w:t>
      </w:r>
      <w:proofErr w:type="spellEnd"/>
      <w:r w:rsidRPr="00D14611">
        <w:rPr>
          <w:rFonts w:ascii="Times New Roman" w:hAnsi="Times New Roman" w:cs="Times New Roman"/>
          <w:color w:val="000000"/>
          <w:sz w:val="24"/>
          <w:szCs w:val="24"/>
          <w:shd w:val="clear" w:color="auto" w:fill="FFFFFF"/>
        </w:rPr>
        <w:t xml:space="preserve"> and </w:t>
      </w:r>
      <w:proofErr w:type="spellStart"/>
      <w:r w:rsidRPr="00D14611">
        <w:rPr>
          <w:rFonts w:ascii="Times New Roman" w:hAnsi="Times New Roman" w:cs="Times New Roman"/>
          <w:color w:val="000000"/>
          <w:sz w:val="24"/>
          <w:szCs w:val="24"/>
          <w:shd w:val="clear" w:color="auto" w:fill="FFFFFF"/>
        </w:rPr>
        <w:t>affect</w:t>
      </w:r>
      <w:proofErr w:type="spellEnd"/>
      <w:r w:rsidRPr="00D14611">
        <w:rPr>
          <w:rFonts w:ascii="Times New Roman" w:hAnsi="Times New Roman" w:cs="Times New Roman"/>
          <w:color w:val="000000"/>
          <w:sz w:val="24"/>
          <w:szCs w:val="24"/>
          <w:shd w:val="clear" w:color="auto" w:fill="FFFFFF"/>
        </w:rPr>
        <w:t xml:space="preserve"> as </w:t>
      </w:r>
      <w:proofErr w:type="spellStart"/>
      <w:r w:rsidRPr="00D14611">
        <w:rPr>
          <w:rFonts w:ascii="Times New Roman" w:hAnsi="Times New Roman" w:cs="Times New Roman"/>
          <w:color w:val="000000"/>
          <w:sz w:val="24"/>
          <w:szCs w:val="24"/>
          <w:shd w:val="clear" w:color="auto" w:fill="FFFFFF"/>
        </w:rPr>
        <w:t>predictors</w:t>
      </w:r>
      <w:proofErr w:type="spellEnd"/>
      <w:r w:rsidRPr="00D14611">
        <w:rPr>
          <w:rFonts w:ascii="Times New Roman" w:hAnsi="Times New Roman" w:cs="Times New Roman"/>
          <w:color w:val="000000"/>
          <w:sz w:val="24"/>
          <w:szCs w:val="24"/>
          <w:shd w:val="clear" w:color="auto" w:fill="FFFFFF"/>
        </w:rPr>
        <w:t xml:space="preserve"> of </w:t>
      </w:r>
      <w:proofErr w:type="spellStart"/>
      <w:r w:rsidRPr="00D14611">
        <w:rPr>
          <w:rFonts w:ascii="Times New Roman" w:hAnsi="Times New Roman" w:cs="Times New Roman"/>
          <w:color w:val="000000"/>
          <w:sz w:val="24"/>
          <w:szCs w:val="24"/>
          <w:shd w:val="clear" w:color="auto" w:fill="FFFFFF"/>
        </w:rPr>
        <w:t>somatic</w:t>
      </w:r>
      <w:proofErr w:type="spellEnd"/>
      <w:r w:rsidRPr="00D14611">
        <w:rPr>
          <w:rFonts w:ascii="Times New Roman" w:hAnsi="Times New Roman" w:cs="Times New Roman"/>
          <w:color w:val="000000"/>
          <w:sz w:val="24"/>
          <w:szCs w:val="24"/>
          <w:shd w:val="clear" w:color="auto" w:fill="FFFFFF"/>
        </w:rPr>
        <w:t xml:space="preserve"> </w:t>
      </w:r>
      <w:proofErr w:type="spellStart"/>
      <w:r w:rsidRPr="00D14611">
        <w:rPr>
          <w:rFonts w:ascii="Times New Roman" w:hAnsi="Times New Roman" w:cs="Times New Roman"/>
          <w:color w:val="000000"/>
          <w:sz w:val="24"/>
          <w:szCs w:val="24"/>
          <w:shd w:val="clear" w:color="auto" w:fill="FFFFFF"/>
        </w:rPr>
        <w:t>symptoms</w:t>
      </w:r>
      <w:proofErr w:type="spellEnd"/>
      <w:r w:rsidRPr="00D14611">
        <w:rPr>
          <w:rFonts w:ascii="Times New Roman" w:hAnsi="Times New Roman" w:cs="Times New Roman"/>
          <w:color w:val="000000"/>
          <w:sz w:val="24"/>
          <w:szCs w:val="24"/>
          <w:shd w:val="clear" w:color="auto" w:fill="FFFFFF"/>
        </w:rPr>
        <w:t xml:space="preserve"> and </w:t>
      </w:r>
      <w:proofErr w:type="spellStart"/>
      <w:r w:rsidRPr="00D14611">
        <w:rPr>
          <w:rFonts w:ascii="Times New Roman" w:hAnsi="Times New Roman" w:cs="Times New Roman"/>
          <w:color w:val="000000"/>
          <w:sz w:val="24"/>
          <w:szCs w:val="24"/>
          <w:shd w:val="clear" w:color="auto" w:fill="FFFFFF"/>
        </w:rPr>
        <w:t>life</w:t>
      </w:r>
      <w:proofErr w:type="spellEnd"/>
      <w:r w:rsidRPr="00D14611">
        <w:rPr>
          <w:rFonts w:ascii="Times New Roman" w:hAnsi="Times New Roman" w:cs="Times New Roman"/>
          <w:color w:val="000000"/>
          <w:sz w:val="24"/>
          <w:szCs w:val="24"/>
          <w:shd w:val="clear" w:color="auto" w:fill="FFFFFF"/>
        </w:rPr>
        <w:t xml:space="preserve"> </w:t>
      </w:r>
      <w:proofErr w:type="spellStart"/>
      <w:r w:rsidRPr="00D14611">
        <w:rPr>
          <w:rFonts w:ascii="Times New Roman" w:hAnsi="Times New Roman" w:cs="Times New Roman"/>
          <w:color w:val="000000"/>
          <w:sz w:val="24"/>
          <w:szCs w:val="24"/>
          <w:shd w:val="clear" w:color="auto" w:fill="FFFFFF"/>
        </w:rPr>
        <w:t>satisfaction</w:t>
      </w:r>
      <w:proofErr w:type="spellEnd"/>
      <w:r w:rsidRPr="00D14611">
        <w:rPr>
          <w:rFonts w:ascii="Times New Roman" w:hAnsi="Times New Roman" w:cs="Times New Roman"/>
          <w:color w:val="000000"/>
          <w:sz w:val="24"/>
          <w:szCs w:val="24"/>
          <w:shd w:val="clear" w:color="auto" w:fill="FFFFFF"/>
        </w:rPr>
        <w:t xml:space="preserve">. </w:t>
      </w:r>
      <w:proofErr w:type="spellStart"/>
      <w:r w:rsidRPr="00D14611">
        <w:rPr>
          <w:rFonts w:ascii="Times New Roman" w:hAnsi="Times New Roman" w:cs="Times New Roman"/>
          <w:color w:val="000000"/>
          <w:sz w:val="24"/>
          <w:szCs w:val="24"/>
          <w:shd w:val="clear" w:color="auto" w:fill="FFFFFF"/>
        </w:rPr>
        <w:t>Personality</w:t>
      </w:r>
      <w:proofErr w:type="spellEnd"/>
      <w:r w:rsidRPr="00D14611">
        <w:rPr>
          <w:rFonts w:ascii="Times New Roman" w:hAnsi="Times New Roman" w:cs="Times New Roman"/>
          <w:color w:val="000000"/>
          <w:sz w:val="24"/>
          <w:szCs w:val="24"/>
          <w:shd w:val="clear" w:color="auto" w:fill="FFFFFF"/>
        </w:rPr>
        <w:t xml:space="preserve"> and Individual </w:t>
      </w:r>
      <w:proofErr w:type="spellStart"/>
      <w:r w:rsidRPr="00D14611">
        <w:rPr>
          <w:rFonts w:ascii="Times New Roman" w:hAnsi="Times New Roman" w:cs="Times New Roman"/>
          <w:color w:val="000000"/>
          <w:sz w:val="24"/>
          <w:szCs w:val="24"/>
          <w:shd w:val="clear" w:color="auto" w:fill="FFFFFF"/>
        </w:rPr>
        <w:t>Differences</w:t>
      </w:r>
      <w:proofErr w:type="spellEnd"/>
      <w:r w:rsidRPr="00D14611">
        <w:rPr>
          <w:rFonts w:ascii="Times New Roman" w:hAnsi="Times New Roman" w:cs="Times New Roman"/>
          <w:color w:val="000000"/>
          <w:sz w:val="24"/>
          <w:szCs w:val="24"/>
          <w:shd w:val="clear" w:color="auto" w:fill="FFFFFF"/>
        </w:rPr>
        <w:t>,</w:t>
      </w:r>
    </w:p>
    <w:p w:rsidR="00DD2526" w:rsidRDefault="005C1B55"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El </w:t>
      </w:r>
      <w:proofErr w:type="spellStart"/>
      <w:r>
        <w:rPr>
          <w:rFonts w:ascii="Times New Roman" w:hAnsi="Times New Roman" w:cs="Times New Roman"/>
          <w:color w:val="000000"/>
          <w:sz w:val="24"/>
          <w:szCs w:val="24"/>
          <w:shd w:val="clear" w:color="auto" w:fill="FFFFFF"/>
        </w:rPr>
        <w:t>Sahili</w:t>
      </w:r>
      <w:proofErr w:type="spellEnd"/>
      <w:r>
        <w:rPr>
          <w:rFonts w:ascii="Times New Roman" w:hAnsi="Times New Roman" w:cs="Times New Roman"/>
          <w:color w:val="000000"/>
          <w:sz w:val="24"/>
          <w:szCs w:val="24"/>
          <w:shd w:val="clear" w:color="auto" w:fill="FFFFFF"/>
        </w:rPr>
        <w:t xml:space="preserve"> González. (2011).Docencia Riesgos y </w:t>
      </w:r>
      <w:proofErr w:type="spellStart"/>
      <w:r>
        <w:rPr>
          <w:rFonts w:ascii="Times New Roman" w:hAnsi="Times New Roman" w:cs="Times New Roman"/>
          <w:color w:val="000000"/>
          <w:sz w:val="24"/>
          <w:szCs w:val="24"/>
          <w:shd w:val="clear" w:color="auto" w:fill="FFFFFF"/>
        </w:rPr>
        <w:t>Desafios.Tillas</w:t>
      </w:r>
      <w:proofErr w:type="spellEnd"/>
      <w:r>
        <w:rPr>
          <w:rFonts w:ascii="Times New Roman" w:hAnsi="Times New Roman" w:cs="Times New Roman"/>
          <w:color w:val="000000"/>
          <w:sz w:val="24"/>
          <w:szCs w:val="24"/>
          <w:shd w:val="clear" w:color="auto" w:fill="FFFFFF"/>
        </w:rPr>
        <w:t>. México</w:t>
      </w:r>
    </w:p>
    <w:p w:rsidR="005C1B55" w:rsidRDefault="005C1B55"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El </w:t>
      </w:r>
      <w:proofErr w:type="spellStart"/>
      <w:r>
        <w:rPr>
          <w:rFonts w:ascii="Times New Roman" w:hAnsi="Times New Roman" w:cs="Times New Roman"/>
          <w:color w:val="000000"/>
          <w:sz w:val="24"/>
          <w:szCs w:val="24"/>
          <w:shd w:val="clear" w:color="auto" w:fill="FFFFFF"/>
        </w:rPr>
        <w:t>Sahili</w:t>
      </w:r>
      <w:proofErr w:type="spellEnd"/>
      <w:r>
        <w:rPr>
          <w:rFonts w:ascii="Times New Roman" w:hAnsi="Times New Roman" w:cs="Times New Roman"/>
          <w:color w:val="000000"/>
          <w:sz w:val="24"/>
          <w:szCs w:val="24"/>
          <w:shd w:val="clear" w:color="auto" w:fill="FFFFFF"/>
        </w:rPr>
        <w:t xml:space="preserve"> González, </w:t>
      </w:r>
      <w:proofErr w:type="spellStart"/>
      <w:proofErr w:type="gramStart"/>
      <w:r>
        <w:rPr>
          <w:rFonts w:ascii="Times New Roman" w:hAnsi="Times New Roman" w:cs="Times New Roman"/>
          <w:color w:val="000000"/>
          <w:sz w:val="24"/>
          <w:szCs w:val="24"/>
          <w:shd w:val="clear" w:color="auto" w:fill="FFFFFF"/>
        </w:rPr>
        <w:t>Kornhause</w:t>
      </w:r>
      <w:proofErr w:type="spellEnd"/>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(2010). Burnout en el colectivo </w:t>
      </w:r>
      <w:proofErr w:type="spellStart"/>
      <w:r>
        <w:rPr>
          <w:rFonts w:ascii="Times New Roman" w:hAnsi="Times New Roman" w:cs="Times New Roman"/>
          <w:color w:val="000000"/>
          <w:sz w:val="24"/>
          <w:szCs w:val="24"/>
          <w:shd w:val="clear" w:color="auto" w:fill="FFFFFF"/>
        </w:rPr>
        <w:t>docente.Universidad</w:t>
      </w:r>
      <w:proofErr w:type="spellEnd"/>
      <w:r>
        <w:rPr>
          <w:rFonts w:ascii="Times New Roman" w:hAnsi="Times New Roman" w:cs="Times New Roman"/>
          <w:color w:val="000000"/>
          <w:sz w:val="24"/>
          <w:szCs w:val="24"/>
          <w:shd w:val="clear" w:color="auto" w:fill="FFFFFF"/>
        </w:rPr>
        <w:t xml:space="preserve"> EPCA. </w:t>
      </w:r>
      <w:proofErr w:type="spellStart"/>
      <w:r>
        <w:rPr>
          <w:rFonts w:ascii="Times New Roman" w:hAnsi="Times New Roman" w:cs="Times New Roman"/>
          <w:color w:val="000000"/>
          <w:sz w:val="24"/>
          <w:szCs w:val="24"/>
          <w:shd w:val="clear" w:color="auto" w:fill="FFFFFF"/>
        </w:rPr>
        <w:t>Léon</w:t>
      </w:r>
      <w:proofErr w:type="spellEnd"/>
      <w:r w:rsidR="003E06C7">
        <w:rPr>
          <w:rFonts w:ascii="Times New Roman" w:hAnsi="Times New Roman" w:cs="Times New Roman"/>
          <w:color w:val="000000"/>
          <w:sz w:val="24"/>
          <w:szCs w:val="24"/>
          <w:shd w:val="clear" w:color="auto" w:fill="FFFFFF"/>
        </w:rPr>
        <w:t xml:space="preserve"> - </w:t>
      </w:r>
      <w:r>
        <w:rPr>
          <w:rFonts w:ascii="Times New Roman" w:hAnsi="Times New Roman" w:cs="Times New Roman"/>
          <w:color w:val="000000"/>
          <w:sz w:val="24"/>
          <w:szCs w:val="24"/>
          <w:shd w:val="clear" w:color="auto" w:fill="FFFFFF"/>
        </w:rPr>
        <w:t xml:space="preserve"> México</w:t>
      </w:r>
    </w:p>
    <w:p w:rsidR="005C1B55" w:rsidRDefault="005C1B55"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Hernández </w:t>
      </w:r>
      <w:proofErr w:type="spellStart"/>
      <w:r>
        <w:rPr>
          <w:rFonts w:ascii="Times New Roman" w:hAnsi="Times New Roman" w:cs="Times New Roman"/>
          <w:color w:val="000000"/>
          <w:sz w:val="24"/>
          <w:szCs w:val="24"/>
          <w:shd w:val="clear" w:color="auto" w:fill="FFFFFF"/>
        </w:rPr>
        <w:t>Sampierl</w:t>
      </w:r>
      <w:proofErr w:type="gramStart"/>
      <w:r>
        <w:rPr>
          <w:rFonts w:ascii="Times New Roman" w:hAnsi="Times New Roman" w:cs="Times New Roman"/>
          <w:color w:val="000000"/>
          <w:sz w:val="24"/>
          <w:szCs w:val="24"/>
          <w:shd w:val="clear" w:color="auto" w:fill="FFFFFF"/>
        </w:rPr>
        <w:t>,Collado</w:t>
      </w:r>
      <w:proofErr w:type="spellEnd"/>
      <w:proofErr w:type="gramEnd"/>
      <w:r>
        <w:rPr>
          <w:rFonts w:ascii="Times New Roman" w:hAnsi="Times New Roman" w:cs="Times New Roman"/>
          <w:color w:val="000000"/>
          <w:sz w:val="24"/>
          <w:szCs w:val="24"/>
          <w:shd w:val="clear" w:color="auto" w:fill="FFFFFF"/>
        </w:rPr>
        <w:t xml:space="preserve">, Lucio. (2010). </w:t>
      </w:r>
      <w:proofErr w:type="spellStart"/>
      <w:r>
        <w:rPr>
          <w:rFonts w:ascii="Times New Roman" w:hAnsi="Times New Roman" w:cs="Times New Roman"/>
          <w:color w:val="000000"/>
          <w:sz w:val="24"/>
          <w:szCs w:val="24"/>
          <w:shd w:val="clear" w:color="auto" w:fill="FFFFFF"/>
        </w:rPr>
        <w:t>Metodologia</w:t>
      </w:r>
      <w:proofErr w:type="spellEnd"/>
      <w:r>
        <w:rPr>
          <w:rFonts w:ascii="Times New Roman" w:hAnsi="Times New Roman" w:cs="Times New Roman"/>
          <w:color w:val="000000"/>
          <w:sz w:val="24"/>
          <w:szCs w:val="24"/>
          <w:shd w:val="clear" w:color="auto" w:fill="FFFFFF"/>
        </w:rPr>
        <w:t xml:space="preserve"> de la investigación. MC Graw Hill. México</w:t>
      </w:r>
    </w:p>
    <w:p w:rsidR="005C1B55" w:rsidRDefault="003E06C7"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Organización Internacional del trabajo. (2016).Estrés en el Trabajo. </w:t>
      </w:r>
      <w:proofErr w:type="spellStart"/>
      <w:r>
        <w:rPr>
          <w:rFonts w:ascii="Times New Roman" w:hAnsi="Times New Roman" w:cs="Times New Roman"/>
          <w:color w:val="000000"/>
          <w:sz w:val="24"/>
          <w:szCs w:val="24"/>
          <w:shd w:val="clear" w:color="auto" w:fill="FFFFFF"/>
        </w:rPr>
        <w:t>OIT.Turin</w:t>
      </w:r>
      <w:proofErr w:type="spellEnd"/>
      <w:r>
        <w:rPr>
          <w:rFonts w:ascii="Times New Roman" w:hAnsi="Times New Roman" w:cs="Times New Roman"/>
          <w:color w:val="000000"/>
          <w:sz w:val="24"/>
          <w:szCs w:val="24"/>
          <w:shd w:val="clear" w:color="auto" w:fill="FFFFFF"/>
        </w:rPr>
        <w:t>-Italia</w:t>
      </w:r>
    </w:p>
    <w:p w:rsidR="00D61582" w:rsidRDefault="00893EDF" w:rsidP="00C30F10">
      <w:pPr>
        <w:spacing w:line="360" w:lineRule="auto"/>
        <w:ind w:left="709" w:hanging="709"/>
        <w:jc w:val="both"/>
        <w:rPr>
          <w:rFonts w:ascii="Times New Roman" w:hAnsi="Times New Roman" w:cs="Times New Roman"/>
          <w:color w:val="000000"/>
          <w:sz w:val="24"/>
          <w:szCs w:val="24"/>
          <w:shd w:val="clear" w:color="auto" w:fill="FFFFFF"/>
        </w:rPr>
      </w:pPr>
      <w:proofErr w:type="spellStart"/>
      <w:r w:rsidRPr="00893EDF">
        <w:rPr>
          <w:rFonts w:ascii="Times New Roman" w:hAnsi="Times New Roman" w:cs="Times New Roman"/>
          <w:color w:val="000000"/>
          <w:sz w:val="24"/>
          <w:szCs w:val="24"/>
          <w:shd w:val="clear" w:color="auto" w:fill="FFFFFF"/>
        </w:rPr>
        <w:t>Akerjordet</w:t>
      </w:r>
      <w:proofErr w:type="spellEnd"/>
      <w:r w:rsidRPr="00893EDF">
        <w:rPr>
          <w:rFonts w:ascii="Times New Roman" w:hAnsi="Times New Roman" w:cs="Times New Roman"/>
          <w:color w:val="000000"/>
          <w:sz w:val="24"/>
          <w:szCs w:val="24"/>
          <w:shd w:val="clear" w:color="auto" w:fill="FFFFFF"/>
        </w:rPr>
        <w:t xml:space="preserve">, K., y </w:t>
      </w:r>
      <w:proofErr w:type="spellStart"/>
      <w:r w:rsidRPr="00893EDF">
        <w:rPr>
          <w:rFonts w:ascii="Times New Roman" w:hAnsi="Times New Roman" w:cs="Times New Roman"/>
          <w:color w:val="000000"/>
          <w:sz w:val="24"/>
          <w:szCs w:val="24"/>
          <w:shd w:val="clear" w:color="auto" w:fill="FFFFFF"/>
        </w:rPr>
        <w:t>Severinsson</w:t>
      </w:r>
      <w:proofErr w:type="spellEnd"/>
      <w:r w:rsidRPr="00893EDF">
        <w:rPr>
          <w:rFonts w:ascii="Times New Roman" w:hAnsi="Times New Roman" w:cs="Times New Roman"/>
          <w:color w:val="000000"/>
          <w:sz w:val="24"/>
          <w:szCs w:val="24"/>
          <w:shd w:val="clear" w:color="auto" w:fill="FFFFFF"/>
        </w:rPr>
        <w:t xml:space="preserve">, E. (2008). </w:t>
      </w:r>
      <w:proofErr w:type="spellStart"/>
      <w:r w:rsidRPr="00893EDF">
        <w:rPr>
          <w:rFonts w:ascii="Times New Roman" w:hAnsi="Times New Roman" w:cs="Times New Roman"/>
          <w:color w:val="000000"/>
          <w:sz w:val="24"/>
          <w:szCs w:val="24"/>
          <w:shd w:val="clear" w:color="auto" w:fill="FFFFFF"/>
        </w:rPr>
        <w:t>Emotionally</w:t>
      </w:r>
      <w:proofErr w:type="spellEnd"/>
      <w:r w:rsidRPr="00893EDF">
        <w:rPr>
          <w:rFonts w:ascii="Times New Roman" w:hAnsi="Times New Roman" w:cs="Times New Roman"/>
          <w:color w:val="000000"/>
          <w:sz w:val="24"/>
          <w:szCs w:val="24"/>
          <w:shd w:val="clear" w:color="auto" w:fill="FFFFFF"/>
        </w:rPr>
        <w:t xml:space="preserve"> </w:t>
      </w:r>
      <w:proofErr w:type="spellStart"/>
      <w:r w:rsidRPr="00893EDF">
        <w:rPr>
          <w:rFonts w:ascii="Times New Roman" w:hAnsi="Times New Roman" w:cs="Times New Roman"/>
          <w:color w:val="000000"/>
          <w:sz w:val="24"/>
          <w:szCs w:val="24"/>
          <w:shd w:val="clear" w:color="auto" w:fill="FFFFFF"/>
        </w:rPr>
        <w:t>intelligent</w:t>
      </w:r>
      <w:proofErr w:type="spellEnd"/>
      <w:r w:rsidRPr="00893EDF">
        <w:rPr>
          <w:rFonts w:ascii="Times New Roman" w:hAnsi="Times New Roman" w:cs="Times New Roman"/>
          <w:color w:val="000000"/>
          <w:sz w:val="24"/>
          <w:szCs w:val="24"/>
          <w:shd w:val="clear" w:color="auto" w:fill="FFFFFF"/>
        </w:rPr>
        <w:t xml:space="preserve"> nurse </w:t>
      </w:r>
      <w:proofErr w:type="spellStart"/>
      <w:r w:rsidRPr="00893EDF">
        <w:rPr>
          <w:rFonts w:ascii="Times New Roman" w:hAnsi="Times New Roman" w:cs="Times New Roman"/>
          <w:color w:val="000000"/>
          <w:sz w:val="24"/>
          <w:szCs w:val="24"/>
          <w:shd w:val="clear" w:color="auto" w:fill="FFFFFF"/>
        </w:rPr>
        <w:t>leadership</w:t>
      </w:r>
      <w:proofErr w:type="spellEnd"/>
      <w:r w:rsidRPr="00893EDF">
        <w:rPr>
          <w:rFonts w:ascii="Times New Roman" w:hAnsi="Times New Roman" w:cs="Times New Roman"/>
          <w:color w:val="000000"/>
          <w:sz w:val="24"/>
          <w:szCs w:val="24"/>
          <w:shd w:val="clear" w:color="auto" w:fill="FFFFFF"/>
        </w:rPr>
        <w:t xml:space="preserve">: a </w:t>
      </w:r>
      <w:proofErr w:type="spellStart"/>
      <w:r w:rsidRPr="00893EDF">
        <w:rPr>
          <w:rFonts w:ascii="Times New Roman" w:hAnsi="Times New Roman" w:cs="Times New Roman"/>
          <w:color w:val="000000"/>
          <w:sz w:val="24"/>
          <w:szCs w:val="24"/>
          <w:shd w:val="clear" w:color="auto" w:fill="FFFFFF"/>
        </w:rPr>
        <w:t>literature</w:t>
      </w:r>
      <w:proofErr w:type="spellEnd"/>
      <w:r w:rsidRPr="00893EDF">
        <w:rPr>
          <w:rFonts w:ascii="Times New Roman" w:hAnsi="Times New Roman" w:cs="Times New Roman"/>
          <w:color w:val="000000"/>
          <w:sz w:val="24"/>
          <w:szCs w:val="24"/>
          <w:shd w:val="clear" w:color="auto" w:fill="FFFFFF"/>
        </w:rPr>
        <w:t xml:space="preserve"> </w:t>
      </w:r>
      <w:proofErr w:type="spellStart"/>
      <w:r w:rsidRPr="00893EDF">
        <w:rPr>
          <w:rFonts w:ascii="Times New Roman" w:hAnsi="Times New Roman" w:cs="Times New Roman"/>
          <w:color w:val="000000"/>
          <w:sz w:val="24"/>
          <w:szCs w:val="24"/>
          <w:shd w:val="clear" w:color="auto" w:fill="FFFFFF"/>
        </w:rPr>
        <w:t>review</w:t>
      </w:r>
      <w:proofErr w:type="spellEnd"/>
      <w:r w:rsidRPr="00893EDF">
        <w:rPr>
          <w:rFonts w:ascii="Times New Roman" w:hAnsi="Times New Roman" w:cs="Times New Roman"/>
          <w:color w:val="000000"/>
          <w:sz w:val="24"/>
          <w:szCs w:val="24"/>
          <w:shd w:val="clear" w:color="auto" w:fill="FFFFFF"/>
        </w:rPr>
        <w:t xml:space="preserve"> </w:t>
      </w:r>
      <w:proofErr w:type="spellStart"/>
      <w:r w:rsidRPr="00893EDF">
        <w:rPr>
          <w:rFonts w:ascii="Times New Roman" w:hAnsi="Times New Roman" w:cs="Times New Roman"/>
          <w:color w:val="000000"/>
          <w:sz w:val="24"/>
          <w:szCs w:val="24"/>
          <w:shd w:val="clear" w:color="auto" w:fill="FFFFFF"/>
        </w:rPr>
        <w:t>study</w:t>
      </w:r>
      <w:proofErr w:type="spellEnd"/>
      <w:r w:rsidRPr="00893EDF">
        <w:rPr>
          <w:rFonts w:ascii="Times New Roman" w:hAnsi="Times New Roman" w:cs="Times New Roman"/>
          <w:color w:val="000000"/>
          <w:sz w:val="24"/>
          <w:szCs w:val="24"/>
          <w:shd w:val="clear" w:color="auto" w:fill="FFFFFF"/>
        </w:rPr>
        <w:t xml:space="preserve">. </w:t>
      </w:r>
      <w:proofErr w:type="spellStart"/>
      <w:r w:rsidRPr="00893EDF">
        <w:rPr>
          <w:rFonts w:ascii="Times New Roman" w:hAnsi="Times New Roman" w:cs="Times New Roman"/>
          <w:color w:val="000000"/>
          <w:sz w:val="24"/>
          <w:szCs w:val="24"/>
          <w:shd w:val="clear" w:color="auto" w:fill="FFFFFF"/>
        </w:rPr>
        <w:t>Journal</w:t>
      </w:r>
      <w:proofErr w:type="spellEnd"/>
      <w:r w:rsidRPr="00893EDF">
        <w:rPr>
          <w:rFonts w:ascii="Times New Roman" w:hAnsi="Times New Roman" w:cs="Times New Roman"/>
          <w:color w:val="000000"/>
          <w:sz w:val="24"/>
          <w:szCs w:val="24"/>
          <w:shd w:val="clear" w:color="auto" w:fill="FFFFFF"/>
        </w:rPr>
        <w:t xml:space="preserve"> of </w:t>
      </w:r>
      <w:proofErr w:type="spellStart"/>
      <w:r w:rsidRPr="00893EDF">
        <w:rPr>
          <w:rFonts w:ascii="Times New Roman" w:hAnsi="Times New Roman" w:cs="Times New Roman"/>
          <w:color w:val="000000"/>
          <w:sz w:val="24"/>
          <w:szCs w:val="24"/>
          <w:shd w:val="clear" w:color="auto" w:fill="FFFFFF"/>
        </w:rPr>
        <w:t>Nursing</w:t>
      </w:r>
      <w:proofErr w:type="spellEnd"/>
      <w:r w:rsidRPr="00893EDF">
        <w:rPr>
          <w:rFonts w:ascii="Times New Roman" w:hAnsi="Times New Roman" w:cs="Times New Roman"/>
          <w:color w:val="000000"/>
          <w:sz w:val="24"/>
          <w:szCs w:val="24"/>
          <w:shd w:val="clear" w:color="auto" w:fill="FFFFFF"/>
        </w:rPr>
        <w:t xml:space="preserve"> Management</w:t>
      </w:r>
    </w:p>
    <w:p w:rsidR="00A21DE4" w:rsidRDefault="0048032E"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Berenguer </w:t>
      </w:r>
      <w:proofErr w:type="spellStart"/>
      <w:r>
        <w:rPr>
          <w:rFonts w:ascii="Times New Roman" w:hAnsi="Times New Roman" w:cs="Times New Roman"/>
          <w:color w:val="000000"/>
          <w:sz w:val="24"/>
          <w:szCs w:val="24"/>
          <w:shd w:val="clear" w:color="auto" w:fill="FFFFFF"/>
        </w:rPr>
        <w:t>Subils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Guardino</w:t>
      </w:r>
      <w:proofErr w:type="spellEnd"/>
      <w:r>
        <w:rPr>
          <w:rFonts w:ascii="Times New Roman" w:hAnsi="Times New Roman" w:cs="Times New Roman"/>
          <w:color w:val="000000"/>
          <w:sz w:val="24"/>
          <w:szCs w:val="24"/>
          <w:shd w:val="clear" w:color="auto" w:fill="FFFFFF"/>
        </w:rPr>
        <w:t xml:space="preserve"> Salas, Hernández Callejas,</w:t>
      </w:r>
      <w:r w:rsidR="00D6158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Martín </w:t>
      </w:r>
      <w:proofErr w:type="spellStart"/>
      <w:r>
        <w:rPr>
          <w:rFonts w:ascii="Times New Roman" w:hAnsi="Times New Roman" w:cs="Times New Roman"/>
          <w:color w:val="000000"/>
          <w:sz w:val="24"/>
          <w:szCs w:val="24"/>
          <w:shd w:val="clear" w:color="auto" w:fill="FFFFFF"/>
        </w:rPr>
        <w:t>Sop</w:t>
      </w:r>
      <w:proofErr w:type="gramStart"/>
      <w:r>
        <w:rPr>
          <w:rFonts w:ascii="Times New Roman" w:hAnsi="Times New Roman" w:cs="Times New Roman"/>
          <w:color w:val="000000"/>
          <w:sz w:val="24"/>
          <w:szCs w:val="24"/>
          <w:shd w:val="clear" w:color="auto" w:fill="FFFFFF"/>
        </w:rPr>
        <w:t>,Nogareda</w:t>
      </w:r>
      <w:proofErr w:type="spellEnd"/>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Cuixat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Sole</w:t>
      </w:r>
      <w:proofErr w:type="spellEnd"/>
      <w:r>
        <w:rPr>
          <w:rFonts w:ascii="Times New Roman" w:hAnsi="Times New Roman" w:cs="Times New Roman"/>
          <w:color w:val="000000"/>
          <w:sz w:val="24"/>
          <w:szCs w:val="24"/>
          <w:shd w:val="clear" w:color="auto" w:fill="FFFFFF"/>
        </w:rPr>
        <w:t xml:space="preserve"> Gómez .El síndrome del edificio enfermo. Instituto Nacional de seguridad e higiene en el trabajo. Madrid </w:t>
      </w:r>
      <w:r w:rsidR="00D61582">
        <w:rPr>
          <w:rFonts w:ascii="Times New Roman" w:hAnsi="Times New Roman" w:cs="Times New Roman"/>
          <w:color w:val="000000"/>
          <w:sz w:val="24"/>
          <w:szCs w:val="24"/>
          <w:shd w:val="clear" w:color="auto" w:fill="FFFFFF"/>
        </w:rPr>
        <w:t xml:space="preserve">  </w:t>
      </w:r>
    </w:p>
    <w:p w:rsidR="00A21DE4" w:rsidRDefault="00A21DE4" w:rsidP="00C30F10">
      <w:pPr>
        <w:spacing w:line="360" w:lineRule="auto"/>
        <w:ind w:left="709" w:hanging="709"/>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Bosqued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Lorete</w:t>
      </w:r>
      <w:proofErr w:type="spellEnd"/>
      <w:r>
        <w:rPr>
          <w:rFonts w:ascii="Times New Roman" w:hAnsi="Times New Roman" w:cs="Times New Roman"/>
          <w:color w:val="000000"/>
          <w:sz w:val="24"/>
          <w:szCs w:val="24"/>
          <w:shd w:val="clear" w:color="auto" w:fill="FFFFFF"/>
        </w:rPr>
        <w:t xml:space="preserve"> Marisa</w:t>
      </w:r>
      <w:proofErr w:type="gramStart"/>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2009) El Estrés en la Mujer .Paidós </w:t>
      </w:r>
      <w:proofErr w:type="spellStart"/>
      <w:r>
        <w:rPr>
          <w:rFonts w:ascii="Times New Roman" w:hAnsi="Times New Roman" w:cs="Times New Roman"/>
          <w:color w:val="000000"/>
          <w:sz w:val="24"/>
          <w:szCs w:val="24"/>
          <w:shd w:val="clear" w:color="auto" w:fill="FFFFFF"/>
        </w:rPr>
        <w:t>Iberica</w:t>
      </w:r>
      <w:proofErr w:type="spellEnd"/>
      <w:r>
        <w:rPr>
          <w:rFonts w:ascii="Times New Roman" w:hAnsi="Times New Roman" w:cs="Times New Roman"/>
          <w:color w:val="000000"/>
          <w:sz w:val="24"/>
          <w:szCs w:val="24"/>
          <w:shd w:val="clear" w:color="auto" w:fill="FFFFFF"/>
        </w:rPr>
        <w:t>. Barcelona</w:t>
      </w:r>
    </w:p>
    <w:p w:rsidR="00A21DE4" w:rsidRDefault="00A21DE4"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Leal Ma. Luisa. (2011). Salud Mental y Estrés ocupacional y exigencias </w:t>
      </w:r>
      <w:proofErr w:type="spellStart"/>
      <w:r>
        <w:rPr>
          <w:rFonts w:ascii="Times New Roman" w:hAnsi="Times New Roman" w:cs="Times New Roman"/>
          <w:color w:val="000000"/>
          <w:sz w:val="24"/>
          <w:szCs w:val="24"/>
          <w:shd w:val="clear" w:color="auto" w:fill="FFFFFF"/>
        </w:rPr>
        <w:t>laborales.Academica</w:t>
      </w:r>
      <w:proofErr w:type="spellEnd"/>
      <w:r>
        <w:rPr>
          <w:rFonts w:ascii="Times New Roman" w:hAnsi="Times New Roman" w:cs="Times New Roman"/>
          <w:color w:val="000000"/>
          <w:sz w:val="24"/>
          <w:szCs w:val="24"/>
          <w:shd w:val="clear" w:color="auto" w:fill="FFFFFF"/>
        </w:rPr>
        <w:t xml:space="preserve"> Española. España</w:t>
      </w:r>
    </w:p>
    <w:p w:rsidR="00A21DE4" w:rsidRDefault="00A21DE4"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Torres Xavier, </w:t>
      </w:r>
      <w:proofErr w:type="spellStart"/>
      <w:r>
        <w:rPr>
          <w:rFonts w:ascii="Times New Roman" w:hAnsi="Times New Roman" w:cs="Times New Roman"/>
          <w:color w:val="000000"/>
          <w:sz w:val="24"/>
          <w:szCs w:val="24"/>
          <w:shd w:val="clear" w:color="auto" w:fill="FFFFFF"/>
        </w:rPr>
        <w:t>Bailles</w:t>
      </w:r>
      <w:proofErr w:type="spellEnd"/>
      <w:r>
        <w:rPr>
          <w:rFonts w:ascii="Times New Roman" w:hAnsi="Times New Roman" w:cs="Times New Roman"/>
          <w:color w:val="000000"/>
          <w:sz w:val="24"/>
          <w:szCs w:val="24"/>
          <w:shd w:val="clear" w:color="auto" w:fill="FFFFFF"/>
        </w:rPr>
        <w:t xml:space="preserve"> Eva. (2015). Comprender el Estrés. Amat. Barcelona</w:t>
      </w:r>
    </w:p>
    <w:p w:rsidR="00A21DE4" w:rsidRDefault="00A21DE4"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Jesús Yanes. (2008). </w:t>
      </w:r>
      <w:r w:rsidR="00193026">
        <w:rPr>
          <w:rFonts w:ascii="Times New Roman" w:hAnsi="Times New Roman" w:cs="Times New Roman"/>
          <w:color w:val="000000"/>
          <w:sz w:val="24"/>
          <w:szCs w:val="24"/>
          <w:shd w:val="clear" w:color="auto" w:fill="FFFFFF"/>
        </w:rPr>
        <w:t xml:space="preserve">El control del estrés y el mecanismo del </w:t>
      </w:r>
      <w:proofErr w:type="spellStart"/>
      <w:r w:rsidR="00193026">
        <w:rPr>
          <w:rFonts w:ascii="Times New Roman" w:hAnsi="Times New Roman" w:cs="Times New Roman"/>
          <w:color w:val="000000"/>
          <w:sz w:val="24"/>
          <w:szCs w:val="24"/>
          <w:shd w:val="clear" w:color="auto" w:fill="FFFFFF"/>
        </w:rPr>
        <w:t>miedo.Edaf</w:t>
      </w:r>
      <w:proofErr w:type="spellEnd"/>
      <w:r w:rsidR="00193026">
        <w:rPr>
          <w:rFonts w:ascii="Times New Roman" w:hAnsi="Times New Roman" w:cs="Times New Roman"/>
          <w:color w:val="000000"/>
          <w:sz w:val="24"/>
          <w:szCs w:val="24"/>
          <w:shd w:val="clear" w:color="auto" w:fill="FFFFFF"/>
        </w:rPr>
        <w:t>. Madrid</w:t>
      </w:r>
    </w:p>
    <w:p w:rsidR="00193026" w:rsidRDefault="00193026"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Acosta María José. (2012). Gestión Eficaz del tiempo y control del Estrés. ESIC</w:t>
      </w:r>
    </w:p>
    <w:p w:rsidR="00193026" w:rsidRDefault="00193026"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González García Jesús (2006). Manejo del Estrés. Innovación y calificación. España</w:t>
      </w:r>
    </w:p>
    <w:p w:rsidR="00193026" w:rsidRDefault="00193026"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Otero López José</w:t>
      </w:r>
      <w:proofErr w:type="gramStart"/>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2015). Estrés laboral y Burnout en profesores de secundaria. Díaz santos  </w:t>
      </w:r>
    </w:p>
    <w:p w:rsidR="00193026" w:rsidRDefault="00193026" w:rsidP="00C30F10">
      <w:pPr>
        <w:spacing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Barbero de Bermúdez Lucila. </w:t>
      </w:r>
      <w:proofErr w:type="gramStart"/>
      <w:r>
        <w:rPr>
          <w:rFonts w:ascii="Times New Roman" w:hAnsi="Times New Roman" w:cs="Times New Roman"/>
          <w:color w:val="000000"/>
          <w:sz w:val="24"/>
          <w:szCs w:val="24"/>
          <w:shd w:val="clear" w:color="auto" w:fill="FFFFFF"/>
        </w:rPr>
        <w:t>( 2015</w:t>
      </w:r>
      <w:proofErr w:type="gramEnd"/>
      <w:r>
        <w:rPr>
          <w:rFonts w:ascii="Times New Roman" w:hAnsi="Times New Roman" w:cs="Times New Roman"/>
          <w:color w:val="000000"/>
          <w:sz w:val="24"/>
          <w:szCs w:val="24"/>
          <w:shd w:val="clear" w:color="auto" w:fill="FFFFFF"/>
        </w:rPr>
        <w:t xml:space="preserve">).20 </w:t>
      </w:r>
      <w:proofErr w:type="spellStart"/>
      <w:r>
        <w:rPr>
          <w:rFonts w:ascii="Times New Roman" w:hAnsi="Times New Roman" w:cs="Times New Roman"/>
          <w:color w:val="000000"/>
          <w:sz w:val="24"/>
          <w:szCs w:val="24"/>
          <w:shd w:val="clear" w:color="auto" w:fill="FFFFFF"/>
        </w:rPr>
        <w:t>tips</w:t>
      </w:r>
      <w:proofErr w:type="spellEnd"/>
      <w:r>
        <w:rPr>
          <w:rFonts w:ascii="Times New Roman" w:hAnsi="Times New Roman" w:cs="Times New Roman"/>
          <w:color w:val="000000"/>
          <w:sz w:val="24"/>
          <w:szCs w:val="24"/>
          <w:shd w:val="clear" w:color="auto" w:fill="FFFFFF"/>
        </w:rPr>
        <w:t xml:space="preserve"> para descomprimir el estrés. </w:t>
      </w:r>
      <w:proofErr w:type="spellStart"/>
      <w:r>
        <w:rPr>
          <w:rFonts w:ascii="Times New Roman" w:hAnsi="Times New Roman" w:cs="Times New Roman"/>
          <w:color w:val="000000"/>
          <w:sz w:val="24"/>
          <w:szCs w:val="24"/>
          <w:shd w:val="clear" w:color="auto" w:fill="FFFFFF"/>
        </w:rPr>
        <w:t>Dunken</w:t>
      </w:r>
      <w:proofErr w:type="spellEnd"/>
      <w:r>
        <w:rPr>
          <w:rFonts w:ascii="Times New Roman" w:hAnsi="Times New Roman" w:cs="Times New Roman"/>
          <w:color w:val="000000"/>
          <w:sz w:val="24"/>
          <w:szCs w:val="24"/>
          <w:shd w:val="clear" w:color="auto" w:fill="FFFFFF"/>
        </w:rPr>
        <w:t xml:space="preserve"> .Buenos Aires</w:t>
      </w:r>
    </w:p>
    <w:p w:rsidR="006E1749" w:rsidRPr="001979F4" w:rsidRDefault="006E1749" w:rsidP="00A5021C">
      <w:pPr>
        <w:jc w:val="both"/>
        <w:rPr>
          <w:rFonts w:ascii="Times New Roman" w:hAnsi="Times New Roman" w:cs="Times New Roman"/>
          <w:color w:val="000000"/>
          <w:sz w:val="24"/>
          <w:szCs w:val="24"/>
          <w:shd w:val="clear" w:color="auto" w:fill="FFFFFF"/>
        </w:rPr>
      </w:pPr>
    </w:p>
    <w:p w:rsidR="00DD657B" w:rsidRPr="001979F4" w:rsidRDefault="00DD657B" w:rsidP="00DD657B">
      <w:pPr>
        <w:rPr>
          <w:rFonts w:ascii="Times New Roman" w:hAnsi="Times New Roman" w:cs="Times New Roman"/>
          <w:sz w:val="24"/>
          <w:szCs w:val="24"/>
        </w:rPr>
      </w:pPr>
      <w:r w:rsidRPr="001979F4">
        <w:rPr>
          <w:rFonts w:ascii="Times New Roman" w:hAnsi="Times New Roman" w:cs="Times New Roman"/>
          <w:sz w:val="24"/>
          <w:szCs w:val="24"/>
        </w:rPr>
        <w:t xml:space="preserve">Semblanza </w:t>
      </w:r>
    </w:p>
    <w:p w:rsidR="00DD657B" w:rsidRPr="001979F4" w:rsidRDefault="00DD657B" w:rsidP="00DD657B">
      <w:pPr>
        <w:jc w:val="both"/>
        <w:rPr>
          <w:rFonts w:ascii="Times New Roman" w:hAnsi="Times New Roman" w:cs="Times New Roman"/>
          <w:sz w:val="24"/>
          <w:szCs w:val="24"/>
        </w:rPr>
      </w:pPr>
      <w:r w:rsidRPr="001979F4">
        <w:rPr>
          <w:rFonts w:ascii="Times New Roman" w:hAnsi="Times New Roman" w:cs="Times New Roman"/>
          <w:sz w:val="24"/>
          <w:szCs w:val="24"/>
        </w:rPr>
        <w:t xml:space="preserve">La M en E </w:t>
      </w:r>
      <w:r w:rsidRPr="000C4388">
        <w:rPr>
          <w:rFonts w:ascii="Times New Roman" w:hAnsi="Times New Roman" w:cs="Times New Roman"/>
          <w:b/>
          <w:sz w:val="24"/>
          <w:szCs w:val="24"/>
        </w:rPr>
        <w:t>Ana Isabel García Monroy</w:t>
      </w:r>
      <w:r w:rsidRPr="001979F4">
        <w:rPr>
          <w:rFonts w:ascii="Times New Roman" w:hAnsi="Times New Roman" w:cs="Times New Roman"/>
          <w:sz w:val="24"/>
          <w:szCs w:val="24"/>
        </w:rPr>
        <w:t xml:space="preserve"> nació en la ciudad de México el 8 de Marzo del 1967, Estudio la licenciatura en Ingeniería Civil ESIA-IPN.</w:t>
      </w:r>
    </w:p>
    <w:p w:rsidR="00DD657B" w:rsidRPr="001979F4" w:rsidRDefault="00DD657B" w:rsidP="00DD657B">
      <w:pPr>
        <w:jc w:val="both"/>
        <w:rPr>
          <w:rFonts w:ascii="Times New Roman" w:hAnsi="Times New Roman" w:cs="Times New Roman"/>
          <w:sz w:val="24"/>
          <w:szCs w:val="24"/>
        </w:rPr>
      </w:pPr>
      <w:r w:rsidRPr="001979F4">
        <w:rPr>
          <w:rFonts w:ascii="Times New Roman" w:hAnsi="Times New Roman" w:cs="Times New Roman"/>
          <w:sz w:val="24"/>
          <w:szCs w:val="24"/>
        </w:rPr>
        <w:t>Estudio la Maestría en Educación en el Centro Universitario de España México.</w:t>
      </w:r>
    </w:p>
    <w:p w:rsidR="00DD657B" w:rsidRPr="001979F4" w:rsidRDefault="00DD657B" w:rsidP="00DD657B">
      <w:pPr>
        <w:jc w:val="both"/>
        <w:rPr>
          <w:rFonts w:ascii="Times New Roman" w:hAnsi="Times New Roman" w:cs="Times New Roman"/>
          <w:sz w:val="24"/>
          <w:szCs w:val="24"/>
        </w:rPr>
      </w:pPr>
      <w:r w:rsidRPr="001979F4">
        <w:rPr>
          <w:rFonts w:ascii="Times New Roman" w:hAnsi="Times New Roman" w:cs="Times New Roman"/>
          <w:sz w:val="24"/>
          <w:szCs w:val="24"/>
        </w:rPr>
        <w:t>Actualmente es Docente en la UPIBI-IPN con una antigüedad de 20 años,  recibiendo un reconocimiento por su destacada labor en  2009. Ha cursado los diplomados en formación y actualización docente para un nuevo modelo educativo, el “Coaching Educativo” y el diplomado de tutorías.</w:t>
      </w:r>
    </w:p>
    <w:p w:rsidR="006E1749" w:rsidRDefault="00DD657B" w:rsidP="00A5021C">
      <w:pPr>
        <w:jc w:val="both"/>
        <w:rPr>
          <w:rFonts w:ascii="Times New Roman" w:hAnsi="Times New Roman" w:cs="Times New Roman"/>
          <w:sz w:val="24"/>
          <w:szCs w:val="24"/>
        </w:rPr>
      </w:pPr>
      <w:r w:rsidRPr="001979F4">
        <w:rPr>
          <w:rFonts w:ascii="Times New Roman" w:hAnsi="Times New Roman" w:cs="Times New Roman"/>
          <w:sz w:val="24"/>
          <w:szCs w:val="24"/>
        </w:rPr>
        <w:lastRenderedPageBreak/>
        <w:t>Publico tres artículos en la revista de investigación en Educación Superior , participando en el 8° y 9° congreso internacional de Metodologías de la ciencias y la investigación para la educación , en el cuarto encuentro participación de la Mujer en la Ciencia, en el 7° y 8° congreso de tutorías, en el 4to Encuentro Politécnico de Formación entre otros.</w:t>
      </w:r>
    </w:p>
    <w:p w:rsidR="000C4388" w:rsidRPr="000C4388" w:rsidRDefault="000C4388" w:rsidP="00A5021C">
      <w:pPr>
        <w:jc w:val="both"/>
        <w:rPr>
          <w:rFonts w:ascii="Times New Roman" w:hAnsi="Times New Roman" w:cs="Times New Roman"/>
          <w:sz w:val="24"/>
          <w:szCs w:val="24"/>
        </w:rPr>
      </w:pPr>
    </w:p>
    <w:p w:rsidR="000C4388" w:rsidRPr="000C4388" w:rsidRDefault="000C4388" w:rsidP="000C4388">
      <w:pPr>
        <w:spacing w:after="0" w:line="240" w:lineRule="auto"/>
        <w:rPr>
          <w:rFonts w:ascii="Times New Roman" w:hAnsi="Times New Roman" w:cs="Times New Roman"/>
          <w:b/>
          <w:sz w:val="24"/>
          <w:szCs w:val="24"/>
        </w:rPr>
      </w:pPr>
      <w:r w:rsidRPr="000C4388">
        <w:rPr>
          <w:rFonts w:ascii="Times New Roman" w:hAnsi="Times New Roman" w:cs="Times New Roman"/>
          <w:sz w:val="24"/>
          <w:szCs w:val="24"/>
        </w:rPr>
        <w:t>La M. en E.</w:t>
      </w:r>
      <w:r>
        <w:rPr>
          <w:rFonts w:ascii="Times New Roman" w:hAnsi="Times New Roman" w:cs="Times New Roman"/>
          <w:b/>
          <w:sz w:val="24"/>
          <w:szCs w:val="24"/>
        </w:rPr>
        <w:t xml:space="preserve"> </w:t>
      </w:r>
      <w:r w:rsidRPr="000C4388">
        <w:rPr>
          <w:rFonts w:ascii="Times New Roman" w:hAnsi="Times New Roman" w:cs="Times New Roman"/>
          <w:b/>
          <w:sz w:val="24"/>
          <w:szCs w:val="24"/>
        </w:rPr>
        <w:t>Lucero Martínez Allende</w:t>
      </w:r>
      <w:r>
        <w:rPr>
          <w:rFonts w:ascii="Times New Roman" w:hAnsi="Times New Roman" w:cs="Times New Roman"/>
          <w:b/>
          <w:sz w:val="24"/>
          <w:szCs w:val="24"/>
        </w:rPr>
        <w:t xml:space="preserve"> </w:t>
      </w:r>
      <w:r w:rsidRPr="000C4388">
        <w:rPr>
          <w:rFonts w:ascii="Times New Roman" w:hAnsi="Times New Roman" w:cs="Times New Roman"/>
          <w:sz w:val="24"/>
          <w:szCs w:val="24"/>
        </w:rPr>
        <w:t xml:space="preserve">Docente de la UPIBI, miembro del departamento de Ciencias Básicas, realizó estudios de maestría en educación en el Centro Universitario de España México.  </w:t>
      </w:r>
    </w:p>
    <w:p w:rsidR="006E1749" w:rsidRPr="000C4388" w:rsidRDefault="000C4388" w:rsidP="000C4388">
      <w:pPr>
        <w:jc w:val="both"/>
        <w:rPr>
          <w:rFonts w:ascii="Times New Roman" w:hAnsi="Times New Roman" w:cs="Times New Roman"/>
          <w:color w:val="000000"/>
          <w:sz w:val="24"/>
          <w:szCs w:val="24"/>
          <w:shd w:val="clear" w:color="auto" w:fill="FFFFFF"/>
        </w:rPr>
      </w:pPr>
      <w:r w:rsidRPr="000C4388">
        <w:rPr>
          <w:rFonts w:ascii="Times New Roman" w:hAnsi="Times New Roman" w:cs="Times New Roman"/>
          <w:sz w:val="24"/>
          <w:szCs w:val="24"/>
        </w:rPr>
        <w:t xml:space="preserve">Ha publicado artículos en la revista electrónica de Investigación en Educación Superior. Electrónica de Investigación en Educación Superior. </w:t>
      </w:r>
      <w:r w:rsidRPr="000C4388">
        <w:rPr>
          <w:rFonts w:ascii="Times New Roman" w:hAnsi="Times New Roman" w:cs="Times New Roman"/>
          <w:color w:val="333333"/>
          <w:sz w:val="24"/>
          <w:szCs w:val="24"/>
          <w:shd w:val="clear" w:color="auto" w:fill="FFFFFF"/>
        </w:rPr>
        <w:t xml:space="preserve">Revista Iberoamericana De Las Ciencias Biológicas y Agropecuarias. Revista Iberoamericana Para La Investigación y El Desarrollo Educativo. </w:t>
      </w:r>
      <w:r w:rsidRPr="000C4388">
        <w:rPr>
          <w:rFonts w:ascii="Times New Roman" w:hAnsi="Times New Roman" w:cs="Times New Roman"/>
          <w:color w:val="333333"/>
          <w:sz w:val="24"/>
          <w:szCs w:val="24"/>
        </w:rPr>
        <w:t>Revista Iberoamericana de Producción Académica y Gestión Educativa.</w:t>
      </w:r>
      <w:r w:rsidRPr="000C4388">
        <w:rPr>
          <w:rFonts w:ascii="Times New Roman" w:hAnsi="Times New Roman" w:cs="Times New Roman"/>
          <w:sz w:val="24"/>
          <w:szCs w:val="24"/>
        </w:rPr>
        <w:t xml:space="preserve"> Revista electrónica CIVICTE. También ha presentado ponencias en diversos foros, entre los que destacan el VIII Congreso Internacional de Innovación Educativa del IPN, el Congreso Internacional de “Aportaciones de las Universidades a la Docencia, la Investigación, la Tecnología y el Desarrollo”, primer Congreso Internacional De transformación Educativa. </w:t>
      </w:r>
    </w:p>
    <w:p w:rsidR="006E1749" w:rsidRPr="000C4388" w:rsidRDefault="006E1749" w:rsidP="00A5021C">
      <w:pPr>
        <w:jc w:val="both"/>
        <w:rPr>
          <w:rFonts w:ascii="Times New Roman" w:hAnsi="Times New Roman" w:cs="Times New Roman"/>
          <w:color w:val="000000"/>
          <w:sz w:val="24"/>
          <w:szCs w:val="24"/>
          <w:shd w:val="clear" w:color="auto" w:fill="FFFFFF"/>
        </w:rPr>
      </w:pPr>
    </w:p>
    <w:p w:rsidR="000C4388" w:rsidRPr="000C4388" w:rsidRDefault="000C4388" w:rsidP="000C4388">
      <w:pPr>
        <w:spacing w:after="0" w:line="240" w:lineRule="auto"/>
        <w:rPr>
          <w:rFonts w:ascii="Times New Roman" w:hAnsi="Times New Roman" w:cs="Times New Roman"/>
          <w:b/>
          <w:sz w:val="24"/>
          <w:szCs w:val="24"/>
        </w:rPr>
      </w:pPr>
      <w:r w:rsidRPr="000C4388">
        <w:rPr>
          <w:rFonts w:ascii="Times New Roman" w:hAnsi="Times New Roman" w:cs="Times New Roman"/>
          <w:sz w:val="24"/>
          <w:szCs w:val="24"/>
        </w:rPr>
        <w:t>El M. en C.</w:t>
      </w:r>
      <w:r>
        <w:rPr>
          <w:rFonts w:ascii="Times New Roman" w:hAnsi="Times New Roman" w:cs="Times New Roman"/>
          <w:b/>
          <w:sz w:val="24"/>
          <w:szCs w:val="24"/>
        </w:rPr>
        <w:t xml:space="preserve"> </w:t>
      </w:r>
      <w:proofErr w:type="spellStart"/>
      <w:r w:rsidRPr="000C4388">
        <w:rPr>
          <w:rFonts w:ascii="Times New Roman" w:hAnsi="Times New Roman" w:cs="Times New Roman"/>
          <w:b/>
          <w:sz w:val="24"/>
          <w:szCs w:val="24"/>
        </w:rPr>
        <w:t>Engelbert</w:t>
      </w:r>
      <w:proofErr w:type="spellEnd"/>
      <w:r w:rsidRPr="000C4388">
        <w:rPr>
          <w:rFonts w:ascii="Times New Roman" w:hAnsi="Times New Roman" w:cs="Times New Roman"/>
          <w:b/>
          <w:sz w:val="24"/>
          <w:szCs w:val="24"/>
        </w:rPr>
        <w:t xml:space="preserve"> Eduardo Linares González</w:t>
      </w:r>
    </w:p>
    <w:p w:rsidR="000C4388" w:rsidRPr="000C4388" w:rsidRDefault="000C4388" w:rsidP="000C4388">
      <w:pPr>
        <w:spacing w:after="0" w:line="240" w:lineRule="auto"/>
        <w:jc w:val="both"/>
        <w:rPr>
          <w:rFonts w:ascii="Times New Roman" w:hAnsi="Times New Roman" w:cs="Times New Roman"/>
          <w:b/>
          <w:sz w:val="24"/>
          <w:szCs w:val="24"/>
        </w:rPr>
      </w:pPr>
      <w:r w:rsidRPr="000C4388">
        <w:rPr>
          <w:rFonts w:ascii="Times New Roman" w:hAnsi="Times New Roman" w:cs="Times New Roman"/>
          <w:sz w:val="24"/>
          <w:szCs w:val="24"/>
        </w:rPr>
        <w:t xml:space="preserve">Docente de la UPIBI, miembro del departamento de Bioingeniería,  cuenta con estudios de maestría en la ESIME con especialidad en Ingeniería de Sistemas, realizó la Licenciatura en Ingeniería en Comunicaciones y Electrónica en la ESIME ambos en el Instituto Politécnico Nacional. </w:t>
      </w:r>
    </w:p>
    <w:p w:rsidR="000C4388" w:rsidRPr="000C4388" w:rsidRDefault="000C4388" w:rsidP="000C4388">
      <w:pPr>
        <w:spacing w:after="0" w:line="240" w:lineRule="auto"/>
        <w:jc w:val="both"/>
        <w:rPr>
          <w:rFonts w:ascii="Times New Roman" w:hAnsi="Times New Roman" w:cs="Times New Roman"/>
          <w:sz w:val="24"/>
          <w:szCs w:val="24"/>
        </w:rPr>
      </w:pPr>
    </w:p>
    <w:p w:rsidR="00A00B0E" w:rsidRPr="00D17946" w:rsidRDefault="000C4388" w:rsidP="00A5021C">
      <w:pPr>
        <w:jc w:val="both"/>
        <w:rPr>
          <w:rFonts w:ascii="Arial" w:eastAsia="Times New Roman" w:hAnsi="Arial" w:cs="Arial"/>
          <w:color w:val="000000" w:themeColor="text1"/>
          <w:sz w:val="24"/>
          <w:szCs w:val="24"/>
          <w:lang w:eastAsia="es-MX"/>
        </w:rPr>
      </w:pPr>
      <w:r w:rsidRPr="000C4388">
        <w:rPr>
          <w:rFonts w:ascii="Times New Roman" w:hAnsi="Times New Roman" w:cs="Times New Roman"/>
          <w:sz w:val="24"/>
          <w:szCs w:val="24"/>
        </w:rPr>
        <w:t xml:space="preserve">Cuenta con una formación continua en el área educativa entre los que destacan diplomado de formación y actualización docente, diplomado en competencias tutoriales, así como </w:t>
      </w:r>
      <w:bookmarkStart w:id="0" w:name="_GoBack"/>
      <w:bookmarkEnd w:id="0"/>
      <w:r w:rsidRPr="000C4388">
        <w:rPr>
          <w:rFonts w:ascii="Times New Roman" w:hAnsi="Times New Roman" w:cs="Times New Roman"/>
          <w:sz w:val="24"/>
          <w:szCs w:val="24"/>
        </w:rPr>
        <w:t>diversos cursos de actualización en áreas educativas como técnicas.</w:t>
      </w:r>
    </w:p>
    <w:sectPr w:rsidR="00A00B0E" w:rsidRPr="00D17946">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90" w:rsidRDefault="00E67690" w:rsidP="00526784">
      <w:pPr>
        <w:spacing w:after="0" w:line="240" w:lineRule="auto"/>
      </w:pPr>
      <w:r>
        <w:separator/>
      </w:r>
    </w:p>
  </w:endnote>
  <w:endnote w:type="continuationSeparator" w:id="0">
    <w:p w:rsidR="00E67690" w:rsidRDefault="00E67690" w:rsidP="0052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Content>
      <w:sdt>
        <w:sdtPr>
          <w:id w:val="-1078819256"/>
          <w:docPartObj>
            <w:docPartGallery w:val="Page Numbers (Bottom of Page)"/>
            <w:docPartUnique/>
          </w:docPartObj>
        </w:sdtPr>
        <w:sdtContent>
          <w:p w:rsidR="00C30F10" w:rsidRDefault="00C30F10" w:rsidP="00C30F10">
            <w:pPr>
              <w:pStyle w:val="Piedepgina"/>
              <w:jc w:val="center"/>
            </w:pPr>
            <w:r>
              <w:rPr>
                <w:rFonts w:ascii="Calibri" w:eastAsia="Calibri" w:hAnsi="Calibri" w:cs="Calibri"/>
                <w:b/>
              </w:rPr>
              <w:t>Vol. 4, Núm. 7                   Enero – Junio 2017                           CTES</w:t>
            </w:r>
          </w:p>
        </w:sdtContent>
      </w:sdt>
    </w:sdtContent>
  </w:sdt>
  <w:p w:rsidR="00C30F10" w:rsidRDefault="00C30F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90" w:rsidRDefault="00E67690" w:rsidP="00526784">
      <w:pPr>
        <w:spacing w:after="0" w:line="240" w:lineRule="auto"/>
      </w:pPr>
      <w:r>
        <w:separator/>
      </w:r>
    </w:p>
  </w:footnote>
  <w:footnote w:type="continuationSeparator" w:id="0">
    <w:p w:rsidR="00E67690" w:rsidRDefault="00E67690" w:rsidP="00526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84" w:rsidRDefault="00C30F10" w:rsidP="00C30F10">
    <w:pPr>
      <w:pStyle w:val="Encabezado"/>
      <w:jc w:val="cente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02D"/>
    <w:multiLevelType w:val="hybridMultilevel"/>
    <w:tmpl w:val="1A8E2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4866CF"/>
    <w:multiLevelType w:val="hybridMultilevel"/>
    <w:tmpl w:val="A07C2A7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269B3112"/>
    <w:multiLevelType w:val="hybridMultilevel"/>
    <w:tmpl w:val="92FC510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42AA3132"/>
    <w:multiLevelType w:val="hybridMultilevel"/>
    <w:tmpl w:val="2D800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5B2113"/>
    <w:multiLevelType w:val="multilevel"/>
    <w:tmpl w:val="210A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C62F45"/>
    <w:multiLevelType w:val="hybridMultilevel"/>
    <w:tmpl w:val="29922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A8B246D"/>
    <w:multiLevelType w:val="hybridMultilevel"/>
    <w:tmpl w:val="232A770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1C"/>
    <w:rsid w:val="0001003C"/>
    <w:rsid w:val="00022429"/>
    <w:rsid w:val="000464C1"/>
    <w:rsid w:val="00055F40"/>
    <w:rsid w:val="000954A2"/>
    <w:rsid w:val="00096B7D"/>
    <w:rsid w:val="000A1EDB"/>
    <w:rsid w:val="000C4388"/>
    <w:rsid w:val="000D3403"/>
    <w:rsid w:val="000F2F5A"/>
    <w:rsid w:val="0012634A"/>
    <w:rsid w:val="001810E0"/>
    <w:rsid w:val="00193026"/>
    <w:rsid w:val="001979F4"/>
    <w:rsid w:val="001A22C2"/>
    <w:rsid w:val="001B24B3"/>
    <w:rsid w:val="001D3D03"/>
    <w:rsid w:val="001E7138"/>
    <w:rsid w:val="002042AB"/>
    <w:rsid w:val="00244C09"/>
    <w:rsid w:val="002667DF"/>
    <w:rsid w:val="00287349"/>
    <w:rsid w:val="002B1670"/>
    <w:rsid w:val="002C0C1A"/>
    <w:rsid w:val="002F043A"/>
    <w:rsid w:val="002F578D"/>
    <w:rsid w:val="00314ECD"/>
    <w:rsid w:val="003164DC"/>
    <w:rsid w:val="00352B48"/>
    <w:rsid w:val="003C4CFE"/>
    <w:rsid w:val="003D572A"/>
    <w:rsid w:val="003D7D51"/>
    <w:rsid w:val="003E06C7"/>
    <w:rsid w:val="00414819"/>
    <w:rsid w:val="00420919"/>
    <w:rsid w:val="004561DB"/>
    <w:rsid w:val="0048032E"/>
    <w:rsid w:val="00493A57"/>
    <w:rsid w:val="00495BB0"/>
    <w:rsid w:val="004E799D"/>
    <w:rsid w:val="0051766E"/>
    <w:rsid w:val="00524D96"/>
    <w:rsid w:val="00526784"/>
    <w:rsid w:val="00540DCC"/>
    <w:rsid w:val="005502FD"/>
    <w:rsid w:val="00556469"/>
    <w:rsid w:val="00596640"/>
    <w:rsid w:val="005C1B55"/>
    <w:rsid w:val="005C7D45"/>
    <w:rsid w:val="005E20EE"/>
    <w:rsid w:val="005E3BCF"/>
    <w:rsid w:val="005E5671"/>
    <w:rsid w:val="005F5615"/>
    <w:rsid w:val="005F6B07"/>
    <w:rsid w:val="00610789"/>
    <w:rsid w:val="006162D9"/>
    <w:rsid w:val="00627A6F"/>
    <w:rsid w:val="00630A0A"/>
    <w:rsid w:val="00682DD8"/>
    <w:rsid w:val="006B495D"/>
    <w:rsid w:val="006C1035"/>
    <w:rsid w:val="006D6A56"/>
    <w:rsid w:val="006E1749"/>
    <w:rsid w:val="0072183B"/>
    <w:rsid w:val="00730F33"/>
    <w:rsid w:val="0074599C"/>
    <w:rsid w:val="00775CFE"/>
    <w:rsid w:val="007C736D"/>
    <w:rsid w:val="008108BF"/>
    <w:rsid w:val="00832E74"/>
    <w:rsid w:val="00837AEC"/>
    <w:rsid w:val="00846E44"/>
    <w:rsid w:val="00864D98"/>
    <w:rsid w:val="00891BB4"/>
    <w:rsid w:val="008935CF"/>
    <w:rsid w:val="00893EDF"/>
    <w:rsid w:val="0089462F"/>
    <w:rsid w:val="008B4E7D"/>
    <w:rsid w:val="008B7190"/>
    <w:rsid w:val="008C3BFE"/>
    <w:rsid w:val="008F35F0"/>
    <w:rsid w:val="00925F6D"/>
    <w:rsid w:val="0095207D"/>
    <w:rsid w:val="00965C05"/>
    <w:rsid w:val="0099761A"/>
    <w:rsid w:val="009A553F"/>
    <w:rsid w:val="009D24EF"/>
    <w:rsid w:val="009E4E77"/>
    <w:rsid w:val="009F7C14"/>
    <w:rsid w:val="00A00B0E"/>
    <w:rsid w:val="00A15103"/>
    <w:rsid w:val="00A21DE4"/>
    <w:rsid w:val="00A27FF0"/>
    <w:rsid w:val="00A5021C"/>
    <w:rsid w:val="00AE5800"/>
    <w:rsid w:val="00B24047"/>
    <w:rsid w:val="00B313E4"/>
    <w:rsid w:val="00B32E3A"/>
    <w:rsid w:val="00B44895"/>
    <w:rsid w:val="00B76C9E"/>
    <w:rsid w:val="00B918E2"/>
    <w:rsid w:val="00BA2F2B"/>
    <w:rsid w:val="00BC3D95"/>
    <w:rsid w:val="00BD309D"/>
    <w:rsid w:val="00C06240"/>
    <w:rsid w:val="00C21530"/>
    <w:rsid w:val="00C269BB"/>
    <w:rsid w:val="00C30F10"/>
    <w:rsid w:val="00C54AEF"/>
    <w:rsid w:val="00C61EB7"/>
    <w:rsid w:val="00C74341"/>
    <w:rsid w:val="00C8546E"/>
    <w:rsid w:val="00C96CA9"/>
    <w:rsid w:val="00CA204E"/>
    <w:rsid w:val="00D14611"/>
    <w:rsid w:val="00D17946"/>
    <w:rsid w:val="00D20B2E"/>
    <w:rsid w:val="00D231F8"/>
    <w:rsid w:val="00D378EC"/>
    <w:rsid w:val="00D61582"/>
    <w:rsid w:val="00D70117"/>
    <w:rsid w:val="00D71452"/>
    <w:rsid w:val="00D80E99"/>
    <w:rsid w:val="00D82F1A"/>
    <w:rsid w:val="00D950E2"/>
    <w:rsid w:val="00D97FDE"/>
    <w:rsid w:val="00DC4961"/>
    <w:rsid w:val="00DD2526"/>
    <w:rsid w:val="00DD657B"/>
    <w:rsid w:val="00DE6433"/>
    <w:rsid w:val="00E13D4E"/>
    <w:rsid w:val="00E33CD4"/>
    <w:rsid w:val="00E557EC"/>
    <w:rsid w:val="00E67690"/>
    <w:rsid w:val="00EB258C"/>
    <w:rsid w:val="00EE134D"/>
    <w:rsid w:val="00EE22AC"/>
    <w:rsid w:val="00EE314E"/>
    <w:rsid w:val="00F06B65"/>
    <w:rsid w:val="00F209CC"/>
    <w:rsid w:val="00F359A1"/>
    <w:rsid w:val="00F47A43"/>
    <w:rsid w:val="00FE33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82DD8"/>
  </w:style>
  <w:style w:type="character" w:styleId="Textoennegrita">
    <w:name w:val="Strong"/>
    <w:basedOn w:val="Fuentedeprrafopredeter"/>
    <w:uiPriority w:val="22"/>
    <w:qFormat/>
    <w:rsid w:val="00682DD8"/>
    <w:rPr>
      <w:b/>
      <w:bCs/>
    </w:rPr>
  </w:style>
  <w:style w:type="character" w:styleId="Hipervnculo">
    <w:name w:val="Hyperlink"/>
    <w:basedOn w:val="Fuentedeprrafopredeter"/>
    <w:uiPriority w:val="99"/>
    <w:unhideWhenUsed/>
    <w:rsid w:val="00682DD8"/>
    <w:rPr>
      <w:color w:val="0000FF"/>
      <w:u w:val="single"/>
    </w:rPr>
  </w:style>
  <w:style w:type="paragraph" w:styleId="Prrafodelista">
    <w:name w:val="List Paragraph"/>
    <w:basedOn w:val="Normal"/>
    <w:uiPriority w:val="34"/>
    <w:qFormat/>
    <w:rsid w:val="00F06B65"/>
    <w:pPr>
      <w:ind w:left="720"/>
      <w:contextualSpacing/>
    </w:pPr>
  </w:style>
  <w:style w:type="table" w:styleId="Tablaconcuadrcula">
    <w:name w:val="Table Grid"/>
    <w:basedOn w:val="Tablanormal"/>
    <w:uiPriority w:val="39"/>
    <w:rsid w:val="0002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4">
    <w:name w:val="Grid Table 3 Accent 4"/>
    <w:basedOn w:val="Tablanormal"/>
    <w:uiPriority w:val="48"/>
    <w:rsid w:val="0074599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anormal"/>
    <w:uiPriority w:val="48"/>
    <w:rsid w:val="0074599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NormalWeb">
    <w:name w:val="Normal (Web)"/>
    <w:basedOn w:val="Normal"/>
    <w:uiPriority w:val="99"/>
    <w:unhideWhenUsed/>
    <w:rsid w:val="00096B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5267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784"/>
  </w:style>
  <w:style w:type="paragraph" w:styleId="Piedepgina">
    <w:name w:val="footer"/>
    <w:basedOn w:val="Normal"/>
    <w:link w:val="PiedepginaCar"/>
    <w:uiPriority w:val="99"/>
    <w:unhideWhenUsed/>
    <w:rsid w:val="00526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784"/>
  </w:style>
  <w:style w:type="paragraph" w:styleId="Textodeglobo">
    <w:name w:val="Balloon Text"/>
    <w:basedOn w:val="Normal"/>
    <w:link w:val="TextodegloboCar"/>
    <w:uiPriority w:val="99"/>
    <w:semiHidden/>
    <w:unhideWhenUsed/>
    <w:rsid w:val="00C3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82DD8"/>
  </w:style>
  <w:style w:type="character" w:styleId="Textoennegrita">
    <w:name w:val="Strong"/>
    <w:basedOn w:val="Fuentedeprrafopredeter"/>
    <w:uiPriority w:val="22"/>
    <w:qFormat/>
    <w:rsid w:val="00682DD8"/>
    <w:rPr>
      <w:b/>
      <w:bCs/>
    </w:rPr>
  </w:style>
  <w:style w:type="character" w:styleId="Hipervnculo">
    <w:name w:val="Hyperlink"/>
    <w:basedOn w:val="Fuentedeprrafopredeter"/>
    <w:uiPriority w:val="99"/>
    <w:unhideWhenUsed/>
    <w:rsid w:val="00682DD8"/>
    <w:rPr>
      <w:color w:val="0000FF"/>
      <w:u w:val="single"/>
    </w:rPr>
  </w:style>
  <w:style w:type="paragraph" w:styleId="Prrafodelista">
    <w:name w:val="List Paragraph"/>
    <w:basedOn w:val="Normal"/>
    <w:uiPriority w:val="34"/>
    <w:qFormat/>
    <w:rsid w:val="00F06B65"/>
    <w:pPr>
      <w:ind w:left="720"/>
      <w:contextualSpacing/>
    </w:pPr>
  </w:style>
  <w:style w:type="table" w:styleId="Tablaconcuadrcula">
    <w:name w:val="Table Grid"/>
    <w:basedOn w:val="Tablanormal"/>
    <w:uiPriority w:val="39"/>
    <w:rsid w:val="0002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4">
    <w:name w:val="Grid Table 3 Accent 4"/>
    <w:basedOn w:val="Tablanormal"/>
    <w:uiPriority w:val="48"/>
    <w:rsid w:val="0074599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anormal"/>
    <w:uiPriority w:val="48"/>
    <w:rsid w:val="0074599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NormalWeb">
    <w:name w:val="Normal (Web)"/>
    <w:basedOn w:val="Normal"/>
    <w:uiPriority w:val="99"/>
    <w:unhideWhenUsed/>
    <w:rsid w:val="00096B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5267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784"/>
  </w:style>
  <w:style w:type="paragraph" w:styleId="Piedepgina">
    <w:name w:val="footer"/>
    <w:basedOn w:val="Normal"/>
    <w:link w:val="PiedepginaCar"/>
    <w:uiPriority w:val="99"/>
    <w:unhideWhenUsed/>
    <w:rsid w:val="00526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784"/>
  </w:style>
  <w:style w:type="paragraph" w:styleId="Textodeglobo">
    <w:name w:val="Balloon Text"/>
    <w:basedOn w:val="Normal"/>
    <w:link w:val="TextodegloboCar"/>
    <w:uiPriority w:val="99"/>
    <w:semiHidden/>
    <w:unhideWhenUsed/>
    <w:rsid w:val="00C3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28">
      <w:bodyDiv w:val="1"/>
      <w:marLeft w:val="0"/>
      <w:marRight w:val="0"/>
      <w:marTop w:val="0"/>
      <w:marBottom w:val="0"/>
      <w:divBdr>
        <w:top w:val="none" w:sz="0" w:space="0" w:color="auto"/>
        <w:left w:val="none" w:sz="0" w:space="0" w:color="auto"/>
        <w:bottom w:val="none" w:sz="0" w:space="0" w:color="auto"/>
        <w:right w:val="none" w:sz="0" w:space="0" w:color="auto"/>
      </w:divBdr>
    </w:div>
    <w:div w:id="311565248">
      <w:bodyDiv w:val="1"/>
      <w:marLeft w:val="0"/>
      <w:marRight w:val="0"/>
      <w:marTop w:val="0"/>
      <w:marBottom w:val="0"/>
      <w:divBdr>
        <w:top w:val="none" w:sz="0" w:space="0" w:color="auto"/>
        <w:left w:val="none" w:sz="0" w:space="0" w:color="auto"/>
        <w:bottom w:val="none" w:sz="0" w:space="0" w:color="auto"/>
        <w:right w:val="none" w:sz="0" w:space="0" w:color="auto"/>
      </w:divBdr>
    </w:div>
    <w:div w:id="819686936">
      <w:bodyDiv w:val="1"/>
      <w:marLeft w:val="0"/>
      <w:marRight w:val="0"/>
      <w:marTop w:val="0"/>
      <w:marBottom w:val="0"/>
      <w:divBdr>
        <w:top w:val="none" w:sz="0" w:space="0" w:color="auto"/>
        <w:left w:val="none" w:sz="0" w:space="0" w:color="auto"/>
        <w:bottom w:val="none" w:sz="0" w:space="0" w:color="auto"/>
        <w:right w:val="none" w:sz="0" w:space="0" w:color="auto"/>
      </w:divBdr>
    </w:div>
    <w:div w:id="16297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naresg@ipn.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umartinez@ipn.mx" TargetMode="External"/><Relationship Id="rId4" Type="http://schemas.microsoft.com/office/2007/relationships/stylesWithEffects" Target="stylesWithEffects.xml"/><Relationship Id="rId9" Type="http://schemas.openxmlformats.org/officeDocument/2006/relationships/hyperlink" Target="mailto:agarciamo@ipn.mx" TargetMode="External"/><Relationship Id="rId14" Type="http://schemas.openxmlformats.org/officeDocument/2006/relationships/hyperlink" Target="http://www.stress.org/about/hans-selye-birth-of-stres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71BF-D06F-41FB-873A-714494BA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3036</Words>
  <Characters>16700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Cuan</dc:creator>
  <cp:keywords/>
  <dc:description/>
  <cp:lastModifiedBy>Gustavo Toledo Andrade</cp:lastModifiedBy>
  <cp:revision>10</cp:revision>
  <dcterms:created xsi:type="dcterms:W3CDTF">2017-01-09T13:57:00Z</dcterms:created>
  <dcterms:modified xsi:type="dcterms:W3CDTF">2017-01-21T17:33:00Z</dcterms:modified>
</cp:coreProperties>
</file>